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1AE" w:rsidRDefault="00545D49" w:rsidP="00545D49">
      <w:pPr>
        <w:pStyle w:val="Title"/>
        <w:spacing w:line="480" w:lineRule="auto"/>
        <w:rPr>
          <w:color w:val="FFFFFF" w:themeColor="background1"/>
        </w:rPr>
      </w:pPr>
      <w:r>
        <w:rPr>
          <w:noProof/>
        </w:rPr>
        <mc:AlternateContent>
          <mc:Choice Requires="wps">
            <w:drawing>
              <wp:anchor distT="0" distB="0" distL="0" distR="0" simplePos="0" relativeHeight="251666432" behindDoc="1" locked="0" layoutInCell="1" allowOverlap="1" wp14:anchorId="11FA0EC0" wp14:editId="41149273">
                <wp:simplePos x="0" y="0"/>
                <wp:positionH relativeFrom="page">
                  <wp:align>center</wp:align>
                </wp:positionH>
                <wp:positionV relativeFrom="page">
                  <wp:posOffset>-38100</wp:posOffset>
                </wp:positionV>
                <wp:extent cx="7889875" cy="13436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9875" cy="13436600"/>
                        </a:xfrm>
                        <a:custGeom>
                          <a:avLst/>
                          <a:gdLst/>
                          <a:ahLst/>
                          <a:cxnLst/>
                          <a:rect l="l" t="t" r="r" b="b"/>
                          <a:pathLst>
                            <a:path w="7538084" h="10683875">
                              <a:moveTo>
                                <a:pt x="7538084" y="0"/>
                              </a:moveTo>
                              <a:lnTo>
                                <a:pt x="0" y="0"/>
                              </a:lnTo>
                              <a:lnTo>
                                <a:pt x="0" y="10683760"/>
                              </a:lnTo>
                              <a:lnTo>
                                <a:pt x="7538084" y="10683760"/>
                              </a:lnTo>
                              <a:lnTo>
                                <a:pt x="7538084" y="0"/>
                              </a:lnTo>
                              <a:close/>
                            </a:path>
                          </a:pathLst>
                        </a:custGeom>
                        <a:solidFill>
                          <a:srgbClr val="2E549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2C52" id="Graphic 1" o:spid="_x0000_s1026" style="position:absolute;margin-left:0;margin-top:-3pt;width:621.25pt;height:1058pt;z-index:-251650048;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margin;mso-height-relative:margin;v-text-anchor:top" coordsize="7538084,1068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" path="m7538084,l,,,10683760r7538084,l7538084,xe" fillcolor="#2e5496" stroked="f">
                <v:path arrowok="t"/>
                <w10:wrap anchorx="page" anchory="page"/>
              </v:shape>
            </w:pict>
          </mc:Fallback>
        </mc:AlternateContent>
      </w:r>
    </w:p>
    <w:p w:rsidR="00545D49" w:rsidRDefault="00545D49" w:rsidP="00545D49">
      <w:pPr>
        <w:pStyle w:val="Title"/>
        <w:spacing w:line="480" w:lineRule="auto"/>
        <w:rPr>
          <w:color w:val="FFFFFF" w:themeColor="background1"/>
        </w:rPr>
      </w:pPr>
      <w:r w:rsidRPr="00545D49">
        <w:rPr>
          <w:color w:val="FFFFFF" w:themeColor="background1"/>
        </w:rPr>
        <w:t xml:space="preserve"> Coleg</w:t>
      </w:r>
      <w:r w:rsidRPr="00545D49">
        <w:rPr>
          <w:color w:val="FFFFFF" w:themeColor="background1"/>
          <w:spacing w:val="-10"/>
        </w:rPr>
        <w:t xml:space="preserve"> </w:t>
      </w:r>
      <w:r w:rsidRPr="00545D49">
        <w:rPr>
          <w:color w:val="FFFFFF" w:themeColor="background1"/>
        </w:rPr>
        <w:t>Merthyr</w:t>
      </w:r>
      <w:r w:rsidRPr="00545D49">
        <w:rPr>
          <w:color w:val="FFFFFF" w:themeColor="background1"/>
          <w:spacing w:val="-13"/>
        </w:rPr>
        <w:t xml:space="preserve"> </w:t>
      </w:r>
      <w:r w:rsidRPr="00545D49">
        <w:rPr>
          <w:color w:val="FFFFFF" w:themeColor="background1"/>
        </w:rPr>
        <w:t>Tudful</w:t>
      </w:r>
      <w:r w:rsidR="008971AE">
        <w:rPr>
          <w:color w:val="FFFFFF" w:themeColor="background1"/>
        </w:rPr>
        <w:t xml:space="preserve"> </w:t>
      </w:r>
      <w:r w:rsidRPr="00545D49">
        <w:rPr>
          <w:color w:val="FFFFFF" w:themeColor="background1"/>
        </w:rPr>
        <w:t>Cyf</w:t>
      </w:r>
    </w:p>
    <w:p w:rsidR="008971AE" w:rsidRPr="00545D49" w:rsidRDefault="008971AE" w:rsidP="00545D49">
      <w:pPr>
        <w:pStyle w:val="Title"/>
        <w:spacing w:line="480" w:lineRule="auto"/>
        <w:rPr>
          <w:color w:val="FFFFFF" w:themeColor="background1"/>
        </w:rPr>
      </w:pPr>
    </w:p>
    <w:p w:rsidR="008971AE" w:rsidRDefault="008971AE" w:rsidP="008971AE">
      <w:pPr>
        <w:pStyle w:val="Title"/>
        <w:ind w:left="1664" w:right="1883" w:firstLine="5"/>
        <w:rPr>
          <w:color w:val="FFFFFF"/>
        </w:rPr>
      </w:pPr>
      <w:r>
        <w:rPr>
          <w:color w:val="FFFFFF"/>
        </w:rPr>
        <w:t xml:space="preserve">Adroddiad Blynyddol a Datganiadau Ariannol ar gyfer y flwyddyn a ddaeth i ben </w:t>
      </w:r>
    </w:p>
    <w:p w:rsidR="008971AE" w:rsidRDefault="008971AE" w:rsidP="008971AE">
      <w:pPr>
        <w:pStyle w:val="Title"/>
        <w:ind w:left="1664" w:right="1883" w:firstLine="5"/>
      </w:pPr>
      <w:r>
        <w:rPr>
          <w:color w:val="FFFFFF"/>
        </w:rPr>
        <w:t>31 Gorffennaf 2022</w:t>
      </w:r>
    </w:p>
    <w:p w:rsidR="00545D49" w:rsidRDefault="00545D49" w:rsidP="00545D49">
      <w:pPr>
        <w:sectPr w:rsidR="00545D49" w:rsidSect="00545D49">
          <w:pgSz w:w="11910" w:h="16850"/>
          <w:pgMar w:top="1940" w:right="340" w:bottom="280" w:left="560" w:header="720" w:footer="720" w:gutter="0"/>
          <w:cols w:space="720"/>
        </w:sectPr>
      </w:pPr>
    </w:p>
    <w:p w:rsidR="008971AE" w:rsidRDefault="008971AE" w:rsidP="008971AE">
      <w:pPr>
        <w:pStyle w:val="Heading1"/>
      </w:pPr>
      <w:r>
        <w:lastRenderedPageBreak/>
        <w:t>Adroddiad Blynyddol a Datganiadau Ariannol ar gyfer y flwyddyn a ddaeth i ben 31 Gorffennaf 2022</w:t>
      </w: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spacing w:before="227"/>
        <w:rPr>
          <w:b/>
          <w:sz w:val="24"/>
        </w:rPr>
      </w:pPr>
    </w:p>
    <w:sdt>
      <w:sdtPr>
        <w:id w:val="1719698931"/>
        <w:docPartObj>
          <w:docPartGallery w:val="Table of Contents"/>
          <w:docPartUnique/>
        </w:docPartObj>
      </w:sdtPr>
      <w:sdtContent>
        <w:p w:rsidR="00545D49" w:rsidRDefault="008971AE" w:rsidP="00545D49">
          <w:pPr>
            <w:pStyle w:val="TOC1"/>
            <w:tabs>
              <w:tab w:val="right" w:pos="6371"/>
            </w:tabs>
            <w:spacing w:before="0"/>
            <w:ind w:left="160"/>
          </w:pPr>
          <w:r>
            <w:t>Adroddiad strategol</w:t>
          </w:r>
          <w:r w:rsidR="00545D49">
            <w:tab/>
          </w:r>
          <w:r w:rsidR="00545D49">
            <w:rPr>
              <w:spacing w:val="-10"/>
            </w:rPr>
            <w:t>3</w:t>
          </w:r>
          <w:r w:rsidR="00545D49">
            <w:t xml:space="preserve"> - 7</w:t>
          </w:r>
        </w:p>
        <w:p w:rsidR="00545D49" w:rsidRDefault="003318F2" w:rsidP="00545D49">
          <w:pPr>
            <w:pStyle w:val="TOC1"/>
            <w:tabs>
              <w:tab w:val="right" w:pos="6435"/>
            </w:tabs>
            <w:ind w:left="160"/>
          </w:pPr>
          <w:r>
            <w:t>Adroddiad y cyfarwyddwyr</w:t>
          </w:r>
          <w:r w:rsidR="00545D49">
            <w:tab/>
          </w:r>
          <w:r w:rsidR="00545D49">
            <w:rPr>
              <w:spacing w:val="-10"/>
            </w:rPr>
            <w:t>8</w:t>
          </w:r>
          <w:r w:rsidR="00545D49">
            <w:t xml:space="preserve"> -</w:t>
          </w:r>
          <w:r w:rsidR="00545D49">
            <w:rPr>
              <w:spacing w:val="-2"/>
            </w:rPr>
            <w:t>11</w:t>
          </w:r>
        </w:p>
        <w:p w:rsidR="00545D49" w:rsidRDefault="003318F2" w:rsidP="00545D49">
          <w:pPr>
            <w:pStyle w:val="TOC1"/>
            <w:tabs>
              <w:tab w:val="right" w:pos="6428"/>
            </w:tabs>
          </w:pPr>
          <w:r>
            <w:t>Datganiad Budd y Cyhoedd</w:t>
          </w:r>
          <w:r w:rsidR="00545D49">
            <w:tab/>
          </w:r>
          <w:r w:rsidR="00545D49">
            <w:rPr>
              <w:spacing w:val="-5"/>
            </w:rPr>
            <w:t>12-</w:t>
          </w:r>
          <w:r w:rsidR="00545D49">
            <w:rPr>
              <w:spacing w:val="-4"/>
            </w:rPr>
            <w:t>13</w:t>
          </w:r>
        </w:p>
        <w:p w:rsidR="003318F2" w:rsidRDefault="003318F2" w:rsidP="004F0E2E">
          <w:pPr>
            <w:pStyle w:val="TOC1"/>
            <w:spacing w:before="229"/>
          </w:pPr>
          <w:r>
            <w:t>Adroddiad yr Archwilydd Annibynnol i'r Aelod</w:t>
          </w:r>
        </w:p>
        <w:p w:rsidR="00545D49" w:rsidRDefault="003318F2" w:rsidP="00545D49">
          <w:pPr>
            <w:pStyle w:val="TOC1"/>
            <w:tabs>
              <w:tab w:val="right" w:pos="6427"/>
            </w:tabs>
            <w:spacing w:before="0"/>
          </w:pPr>
          <w:r>
            <w:t>Coleg Merthyr Tudful (y "Sefydliad")</w:t>
          </w:r>
          <w:r w:rsidR="00545D49">
            <w:tab/>
          </w:r>
          <w:r w:rsidR="00545D49">
            <w:rPr>
              <w:spacing w:val="-5"/>
            </w:rPr>
            <w:t>14-</w:t>
          </w:r>
          <w:r w:rsidR="00545D49">
            <w:rPr>
              <w:spacing w:val="-4"/>
            </w:rPr>
            <w:t>17</w:t>
          </w:r>
        </w:p>
        <w:p w:rsidR="00545D49" w:rsidRDefault="003318F2" w:rsidP="00545D49">
          <w:pPr>
            <w:pStyle w:val="TOC1"/>
            <w:tabs>
              <w:tab w:val="right" w:pos="6140"/>
            </w:tabs>
          </w:pPr>
          <w:r>
            <w:t>Cyfrif Incwm a Gwariant</w:t>
          </w:r>
          <w:r w:rsidR="00545D49">
            <w:tab/>
          </w:r>
          <w:r w:rsidR="00545D49">
            <w:rPr>
              <w:spacing w:val="-5"/>
            </w:rPr>
            <w:t>18</w:t>
          </w:r>
        </w:p>
        <w:p w:rsidR="00545D49" w:rsidRDefault="003318F2" w:rsidP="00545D49">
          <w:pPr>
            <w:pStyle w:val="TOC1"/>
            <w:tabs>
              <w:tab w:val="right" w:pos="6139"/>
            </w:tabs>
            <w:spacing w:before="229"/>
          </w:pPr>
          <w:r>
            <w:t>Datganiad o Newidiadau mewn Cronfeydd Wrth Gefn</w:t>
          </w:r>
          <w:r w:rsidR="00545D49">
            <w:tab/>
          </w:r>
          <w:r w:rsidR="00545D49">
            <w:rPr>
              <w:spacing w:val="-5"/>
            </w:rPr>
            <w:t>19</w:t>
          </w:r>
        </w:p>
        <w:p w:rsidR="00545D49" w:rsidRDefault="003318F2" w:rsidP="00545D49">
          <w:pPr>
            <w:pStyle w:val="TOC1"/>
            <w:tabs>
              <w:tab w:val="right" w:pos="6138"/>
            </w:tabs>
            <w:ind w:left="158"/>
          </w:pPr>
          <w:r>
            <w:t>Fantolen</w:t>
          </w:r>
          <w:r w:rsidR="00545D49">
            <w:tab/>
          </w:r>
          <w:r w:rsidR="00545D49">
            <w:rPr>
              <w:spacing w:val="-5"/>
            </w:rPr>
            <w:t>20</w:t>
          </w:r>
        </w:p>
        <w:p w:rsidR="00545D49" w:rsidRDefault="003318F2" w:rsidP="00545D49">
          <w:pPr>
            <w:pStyle w:val="TOC1"/>
            <w:tabs>
              <w:tab w:val="right" w:pos="6138"/>
            </w:tabs>
            <w:spacing w:before="230"/>
            <w:ind w:left="158"/>
          </w:pPr>
          <w:r>
            <w:t>Datganiad Llif Arian</w:t>
          </w:r>
          <w:r w:rsidR="00545D49">
            <w:tab/>
          </w:r>
          <w:r w:rsidR="00545D49">
            <w:rPr>
              <w:spacing w:val="-5"/>
            </w:rPr>
            <w:t>21</w:t>
          </w:r>
        </w:p>
        <w:p w:rsidR="00545D49" w:rsidRDefault="00545D49" w:rsidP="00545D49">
          <w:pPr>
            <w:pStyle w:val="TOC1"/>
            <w:tabs>
              <w:tab w:val="right" w:pos="6425"/>
            </w:tabs>
            <w:spacing w:before="229"/>
            <w:ind w:left="157"/>
          </w:pPr>
          <w:hyperlink w:anchor="_TOC_250000" w:history="1">
            <w:r w:rsidR="003318F2" w:rsidRPr="002148DA">
              <w:t>Polisïau cyfrifyddu</w:t>
            </w:r>
            <w:r>
              <w:tab/>
            </w:r>
            <w:r>
              <w:rPr>
                <w:spacing w:val="-5"/>
              </w:rPr>
              <w:t>22-</w:t>
            </w:r>
            <w:r>
              <w:rPr>
                <w:spacing w:val="-4"/>
              </w:rPr>
              <w:t>25</w:t>
            </w:r>
          </w:hyperlink>
        </w:p>
        <w:p w:rsidR="00545D49" w:rsidRDefault="003318F2" w:rsidP="00545D49">
          <w:pPr>
            <w:pStyle w:val="TOC1"/>
            <w:tabs>
              <w:tab w:val="right" w:pos="6428"/>
            </w:tabs>
            <w:spacing w:before="254"/>
            <w:ind w:left="160"/>
          </w:pPr>
          <w:r>
            <w:t>Nodiadau i'r datganiadau ariannol</w:t>
          </w:r>
          <w:r w:rsidR="00545D49">
            <w:tab/>
          </w:r>
          <w:r w:rsidR="00545D49">
            <w:rPr>
              <w:spacing w:val="-5"/>
            </w:rPr>
            <w:t>26-</w:t>
          </w:r>
          <w:r w:rsidR="00545D49">
            <w:rPr>
              <w:spacing w:val="-4"/>
            </w:rPr>
            <w:t>36</w:t>
          </w:r>
        </w:p>
      </w:sdtContent>
    </w:sdt>
    <w:p w:rsidR="00545D49" w:rsidRDefault="00545D49" w:rsidP="00545D49">
      <w:pPr>
        <w:sectPr w:rsidR="00545D49">
          <w:headerReference w:type="default" r:id="rId5"/>
          <w:footerReference w:type="default" r:id="rId6"/>
          <w:pgSz w:w="11910" w:h="16850"/>
          <w:pgMar w:top="1420" w:right="340" w:bottom="1240" w:left="560" w:header="716" w:footer="1053" w:gutter="0"/>
          <w:pgNumType w:start="2"/>
          <w:cols w:space="720"/>
        </w:sectPr>
      </w:pPr>
    </w:p>
    <w:p w:rsidR="003318F2" w:rsidRDefault="003318F2" w:rsidP="00925E5A">
      <w:pPr>
        <w:spacing w:before="82"/>
        <w:ind w:left="160"/>
        <w:jc w:val="both"/>
        <w:rPr>
          <w:b/>
          <w:sz w:val="24"/>
        </w:rPr>
      </w:pPr>
      <w:r>
        <w:rPr>
          <w:b/>
          <w:sz w:val="24"/>
        </w:rPr>
        <w:lastRenderedPageBreak/>
        <w:t>Adroddiad Strategol ar gyfer y flwyddyn a ddaeth i ben 31 Gorffennaf 2022</w:t>
      </w:r>
    </w:p>
    <w:p w:rsidR="00545D49" w:rsidRDefault="003318F2" w:rsidP="00545D49">
      <w:pPr>
        <w:pStyle w:val="BodyText"/>
        <w:spacing w:before="227"/>
        <w:ind w:left="159" w:right="375"/>
        <w:jc w:val="both"/>
      </w:pPr>
      <w:r>
        <w:t>Mae'r cyfarwyddwyr yn cyflwyno eu hadroddiad strategol a datganiadau ariannol archwiliedig Coleg Merthyr Tudful (</w:t>
      </w:r>
      <w:proofErr w:type="gramStart"/>
      <w:r>
        <w:t>a</w:t>
      </w:r>
      <w:proofErr w:type="gramEnd"/>
      <w:r>
        <w:t xml:space="preserve"> elwir yn 'y Cwmni' neu'r Coleg') ar gyfer y flwyddyn a ddaeth i ben 31 Gorffennaf 2022. Mae'r datganiadau ariannol wedi'u paratoi i gydymffurfio â Deddf Cwmnïau 2006 a'r Datganiad o Arfer a Argymhellir (SORP): Cyfrifyddu ar gyfer Addysg Bellach ac Uwch 2019 ac yn unol â'r Cyfarwyddyd Cyfrifon ar gyfer Colegau Addysg Bellach yng Nghymru 2021/22</w:t>
      </w:r>
      <w:r w:rsidR="00545D49">
        <w:rPr>
          <w:spacing w:val="-2"/>
        </w:rPr>
        <w:t>.</w:t>
      </w:r>
    </w:p>
    <w:p w:rsidR="00545D49" w:rsidRDefault="00545D49" w:rsidP="00545D49">
      <w:pPr>
        <w:pStyle w:val="BodyText"/>
      </w:pPr>
    </w:p>
    <w:p w:rsidR="003318F2" w:rsidRDefault="003318F2" w:rsidP="007C6AFE">
      <w:pPr>
        <w:pStyle w:val="Heading2"/>
        <w:spacing w:before="1"/>
        <w:ind w:left="159"/>
        <w:jc w:val="both"/>
      </w:pPr>
      <w:r>
        <w:t>Prif weithgareddau</w:t>
      </w:r>
    </w:p>
    <w:p w:rsidR="003318F2" w:rsidRDefault="003318F2" w:rsidP="003A251A">
      <w:pPr>
        <w:pStyle w:val="BodyText"/>
        <w:ind w:left="159" w:right="356"/>
        <w:jc w:val="both"/>
      </w:pPr>
      <w:r>
        <w:t>Mae'r Coleg yn is-gwmni sy'n eiddo llwyr i Brifysgol De Cymru (PDC) a'r prif weithgareddau yw darparu addysg bellach, addysg uwch, dysgu seiliedig ar waith, hyfforddiant proffesiynol, ymgynghori a chyflwyno mentrau'r Llywodraeth i ddiwydiant.</w:t>
      </w:r>
    </w:p>
    <w:p w:rsidR="00545D49" w:rsidRDefault="00545D49" w:rsidP="00545D49">
      <w:pPr>
        <w:pStyle w:val="BodyText"/>
        <w:spacing w:before="1"/>
      </w:pPr>
    </w:p>
    <w:p w:rsidR="008A512E" w:rsidRDefault="008A512E" w:rsidP="004727FD">
      <w:pPr>
        <w:pStyle w:val="BodyText"/>
        <w:spacing w:line="229" w:lineRule="exact"/>
        <w:ind w:left="160"/>
        <w:jc w:val="both"/>
      </w:pPr>
      <w:r>
        <w:rPr>
          <w:u w:val="single"/>
        </w:rPr>
        <w:t>Adolygiad busnes a datblygiadau yn y dyfodol</w:t>
      </w:r>
    </w:p>
    <w:p w:rsidR="008A512E" w:rsidRDefault="008A512E" w:rsidP="007C4E11">
      <w:pPr>
        <w:pStyle w:val="BodyText"/>
        <w:ind w:left="160" w:right="354" w:hanging="1"/>
        <w:jc w:val="both"/>
      </w:pPr>
      <w:r>
        <w:t>Yn ystod y flwyddyn</w:t>
      </w:r>
      <w:r>
        <w:rPr>
          <w:color w:val="FF0000"/>
        </w:rPr>
        <w:t xml:space="preserve">, </w:t>
      </w:r>
      <w:r>
        <w:t>adolygodd y Bwrdd y cynllun strategol pum mlynedd sy'n mynegi sut y bydd y Coleg yn datblygu. Blaenoriaethau strategol y Coleg yw:</w:t>
      </w:r>
    </w:p>
    <w:p w:rsidR="00545D49" w:rsidRDefault="00545D49" w:rsidP="00545D49">
      <w:pPr>
        <w:pStyle w:val="BodyText"/>
        <w:spacing w:before="15"/>
      </w:pPr>
    </w:p>
    <w:p w:rsidR="008A512E" w:rsidRPr="008A512E" w:rsidRDefault="008A512E" w:rsidP="008A512E">
      <w:pPr>
        <w:pStyle w:val="ListParagraph"/>
        <w:numPr>
          <w:ilvl w:val="0"/>
          <w:numId w:val="14"/>
        </w:numPr>
        <w:tabs>
          <w:tab w:val="left" w:pos="880"/>
        </w:tabs>
        <w:rPr>
          <w:sz w:val="20"/>
        </w:rPr>
      </w:pPr>
      <w:r w:rsidRPr="008A512E">
        <w:rPr>
          <w:sz w:val="20"/>
        </w:rPr>
        <w:t>Darparu profiad dysgu rhagorol trwy roi ein dysgwyr wrth wraidd popeth a wnawn.</w:t>
      </w:r>
    </w:p>
    <w:p w:rsidR="008A512E" w:rsidRPr="008A512E" w:rsidRDefault="008A512E" w:rsidP="008A512E">
      <w:pPr>
        <w:pStyle w:val="ListParagraph"/>
        <w:numPr>
          <w:ilvl w:val="0"/>
          <w:numId w:val="14"/>
        </w:numPr>
        <w:tabs>
          <w:tab w:val="left" w:pos="880"/>
        </w:tabs>
        <w:spacing w:before="32" w:line="256" w:lineRule="auto"/>
        <w:ind w:right="377"/>
        <w:rPr>
          <w:sz w:val="20"/>
        </w:rPr>
      </w:pPr>
      <w:r w:rsidRPr="008A512E">
        <w:rPr>
          <w:sz w:val="20"/>
        </w:rPr>
        <w:t>Cynnig cwricwlwm arloesol ac ymatebol sy'n cefnogi pob dysgwr i symud ymlaen i'w llwybr gyrfa dewisol.</w:t>
      </w:r>
    </w:p>
    <w:p w:rsidR="008A512E" w:rsidRPr="008A512E" w:rsidRDefault="008A512E" w:rsidP="008A512E">
      <w:pPr>
        <w:pStyle w:val="ListParagraph"/>
        <w:numPr>
          <w:ilvl w:val="0"/>
          <w:numId w:val="14"/>
        </w:numPr>
        <w:tabs>
          <w:tab w:val="left" w:pos="880"/>
        </w:tabs>
        <w:spacing w:before="16"/>
        <w:rPr>
          <w:sz w:val="20"/>
        </w:rPr>
      </w:pPr>
      <w:r w:rsidRPr="008A512E">
        <w:rPr>
          <w:sz w:val="20"/>
        </w:rPr>
        <w:t>Darparu amgylchedd coleg diogel, cefnogol a chynhwysol i'r holl ddysgwyr a staff</w:t>
      </w:r>
    </w:p>
    <w:p w:rsidR="008A512E" w:rsidRPr="008A512E" w:rsidRDefault="008A512E" w:rsidP="008A512E">
      <w:pPr>
        <w:pStyle w:val="ListParagraph"/>
        <w:numPr>
          <w:ilvl w:val="0"/>
          <w:numId w:val="14"/>
        </w:numPr>
        <w:tabs>
          <w:tab w:val="left" w:pos="880"/>
        </w:tabs>
        <w:spacing w:before="32" w:line="261" w:lineRule="auto"/>
        <w:ind w:right="379"/>
        <w:rPr>
          <w:sz w:val="20"/>
        </w:rPr>
      </w:pPr>
      <w:r w:rsidRPr="008A512E">
        <w:rPr>
          <w:sz w:val="20"/>
        </w:rPr>
        <w:t>Gweithio ar y cyd ar draws ein rhanbarth i ddarparu rhaglenni sgiliau a hyfforddiant ysbrydoledig ac effeithiol sy'n hyrwyddo dysgu gydol oes, yn cefnogi twf economaidd ac yn diwallu anghenion rhanddeiliaid.</w:t>
      </w:r>
    </w:p>
    <w:p w:rsidR="008A512E" w:rsidRPr="008A512E" w:rsidRDefault="008A512E" w:rsidP="008A512E">
      <w:pPr>
        <w:pStyle w:val="ListParagraph"/>
        <w:numPr>
          <w:ilvl w:val="0"/>
          <w:numId w:val="14"/>
        </w:numPr>
        <w:tabs>
          <w:tab w:val="left" w:pos="880"/>
        </w:tabs>
        <w:spacing w:before="10" w:line="256" w:lineRule="auto"/>
        <w:ind w:right="379"/>
        <w:rPr>
          <w:sz w:val="20"/>
        </w:rPr>
      </w:pPr>
      <w:r w:rsidRPr="008A512E">
        <w:rPr>
          <w:sz w:val="20"/>
        </w:rPr>
        <w:t>Darparu strategaethau Ariannol, AD ac Ystadau effeithiol i wneud y mwyaf o gynaliadwyedd a gwytnwch, gan gefnogi buddsoddiad yn y coleg yn y dyfodol fel amgylchedd dysgu a gweithio o'r radd flaenaf i bawb.</w:t>
      </w:r>
    </w:p>
    <w:p w:rsidR="00545D49" w:rsidRDefault="00545D49" w:rsidP="00545D49">
      <w:pPr>
        <w:pStyle w:val="BodyText"/>
        <w:spacing w:before="180"/>
      </w:pPr>
    </w:p>
    <w:p w:rsidR="008A512E" w:rsidRDefault="008A512E" w:rsidP="00112D72">
      <w:pPr>
        <w:pStyle w:val="BodyText"/>
        <w:ind w:left="160"/>
        <w:jc w:val="both"/>
      </w:pPr>
      <w:r>
        <w:rPr>
          <w:u w:val="single"/>
        </w:rPr>
        <w:t>Datblygiadau'r cwricwlwm</w:t>
      </w:r>
    </w:p>
    <w:p w:rsidR="00545D49" w:rsidRDefault="008A512E" w:rsidP="00545D49">
      <w:pPr>
        <w:pStyle w:val="BodyText"/>
        <w:spacing w:before="178"/>
        <w:ind w:left="160" w:right="377"/>
        <w:jc w:val="both"/>
      </w:pPr>
      <w:r>
        <w:t xml:space="preserve">Mae'r Coleg yn gweithio mewn partneriaeth ag ysgolion lleol, yr awdurdod lleol, cyflogwyr a Phartneriaeth Ranbarthol De-ddwyrain Cymru i gynnig cwricwlwm arloesol, unigryw, o ansawdd uchel sy'n codi dyheadau ac yn trawsnewid bywydau, gan ddarparu cyrsiau a chymwysterau sy'n berthnasol i'r diwydiant, sy'n canolbwyntio ar gyflogwyr gyda llwybrau dilyniant priodol i ddysgwyr o bob gallu ac oedran lwyddo a symud ymlaen i ddysgu lefel </w:t>
      </w:r>
      <w:proofErr w:type="gramStart"/>
      <w:r>
        <w:t>uwch,  prentisiaethau</w:t>
      </w:r>
      <w:proofErr w:type="gramEnd"/>
      <w:r>
        <w:t xml:space="preserve"> neu gyflogaeth</w:t>
      </w:r>
      <w:r w:rsidR="00545D49">
        <w:t>.</w:t>
      </w:r>
    </w:p>
    <w:p w:rsidR="00545D49" w:rsidRDefault="00545D49" w:rsidP="00545D49">
      <w:pPr>
        <w:pStyle w:val="BodyText"/>
      </w:pPr>
    </w:p>
    <w:p w:rsidR="008A512E" w:rsidRDefault="008A512E" w:rsidP="008F400C">
      <w:pPr>
        <w:pStyle w:val="BodyText"/>
        <w:ind w:left="160" w:right="376"/>
        <w:jc w:val="both"/>
      </w:pPr>
      <w:r>
        <w:t>Mae Grŵp Portffolio Cwricwlwm y coleg yn darparu llwyfan effeithiol i gyflogwyr a chynrychiolwyr cymunedol lleol fwydo i ddatblygu a chyflwyno'r cwricwlwm. Mae'r adborth hwn, ynghyd â'r defnydd o ddata deallusrwydd manwl EMSI ar y farchnad lafur, wedi galluogi'r coleg i ddod â data cynllunio ysgolion lleol, deallusrwydd y farchnad lafur ac adborth cyflogwyr at ei gilydd i sicrhau bod ein cwricwlwm yn cael ei arwain gan alw ac yn gynhwysol tra hefyd yn ymateb i anghenion diwydiant ac economaidd. Mae hyn wedi arwain at gyflwyno cyrsiau newydd sy'n berthnasol i'r diwydiant yn llwyddiannus mewn Dylunio Gemau, E-Chwaraeon a Gosod Trydanol ynghyd â chwrs llwybrau galwedigaethol lefel is newydd i bontio bylchau mewn darpariaeth ac ymestyn y dewisiadau sydd ar gael i ddysgwyr.</w:t>
      </w:r>
    </w:p>
    <w:p w:rsidR="00545D49" w:rsidRDefault="00545D49" w:rsidP="00545D49">
      <w:pPr>
        <w:pStyle w:val="BodyText"/>
        <w:spacing w:before="180"/>
      </w:pPr>
    </w:p>
    <w:p w:rsidR="008A512E" w:rsidRDefault="008A512E" w:rsidP="00DD6017">
      <w:pPr>
        <w:pStyle w:val="BodyText"/>
        <w:spacing w:before="1"/>
        <w:ind w:left="160"/>
      </w:pPr>
      <w:r>
        <w:rPr>
          <w:spacing w:val="-2"/>
          <w:u w:val="single"/>
        </w:rPr>
        <w:t>Partneriaethau</w:t>
      </w:r>
    </w:p>
    <w:p w:rsidR="008A512E" w:rsidRDefault="008A512E" w:rsidP="007E5E50">
      <w:pPr>
        <w:pStyle w:val="BodyText"/>
        <w:spacing w:before="175"/>
        <w:ind w:left="160" w:right="378"/>
        <w:jc w:val="both"/>
      </w:pPr>
      <w:r>
        <w:t>Mae gan y coleg gysylltiadau partneriaeth gwych ag ysgolion lleol, gydag 80% o ddisgyblion blwyddyn 11 yn symud ymlaen i'r coleg ym mis Medi 2022. Mae hyn yn cael ei wella ymhellach trwy raglen bontio ysgol gyfun, gan gynnwys diwrnodau blasu, nosweithiau agored, Have A Go Events, presenoldeb mewn cynulliadau blwyddyn 11 a nosweithiau rhieni a sgyrsiau pwnc yn yr ysgol.</w:t>
      </w:r>
    </w:p>
    <w:p w:rsidR="00545D49" w:rsidRDefault="00545D49" w:rsidP="00545D49">
      <w:pPr>
        <w:pStyle w:val="BodyText"/>
        <w:spacing w:before="2"/>
      </w:pPr>
    </w:p>
    <w:p w:rsidR="008A512E" w:rsidRDefault="008A512E" w:rsidP="00622A68">
      <w:pPr>
        <w:pStyle w:val="BodyText"/>
        <w:spacing w:before="1"/>
        <w:ind w:left="159" w:right="377"/>
        <w:jc w:val="both"/>
      </w:pPr>
      <w:r>
        <w:t>Yn ystod 2021-2022, mae'r coleg wedi parhau i adeiladu ar ei berthynas ardderchog â chyflogwyr lleol, gan ymgysylltu â dros 154 o gyflogwyr a phartneriaid dilyniant drwy gydol y flwyddyn i hyrwyddo darpariaeth coleg, lleoliadau profiad gwaith ar-lein a chyfleoedd gwirfoddoli, cyngor ac arweiniad cyflogadwyedd, prosiectau ymgysylltu â chyflogwyr, darparu hyfforddiant a datblygiad rhan-amser trwy ein llwybr cyllid rhan-amser a PLA,  sgyrsiau gyrfaoedd a ffeiriau gyrfaoedd rhithwir, digwyddiadau dilyniant a blasu. Mae cyflogwyr allweddol sy'n ymwneud â nhw yn cynnwys, E-Chwaraeon Cymru, Golff Cymru, Panasonic, Newport Wafer Fab, Concrete Canvas, Tenneco, Philtronics, Cymru Greadigol, Cwmni Theatrig Caerdydd, Barclays, Bwrdd Iechyd Cwm Taf, Valleys Construction, Active Merthyr, Tenis Bwrdd Cymru, Cyber Cymru Wales, Cynllun Cadetiaid Coleg Brenhinol Nyrsio, Bridewell, Dŵr Cymru a llawer mwy.</w:t>
      </w:r>
    </w:p>
    <w:p w:rsidR="00545D49" w:rsidRDefault="00545D49" w:rsidP="00545D49">
      <w:pPr>
        <w:jc w:val="both"/>
        <w:sectPr w:rsidR="00545D49">
          <w:pgSz w:w="11910" w:h="16850"/>
          <w:pgMar w:top="1420" w:right="340" w:bottom="1240" w:left="560" w:header="716" w:footer="1053" w:gutter="0"/>
          <w:cols w:space="720"/>
        </w:sectPr>
      </w:pPr>
    </w:p>
    <w:p w:rsidR="006D4221" w:rsidRDefault="006D4221" w:rsidP="00A56C53">
      <w:pPr>
        <w:pStyle w:val="Heading1"/>
      </w:pPr>
      <w:r>
        <w:lastRenderedPageBreak/>
        <w:t>Adroddiad strategol ar gyfer y flwyddyn a ddaeth i ben 31 Gorffennaf 2022 (parhad)</w:t>
      </w:r>
    </w:p>
    <w:p w:rsidR="00545D49" w:rsidRDefault="00545D49" w:rsidP="00545D49">
      <w:pPr>
        <w:pStyle w:val="BodyText"/>
        <w:spacing w:before="131"/>
        <w:rPr>
          <w:b/>
          <w:sz w:val="24"/>
        </w:rPr>
      </w:pPr>
    </w:p>
    <w:p w:rsidR="006D4221" w:rsidRDefault="006D4221" w:rsidP="000A0642">
      <w:pPr>
        <w:pStyle w:val="BodyText"/>
        <w:ind w:left="160"/>
      </w:pPr>
      <w:r>
        <w:rPr>
          <w:u w:val="single"/>
        </w:rPr>
        <w:t>Llais y Dysgwr</w:t>
      </w:r>
    </w:p>
    <w:p w:rsidR="00545D49" w:rsidRDefault="00545D49" w:rsidP="00545D49">
      <w:pPr>
        <w:pStyle w:val="BodyText"/>
        <w:spacing w:before="68"/>
      </w:pPr>
    </w:p>
    <w:p w:rsidR="006D4221" w:rsidRDefault="006D4221" w:rsidP="002C4C4F">
      <w:pPr>
        <w:pStyle w:val="BodyText"/>
        <w:spacing w:line="259" w:lineRule="auto"/>
        <w:ind w:left="160" w:right="377"/>
        <w:jc w:val="both"/>
      </w:pPr>
      <w:r>
        <w:t>Mae'r Coleg yn cynnal arolygon profiad cyntaf a llais dysgwr blynyddol, sy'n ceisio barn ar ansawdd addysgu a dysgu, profiad myfyrwyr, asesu ac adborth, cymorth i ddysgwyr, llais dysgwr a dangosyddion ansawdd allweddol eraill. Mae canlyniadau ein harolygon 2021/2022 yn dangos bod 86% o ddysgwyr addysg bellach yn fodlon â'u profiad dysgu yn y coleg.</w:t>
      </w:r>
    </w:p>
    <w:p w:rsidR="00545D49" w:rsidRDefault="00545D49" w:rsidP="00545D49">
      <w:pPr>
        <w:pStyle w:val="BodyText"/>
        <w:spacing w:before="48"/>
      </w:pPr>
    </w:p>
    <w:p w:rsidR="006D4221" w:rsidRDefault="006D4221" w:rsidP="009D5B41">
      <w:pPr>
        <w:pStyle w:val="BodyText"/>
        <w:spacing w:before="1" w:line="259" w:lineRule="auto"/>
        <w:ind w:left="159" w:right="376"/>
        <w:jc w:val="both"/>
      </w:pPr>
      <w:r>
        <w:t>Mae dysgwyr Addysg Uwch hefyd yn cymryd rhan yn yr Arolwg Cenedlaethol Myfyrwyr blynyddol. Tynnodd Arolwg yr ACF sylw at y ffaith bod 87% o ddysgwyr addysg uwch yn fodlon â'u profiad yn y coleg, gan wneud y coleg y trydydd coleg uchaf ar gyfer boddhad myfyrwyr ymhlith Colegau Partner AB Prifysgol De Cymru.</w:t>
      </w:r>
    </w:p>
    <w:p w:rsidR="00545D49" w:rsidRDefault="00545D49" w:rsidP="00545D49">
      <w:pPr>
        <w:pStyle w:val="BodyText"/>
        <w:spacing w:before="49"/>
      </w:pPr>
    </w:p>
    <w:p w:rsidR="006D4221" w:rsidRDefault="006D4221" w:rsidP="006B0677">
      <w:pPr>
        <w:pStyle w:val="BodyText"/>
        <w:spacing w:line="259" w:lineRule="auto"/>
        <w:ind w:left="159" w:right="377"/>
        <w:jc w:val="both"/>
      </w:pPr>
      <w:r>
        <w:t>Defnyddir adborth o'r arolygon ochr yn ochr â chanlyniadau grwpiau ffocws dysgwyr i wella a datblygu cyrsiau coleg, cymorth i ddysgwyr, cyfoethogi a bywyd coleg cyffredinol i wella profiad y myfyrwyr. Trafodir adborth gyda'r dysgwyr eu hunain a'r staff gyda'r camau gweithredu sy'n deillio o hynny yn cael eu cyfathrebu'n ôl i ddysgwyr trwy amrywiaeth o fecanweithiau, gan gynnwys ymgyrchoedd You Said, We Doed.</w:t>
      </w:r>
    </w:p>
    <w:p w:rsidR="00545D49" w:rsidRDefault="00545D49" w:rsidP="00545D49">
      <w:pPr>
        <w:pStyle w:val="BodyText"/>
      </w:pPr>
    </w:p>
    <w:p w:rsidR="00545D49" w:rsidRDefault="00545D49" w:rsidP="00545D49">
      <w:pPr>
        <w:pStyle w:val="BodyText"/>
        <w:spacing w:before="49"/>
      </w:pPr>
    </w:p>
    <w:p w:rsidR="00096B8D" w:rsidRDefault="00096B8D" w:rsidP="00FD27BE">
      <w:pPr>
        <w:pStyle w:val="BodyText"/>
        <w:ind w:left="160"/>
      </w:pPr>
      <w:bookmarkStart w:id="0" w:name="The_College’s_cash_and_liquidity_positio"/>
      <w:bookmarkEnd w:id="0"/>
      <w:r>
        <w:rPr>
          <w:spacing w:val="-2"/>
          <w:u w:val="single"/>
        </w:rPr>
        <w:t>Canlyniadau</w:t>
      </w:r>
    </w:p>
    <w:p w:rsidR="00096B8D" w:rsidRDefault="00096B8D" w:rsidP="002A2208">
      <w:pPr>
        <w:pStyle w:val="BodyText"/>
        <w:spacing w:before="1"/>
        <w:ind w:left="160"/>
      </w:pPr>
      <w:r>
        <w:t>Gwarged y cwmni ar gyfer y flwyddyn a ddaeth i ben 31 Gorffennaf 2022 oedd £778k (2021: £992K).</w:t>
      </w:r>
    </w:p>
    <w:p w:rsidR="00545D49" w:rsidRDefault="00545D49" w:rsidP="00545D49">
      <w:pPr>
        <w:pStyle w:val="BodyText"/>
        <w:spacing w:before="10"/>
      </w:pPr>
    </w:p>
    <w:p w:rsidR="00096B8D" w:rsidRDefault="00096B8D" w:rsidP="004C16EA">
      <w:pPr>
        <w:pStyle w:val="BodyText"/>
        <w:ind w:left="159" w:right="377"/>
        <w:jc w:val="both"/>
      </w:pPr>
      <w:r>
        <w:t>Arhosodd sefyllfaoedd arian parod a hylifedd y Coleg yn gryf trwy gydol y flwyddyn, gyda balansau arian parod diwedd y flwyddyn yn rhagori ar y targed gyda chymhareb gyfredol iach (asedau cyfredol i rwymedigaethau cyfredol). Mae'r Coleg yn dymuno parhau i gronni balansau arian parod i ariannu datblygiadau cyfalaf arfaethedig yn y dyfodol. Er mwyn cyflawni hyn, mae'r Coleg wedi parhau â'i ymgyrch am effeithlonrwydd yn yr addysg a'r hyfforddiant y mae'n ei ddarparu. Mae hyn wedi'i gyflawni trwy adolygu ei ddarpariaeth cwricwlwm yn drylwyr, defnyddio adnoddau yn effeithiol, a chaffael nwyddau a gwasanaethau gwerth gorau. Mae ail-fuddsoddi sylweddol yn ystâd y Coleg a chyfarpar yn sicrhau bod gan ddysgwyr adnoddau o safon i gefnogi'r broses addysgol.</w:t>
      </w:r>
    </w:p>
    <w:p w:rsidR="00096B8D" w:rsidRDefault="00096B8D" w:rsidP="008110EE">
      <w:pPr>
        <w:pStyle w:val="BodyText"/>
        <w:spacing w:before="121"/>
        <w:ind w:left="160"/>
        <w:jc w:val="both"/>
      </w:pPr>
      <w:r>
        <w:rPr>
          <w:u w:val="single"/>
        </w:rPr>
        <w:t>Gweithredu</w:t>
      </w:r>
    </w:p>
    <w:p w:rsidR="00096B8D" w:rsidRDefault="00096B8D" w:rsidP="00102822">
      <w:pPr>
        <w:pStyle w:val="BodyText"/>
        <w:spacing w:before="228"/>
        <w:ind w:left="160" w:right="377"/>
        <w:jc w:val="both"/>
      </w:pPr>
      <w:r>
        <w:t xml:space="preserve">Mae gan y Coleg rwymedigaethau net sy'n cynnwys diffyg pensiwn hirdymor sylweddol (gweler nodyn 16 i'r datganiadau ariannol). Wrth asesu </w:t>
      </w:r>
      <w:proofErr w:type="gramStart"/>
      <w:r>
        <w:t>a</w:t>
      </w:r>
      <w:proofErr w:type="gramEnd"/>
      <w:r>
        <w:t xml:space="preserve"> yw'r sail gweithredu yn briodol, mae'r Cyfarwyddwyr wedi ystyried llif arian disgwyliedig y Coleg yn y dyfodol ac maent yn fodlon bod gan y Coleg adnoddau digonol i barhau i fodolaeth weithredol am o leiaf 12 mis o ddyddiad llofnodi'r datganiadau ariannol. Ar y cyd â rheolwyr Prifysgol De Cymru, bydd y Cyfarwyddwyr yn parhau i asesu'r opsiynau sydd ar gael i reoli'r diffyg pensiwn er mwyn sicrhau cynaliadwyedd hirdymor y Coleg.</w:t>
      </w:r>
    </w:p>
    <w:p w:rsidR="00545D49" w:rsidRDefault="00545D49" w:rsidP="00545D49">
      <w:pPr>
        <w:pStyle w:val="BodyText"/>
      </w:pPr>
    </w:p>
    <w:p w:rsidR="00545D49" w:rsidRDefault="00545D49" w:rsidP="00545D49">
      <w:pPr>
        <w:pStyle w:val="BodyText"/>
        <w:spacing w:before="1"/>
      </w:pPr>
    </w:p>
    <w:p w:rsidR="00096B8D" w:rsidRDefault="00096B8D" w:rsidP="00C200E2">
      <w:pPr>
        <w:pStyle w:val="BodyText"/>
        <w:ind w:left="160"/>
        <w:jc w:val="both"/>
      </w:pPr>
      <w:r>
        <w:rPr>
          <w:u w:val="single"/>
        </w:rPr>
        <w:t>Dangosyddion Perfformiad Allweddol</w:t>
      </w:r>
    </w:p>
    <w:p w:rsidR="00096B8D" w:rsidRDefault="00096B8D" w:rsidP="007E1B11">
      <w:pPr>
        <w:pStyle w:val="BodyText"/>
        <w:ind w:left="160"/>
        <w:jc w:val="both"/>
      </w:pPr>
      <w:r>
        <w:t>Mae'r pum dangosydd perfformiad allweddol canlynol (KPIs) yn berthnasol wrth asesu perfformiad ar gyfer y flwyddyn:</w:t>
      </w:r>
    </w:p>
    <w:p w:rsidR="00096B8D" w:rsidRPr="00096B8D" w:rsidRDefault="00096B8D" w:rsidP="00096B8D">
      <w:pPr>
        <w:pStyle w:val="ListParagraph"/>
        <w:numPr>
          <w:ilvl w:val="0"/>
          <w:numId w:val="16"/>
        </w:numPr>
        <w:tabs>
          <w:tab w:val="left" w:pos="879"/>
        </w:tabs>
        <w:spacing w:before="229"/>
        <w:rPr>
          <w:sz w:val="20"/>
        </w:rPr>
      </w:pPr>
      <w:r w:rsidRPr="00096B8D">
        <w:rPr>
          <w:sz w:val="20"/>
        </w:rPr>
        <w:t>Gwarged - £778K (2021: £992K)</w:t>
      </w:r>
    </w:p>
    <w:p w:rsidR="00096B8D" w:rsidRDefault="00096B8D" w:rsidP="00605743">
      <w:pPr>
        <w:pStyle w:val="BodyText"/>
        <w:spacing w:before="1"/>
      </w:pPr>
    </w:p>
    <w:p w:rsidR="00096B8D" w:rsidRPr="00096B8D" w:rsidRDefault="00096B8D" w:rsidP="00096B8D">
      <w:pPr>
        <w:pStyle w:val="ListParagraph"/>
        <w:numPr>
          <w:ilvl w:val="0"/>
          <w:numId w:val="16"/>
        </w:numPr>
        <w:tabs>
          <w:tab w:val="left" w:pos="879"/>
        </w:tabs>
        <w:rPr>
          <w:sz w:val="20"/>
        </w:rPr>
      </w:pPr>
      <w:r w:rsidRPr="00096B8D">
        <w:rPr>
          <w:sz w:val="20"/>
        </w:rPr>
        <w:t>Sefyllfa arian parod diwedd y flwyddyn - £5,890K (2021: £5,609K)</w:t>
      </w:r>
    </w:p>
    <w:p w:rsidR="00096B8D" w:rsidRDefault="00096B8D" w:rsidP="00605743">
      <w:pPr>
        <w:pStyle w:val="BodyText"/>
        <w:spacing w:before="1"/>
      </w:pPr>
    </w:p>
    <w:p w:rsidR="00096B8D" w:rsidRPr="00096B8D" w:rsidRDefault="00096B8D" w:rsidP="00096B8D">
      <w:pPr>
        <w:pStyle w:val="ListParagraph"/>
        <w:numPr>
          <w:ilvl w:val="0"/>
          <w:numId w:val="16"/>
        </w:numPr>
        <w:tabs>
          <w:tab w:val="left" w:pos="878"/>
        </w:tabs>
        <w:rPr>
          <w:sz w:val="20"/>
        </w:rPr>
      </w:pPr>
      <w:r w:rsidRPr="00096B8D">
        <w:rPr>
          <w:sz w:val="20"/>
        </w:rPr>
        <w:t>Cymhareb gyfredol – 2.28 (2021: 2.21)</w:t>
      </w:r>
    </w:p>
    <w:p w:rsidR="00096B8D" w:rsidRPr="00096B8D" w:rsidRDefault="00096B8D" w:rsidP="00096B8D">
      <w:pPr>
        <w:pStyle w:val="ListParagraph"/>
        <w:numPr>
          <w:ilvl w:val="0"/>
          <w:numId w:val="16"/>
        </w:numPr>
        <w:tabs>
          <w:tab w:val="left" w:pos="878"/>
        </w:tabs>
        <w:spacing w:before="228"/>
        <w:rPr>
          <w:sz w:val="20"/>
        </w:rPr>
      </w:pPr>
      <w:r w:rsidRPr="00096B8D">
        <w:rPr>
          <w:sz w:val="20"/>
        </w:rPr>
        <w:t>Llais y Dysgwr – boddhad AB cyffredinol o 86% ar gyfer 2021/2022, boddhad AU cyffredinol o 87% ar gyfer 2021/22</w:t>
      </w:r>
    </w:p>
    <w:p w:rsidR="00096B8D" w:rsidRDefault="00096B8D" w:rsidP="00605743">
      <w:pPr>
        <w:pStyle w:val="BodyText"/>
        <w:spacing w:before="1"/>
      </w:pPr>
    </w:p>
    <w:p w:rsidR="00096B8D" w:rsidRPr="00096B8D" w:rsidRDefault="00096B8D" w:rsidP="00096B8D">
      <w:pPr>
        <w:pStyle w:val="ListParagraph"/>
        <w:numPr>
          <w:ilvl w:val="0"/>
          <w:numId w:val="16"/>
        </w:numPr>
        <w:tabs>
          <w:tab w:val="left" w:pos="878"/>
        </w:tabs>
        <w:rPr>
          <w:sz w:val="20"/>
        </w:rPr>
      </w:pPr>
      <w:r w:rsidRPr="00096B8D">
        <w:rPr>
          <w:sz w:val="20"/>
        </w:rPr>
        <w:t>Canlyniadau Dysgwyr – 97% Nid yw cyfradd llwyddiant Safon Uwch, cyfraddau llwyddiant galwedigaethol ar gyfer 2020-2021 ar gael eto</w:t>
      </w:r>
    </w:p>
    <w:p w:rsidR="00545D49" w:rsidRDefault="00545D49" w:rsidP="00545D49">
      <w:pPr>
        <w:pStyle w:val="BodyText"/>
        <w:spacing w:before="1"/>
      </w:pPr>
    </w:p>
    <w:p w:rsidR="00096B8D" w:rsidRDefault="00096B8D" w:rsidP="00F14C0E">
      <w:pPr>
        <w:pStyle w:val="BodyText"/>
        <w:ind w:left="157" w:right="378" w:firstLine="1"/>
        <w:jc w:val="both"/>
      </w:pPr>
      <w:r>
        <w:t>Niferoedd myfyrwyr: Ar gyfer blwyddyn academaidd 2021/22 roedd gan y coleg 2,084 (2020/21: 2,429) o fyfyrwyr Addysg Bellach 1,645 ar gyrsiau amser llawn a 439 ar gyrsiau rhan-amser, (2020/21 1,807 FT, 622 PT), 216 o fyfyrwyr Addysg Uwch 160 llawn amser a 56 rhan-amser, (2020/21 214 FT, 69 PT). Fel yn y blynyddoedd blaenorol, mae'r niferoedd hyn, yn enwedig ar ddarpariaeth addysg ran-amser/uwch, wedi cael eu heffeithio'n andwyol oherwydd effaith barhaus y pandemig a marchnad gyflogaeth fywiog.</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BodyText"/>
        <w:spacing w:before="36"/>
        <w:rPr>
          <w:sz w:val="24"/>
        </w:rPr>
      </w:pPr>
    </w:p>
    <w:p w:rsidR="00096B8D" w:rsidRDefault="00096B8D" w:rsidP="00BD1B00">
      <w:pPr>
        <w:pStyle w:val="Heading1"/>
        <w:spacing w:before="0"/>
        <w:jc w:val="both"/>
        <w:rPr>
          <w:b w:val="0"/>
          <w:sz w:val="20"/>
        </w:rPr>
      </w:pPr>
      <w:r>
        <w:t>Adroddiad strategol ar gyfer y flwyddyn a ddaeth i ben 31 Gorffennaf 2022 (parhad</w:t>
      </w:r>
      <w:r>
        <w:rPr>
          <w:b w:val="0"/>
          <w:spacing w:val="-2"/>
          <w:sz w:val="20"/>
        </w:rPr>
        <w:t>)</w:t>
      </w:r>
    </w:p>
    <w:p w:rsidR="00096B8D" w:rsidRDefault="00096B8D" w:rsidP="002571EC">
      <w:pPr>
        <w:pStyle w:val="BodyText"/>
        <w:spacing w:before="273"/>
        <w:ind w:left="159" w:right="376"/>
        <w:jc w:val="both"/>
      </w:pPr>
      <w:r>
        <w:t>Ansawdd: Parhaodd perfformiad myfyrwyr yn 2021-22 yn gryf. Gweithiodd staff yn galed i gefnogi ac ymgysylltu â myfyrwyr yr effeithiwyd ar eu hiechyd meddwl o ganlyniad i Covid. Roedd y canlyniadau a gyflawnwyd gan y myfyrwyr yn dyst i ymroddiad yr addysgu, staff cymorth a chefnogaeth ehangach gan ffrindiau a theuluoedd a ddarparwyd trwy gydol y pandemig. Mae'r coleg wedi sefydlu protocolau a gweithdrefnau i alluogi monitro a chefnogaeth drylwyr i ddysgwyr gyflawni eu cymwysterau yn y coleg wrth i arferion asesu ddychwelyd i normal.</w:t>
      </w:r>
    </w:p>
    <w:p w:rsidR="00545D49" w:rsidRDefault="00545D49" w:rsidP="00545D49">
      <w:pPr>
        <w:pStyle w:val="BodyText"/>
      </w:pPr>
    </w:p>
    <w:p w:rsidR="00545D49" w:rsidRDefault="00096B8D" w:rsidP="00545D49">
      <w:pPr>
        <w:pStyle w:val="BodyText"/>
        <w:spacing w:before="1"/>
        <w:ind w:left="159" w:right="375"/>
        <w:jc w:val="both"/>
      </w:pPr>
      <w:r>
        <w:t>Iechyd a Diogelwch: Dangosodd yr archwiliad diweddaraf a gynhaliwyd gan y Brifysgol ymagwedd gynhwysfawr at reoli Iechyd a Diogelwch. Mae gan y Coleg gynllun gweithredu i fynd i'r afael ag unrhyw ddiffygion a nodwyd mewn adroddiadau archwilio. Mae'r archwiliad nesaf wedi'i gynllunio ar gyfer hydref 2022 a fydd yn rhoi cyfeiriad ar gyfer y cynllun gweithredu yn y dyfodol.</w:t>
      </w:r>
    </w:p>
    <w:p w:rsidR="00545D49" w:rsidRDefault="00545D49" w:rsidP="00545D49">
      <w:pPr>
        <w:pStyle w:val="BodyText"/>
        <w:spacing w:before="1"/>
      </w:pPr>
    </w:p>
    <w:p w:rsidR="00096B8D" w:rsidRDefault="00096B8D" w:rsidP="002545E3">
      <w:pPr>
        <w:pStyle w:val="BodyText"/>
        <w:spacing w:before="1" w:line="230" w:lineRule="exact"/>
        <w:ind w:left="160"/>
        <w:jc w:val="both"/>
      </w:pPr>
      <w:r>
        <w:rPr>
          <w:u w:val="single"/>
        </w:rPr>
        <w:t>Is-gwmni</w:t>
      </w:r>
    </w:p>
    <w:p w:rsidR="00545D49" w:rsidRDefault="00096B8D" w:rsidP="00545D49">
      <w:pPr>
        <w:pStyle w:val="BodyText"/>
        <w:ind w:left="159" w:right="378"/>
        <w:jc w:val="both"/>
      </w:pPr>
      <w:r>
        <w:t>Ar 1 Awst 2019 prynodd y Coleg Tydfil Training Consortium Ltd (TTC Ltd), cwmni elusennol sy'n ymwneud yn bennaf â chyflwyno rhaglen Dysgu Seiliedig ar Waith Llywodraeth Cymru. Roedd gan TTC Ltd drosiant o £2,084K ar gyfer y flwyddyn a ddaeth i ben Gorffennaf 31 2022 (2021: £1,383k). At ddibenion adrodd, mae'r rhain yn cael eu cydgrynhoi gan Brifysgol De Cymru. Ers caffael, mae timau rheoli'r Coleg a TTC Ltd wedi bod yn gweithio gyda'i gilydd i wneud y mwyaf o'r manteision sydd ar gael i'r ddau barti a'r gymuned yn gyffredinol, trwy gyfuno adnoddau a sgiliau. Bydd hyn yn rhoi'r potensial mwyaf i wneud y mwyaf o'r cynnig o gyfleoedd newydd, fel Cronfa Ffyniant a Rennir Llywodraeth y DU.</w:t>
      </w:r>
    </w:p>
    <w:p w:rsidR="00096B8D" w:rsidRDefault="00096B8D" w:rsidP="00A150C7">
      <w:pPr>
        <w:pStyle w:val="Heading2"/>
        <w:spacing w:before="229"/>
        <w:ind w:left="159"/>
        <w:jc w:val="both"/>
      </w:pPr>
      <w:r>
        <w:t>Prif risgiau ac ansicrwydd</w:t>
      </w:r>
    </w:p>
    <w:p w:rsidR="00545D49" w:rsidRDefault="00545D49" w:rsidP="00545D49">
      <w:pPr>
        <w:pStyle w:val="BodyText"/>
        <w:rPr>
          <w:b/>
        </w:rPr>
      </w:pPr>
    </w:p>
    <w:p w:rsidR="00096B8D" w:rsidRDefault="00096B8D" w:rsidP="00B54884">
      <w:pPr>
        <w:pStyle w:val="BodyText"/>
        <w:spacing w:before="1"/>
        <w:ind w:left="159" w:right="381"/>
        <w:jc w:val="both"/>
      </w:pPr>
      <w:r>
        <w:t>Amlinellir isod y prif risgiau sy'n wynebu'r Coleg. Nid yw'r holl ffactorau yn gyfan gwbl o fewn rheolaeth y Coleg. Gall ffactorau eraill ar wahân i'r rhai a restrir isod hefyd effeithio'n andwyol ar y Coleg.</w:t>
      </w:r>
    </w:p>
    <w:p w:rsidR="00096B8D" w:rsidRDefault="00096B8D" w:rsidP="00326BAA">
      <w:pPr>
        <w:pStyle w:val="BodyText"/>
        <w:spacing w:before="228"/>
        <w:ind w:left="160"/>
        <w:jc w:val="both"/>
      </w:pPr>
      <w:r>
        <w:rPr>
          <w:u w:val="single"/>
        </w:rPr>
        <w:t>Cyllid y llywodraeth</w:t>
      </w:r>
    </w:p>
    <w:p w:rsidR="00096B8D" w:rsidRDefault="00096B8D" w:rsidP="00A40377">
      <w:pPr>
        <w:pStyle w:val="BodyText"/>
        <w:ind w:left="160" w:right="377" w:hanging="1"/>
        <w:jc w:val="both"/>
      </w:pPr>
      <w:r>
        <w:t xml:space="preserve">Mae'r Coleg yn dibynnu'n sylweddol ar gyllid parhaus gan y llywodraeth. Yn </w:t>
      </w:r>
      <w:r>
        <w:rPr>
          <w:b/>
        </w:rPr>
        <w:t>2022</w:t>
      </w:r>
      <w:r>
        <w:t>, ariannwyd 90% o refeniw'r Coleg yn y pen draw ac mae disgwyl i'r lefel hon o ofyniad barhau. Ni ellir sicrhau y bydd polisi neu arfer y llywodraeth yn aros yr un fath neu y bydd cyllid cyhoeddus yn parhau ar yr un lefelau neu ar yr un telerau.</w:t>
      </w:r>
    </w:p>
    <w:p w:rsidR="00096B8D" w:rsidRDefault="00096B8D" w:rsidP="00A40377">
      <w:pPr>
        <w:pStyle w:val="BodyText"/>
        <w:spacing w:before="2" w:line="229" w:lineRule="exact"/>
        <w:ind w:left="160"/>
        <w:jc w:val="both"/>
      </w:pPr>
      <w:r>
        <w:t>Mae'r Coleg yn lliniaru'r risg trwy:</w:t>
      </w:r>
    </w:p>
    <w:p w:rsidR="00096B8D" w:rsidRPr="00096B8D" w:rsidRDefault="00096B8D" w:rsidP="00096B8D">
      <w:pPr>
        <w:pStyle w:val="ListParagraph"/>
        <w:numPr>
          <w:ilvl w:val="0"/>
          <w:numId w:val="18"/>
        </w:numPr>
        <w:tabs>
          <w:tab w:val="left" w:pos="1599"/>
        </w:tabs>
        <w:spacing w:line="238" w:lineRule="exact"/>
        <w:rPr>
          <w:sz w:val="20"/>
        </w:rPr>
      </w:pPr>
      <w:r w:rsidRPr="00096B8D">
        <w:rPr>
          <w:sz w:val="20"/>
        </w:rPr>
        <w:t>Sicrhau ei fod yn parhau i archwilio cyfleoedd i arallgyfeirio incwm</w:t>
      </w:r>
    </w:p>
    <w:p w:rsidR="00096B8D" w:rsidRPr="00096B8D" w:rsidRDefault="00096B8D" w:rsidP="00096B8D">
      <w:pPr>
        <w:pStyle w:val="ListParagraph"/>
        <w:numPr>
          <w:ilvl w:val="0"/>
          <w:numId w:val="18"/>
        </w:numPr>
        <w:tabs>
          <w:tab w:val="left" w:pos="1599"/>
        </w:tabs>
        <w:spacing w:before="3" w:line="223" w:lineRule="auto"/>
        <w:ind w:right="378"/>
        <w:rPr>
          <w:sz w:val="20"/>
        </w:rPr>
      </w:pPr>
      <w:r w:rsidRPr="00096B8D">
        <w:rPr>
          <w:sz w:val="20"/>
        </w:rPr>
        <w:t>Darparu cwricwlwm sy'n ymateb i anghenion y gymuned leol tra hefyd yn cefnogi sectorau blaenoriaeth rhanbarthol ac anghenion sgiliau yn y dyfodol</w:t>
      </w:r>
    </w:p>
    <w:p w:rsidR="00096B8D" w:rsidRPr="00096B8D" w:rsidRDefault="00096B8D" w:rsidP="00096B8D">
      <w:pPr>
        <w:pStyle w:val="ListParagraph"/>
        <w:numPr>
          <w:ilvl w:val="0"/>
          <w:numId w:val="18"/>
        </w:numPr>
        <w:tabs>
          <w:tab w:val="left" w:pos="1598"/>
        </w:tabs>
        <w:spacing w:before="3" w:line="239" w:lineRule="exact"/>
        <w:rPr>
          <w:sz w:val="20"/>
        </w:rPr>
      </w:pPr>
      <w:r w:rsidRPr="00096B8D">
        <w:rPr>
          <w:sz w:val="20"/>
        </w:rPr>
        <w:t>Monitro ei sefyllfa recriwtio yn gyson a modelu'r effaith ar gyllid y blynyddoedd i ddod</w:t>
      </w:r>
    </w:p>
    <w:p w:rsidR="00096B8D" w:rsidRPr="00096B8D" w:rsidRDefault="00096B8D" w:rsidP="00096B8D">
      <w:pPr>
        <w:pStyle w:val="ListParagraph"/>
        <w:numPr>
          <w:ilvl w:val="0"/>
          <w:numId w:val="18"/>
        </w:numPr>
        <w:tabs>
          <w:tab w:val="left" w:pos="1599"/>
        </w:tabs>
        <w:spacing w:before="5" w:line="220" w:lineRule="auto"/>
        <w:ind w:right="378"/>
        <w:rPr>
          <w:sz w:val="20"/>
        </w:rPr>
      </w:pPr>
      <w:r w:rsidRPr="00096B8D">
        <w:rPr>
          <w:sz w:val="20"/>
        </w:rPr>
        <w:t>Cynnal ffocws allweddol ar ei broffil ansawdd i gynnal a gwella ei enw da rhagorol a bod y coleg o ddewis i ddysgwyr, rhieni a chyflogwyr fel ei gilydd.</w:t>
      </w:r>
    </w:p>
    <w:p w:rsidR="00096B8D" w:rsidRPr="00096B8D" w:rsidRDefault="00096B8D" w:rsidP="00096B8D">
      <w:pPr>
        <w:pStyle w:val="ListParagraph"/>
        <w:numPr>
          <w:ilvl w:val="0"/>
          <w:numId w:val="18"/>
        </w:numPr>
        <w:tabs>
          <w:tab w:val="left" w:pos="1598"/>
        </w:tabs>
        <w:spacing w:before="5" w:line="239" w:lineRule="exact"/>
        <w:rPr>
          <w:sz w:val="20"/>
        </w:rPr>
      </w:pPr>
      <w:r w:rsidRPr="00096B8D">
        <w:rPr>
          <w:sz w:val="20"/>
        </w:rPr>
        <w:t>Cynnal a pharhau i adeiladu partneriaethau gydag ysgolion, cyflogwyr a'r gymuned fusnes</w:t>
      </w:r>
    </w:p>
    <w:p w:rsidR="00545D49" w:rsidRPr="00096B8D" w:rsidRDefault="00096B8D" w:rsidP="00096B8D">
      <w:pPr>
        <w:pStyle w:val="ListParagraph"/>
        <w:numPr>
          <w:ilvl w:val="0"/>
          <w:numId w:val="18"/>
        </w:numPr>
        <w:tabs>
          <w:tab w:val="left" w:pos="1598"/>
        </w:tabs>
        <w:spacing w:line="239" w:lineRule="exact"/>
        <w:rPr>
          <w:sz w:val="20"/>
        </w:rPr>
      </w:pPr>
      <w:r w:rsidRPr="00096B8D">
        <w:rPr>
          <w:sz w:val="20"/>
        </w:rPr>
        <w:t>Bod yn ymatebol i unrhyw wybodaeth ariannu mewn modd amserol</w:t>
      </w:r>
    </w:p>
    <w:p w:rsidR="00545D49" w:rsidRDefault="00545D49" w:rsidP="00545D49">
      <w:pPr>
        <w:pStyle w:val="BodyText"/>
      </w:pPr>
    </w:p>
    <w:p w:rsidR="00545D49" w:rsidRDefault="00545D49" w:rsidP="00545D49">
      <w:pPr>
        <w:pStyle w:val="BodyText"/>
        <w:spacing w:before="28"/>
      </w:pPr>
    </w:p>
    <w:p w:rsidR="00096B8D" w:rsidRDefault="00096B8D" w:rsidP="007D1E78">
      <w:pPr>
        <w:pStyle w:val="BodyText"/>
        <w:ind w:left="160"/>
        <w:jc w:val="both"/>
      </w:pPr>
      <w:r>
        <w:rPr>
          <w:u w:val="single"/>
        </w:rPr>
        <w:t>Cynaliadwyedd Ariannol</w:t>
      </w:r>
    </w:p>
    <w:p w:rsidR="00096B8D" w:rsidRDefault="00096B8D" w:rsidP="001F1117">
      <w:pPr>
        <w:pStyle w:val="BodyText"/>
        <w:spacing w:before="228"/>
        <w:ind w:left="160" w:right="378"/>
        <w:jc w:val="both"/>
      </w:pPr>
      <w:r>
        <w:t>Bydd y Coleg yn parhau i archwilio ffynonellau incwm amgen mewn cydweithrediad â phartneriaid ac yn ei rhinwedd ei hun. Mae'r risg hon yn cael ei liniaru mewn nifer o ffyrdd:</w:t>
      </w:r>
    </w:p>
    <w:p w:rsidR="00545D49" w:rsidRDefault="00545D49" w:rsidP="00545D49">
      <w:pPr>
        <w:pStyle w:val="BodyText"/>
        <w:spacing w:before="2"/>
      </w:pPr>
    </w:p>
    <w:p w:rsidR="00096B8D" w:rsidRPr="00096B8D" w:rsidRDefault="00096B8D" w:rsidP="00096B8D">
      <w:pPr>
        <w:pStyle w:val="ListParagraph"/>
        <w:numPr>
          <w:ilvl w:val="0"/>
          <w:numId w:val="20"/>
        </w:numPr>
        <w:tabs>
          <w:tab w:val="left" w:pos="1599"/>
        </w:tabs>
        <w:spacing w:line="247" w:lineRule="exact"/>
        <w:rPr>
          <w:sz w:val="20"/>
        </w:rPr>
      </w:pPr>
      <w:r w:rsidRPr="00096B8D">
        <w:rPr>
          <w:sz w:val="20"/>
        </w:rPr>
        <w:t>Mae cyllid yn deillio trwy nifer o drefniadau cytundebol uniongyrchol;</w:t>
      </w:r>
    </w:p>
    <w:p w:rsidR="00096B8D" w:rsidRPr="00096B8D" w:rsidRDefault="00096B8D" w:rsidP="00096B8D">
      <w:pPr>
        <w:pStyle w:val="ListParagraph"/>
        <w:numPr>
          <w:ilvl w:val="0"/>
          <w:numId w:val="20"/>
        </w:numPr>
        <w:tabs>
          <w:tab w:val="left" w:pos="1599"/>
        </w:tabs>
        <w:spacing w:line="247" w:lineRule="exact"/>
        <w:rPr>
          <w:sz w:val="20"/>
        </w:rPr>
      </w:pPr>
      <w:r w:rsidRPr="00096B8D">
        <w:rPr>
          <w:sz w:val="20"/>
        </w:rPr>
        <w:t>Ehangu addysg uwch o dan agenda ehangu mynediad CCAUC,</w:t>
      </w:r>
    </w:p>
    <w:p w:rsidR="00096B8D" w:rsidRPr="00096B8D" w:rsidRDefault="00096B8D" w:rsidP="00096B8D">
      <w:pPr>
        <w:pStyle w:val="ListParagraph"/>
        <w:numPr>
          <w:ilvl w:val="0"/>
          <w:numId w:val="20"/>
        </w:numPr>
        <w:tabs>
          <w:tab w:val="left" w:pos="1599"/>
        </w:tabs>
        <w:spacing w:before="2"/>
        <w:ind w:right="379"/>
        <w:rPr>
          <w:sz w:val="20"/>
        </w:rPr>
      </w:pPr>
      <w:r w:rsidRPr="00096B8D">
        <w:rPr>
          <w:sz w:val="20"/>
        </w:rPr>
        <w:t>Mae ffocws a buddsoddiad sylweddol yn cael ei roi ar gynnal a rheoli perthnasoedd allweddol gyda'r gwahanol gyrff cyllido; a</w:t>
      </w:r>
    </w:p>
    <w:p w:rsidR="00096B8D" w:rsidRPr="00096B8D" w:rsidRDefault="00096B8D" w:rsidP="00096B8D">
      <w:pPr>
        <w:pStyle w:val="ListParagraph"/>
        <w:numPr>
          <w:ilvl w:val="0"/>
          <w:numId w:val="20"/>
        </w:numPr>
        <w:tabs>
          <w:tab w:val="left" w:pos="1599"/>
        </w:tabs>
        <w:spacing w:before="19"/>
        <w:ind w:right="382"/>
        <w:rPr>
          <w:sz w:val="20"/>
        </w:rPr>
      </w:pPr>
      <w:r w:rsidRPr="00096B8D">
        <w:rPr>
          <w:sz w:val="20"/>
        </w:rPr>
        <w:t>Sicrhau bod y Coleg yn canolbwyntio ar y sectorau blaenoriaeth hynny a fydd yn parhau i elwa o gyllid cyhoeddus.</w:t>
      </w:r>
    </w:p>
    <w:p w:rsidR="00545D49" w:rsidRDefault="00545D49" w:rsidP="00545D49">
      <w:pPr>
        <w:pStyle w:val="BodyText"/>
        <w:spacing w:before="36"/>
      </w:pPr>
    </w:p>
    <w:p w:rsidR="00096B8D" w:rsidRDefault="00096B8D" w:rsidP="00EF555C">
      <w:pPr>
        <w:pStyle w:val="BodyText"/>
        <w:spacing w:line="259" w:lineRule="auto"/>
        <w:ind w:left="159" w:right="377"/>
        <w:jc w:val="both"/>
      </w:pPr>
      <w:bookmarkStart w:id="1" w:name="_GoBack"/>
      <w:bookmarkEnd w:id="1"/>
      <w:r>
        <w:t>Mae effaith barhaus y pandemig coronafirws ynghyd â'r her costau byw a'r gwrthdaro yn yr Wcráin wedi creu ansicrwydd parhaus ac aflonyddwch i'r economi ac addysg. Mae hyn wedi arwain at nifer o heriau ariannol a gweithredol. Mae'r Coleg yn monitro'r cynnydd ar gostau cyfleustodau ac yn chwilio am ffyrdd o wella effeithlonrwydd, ynghyd â monitro agos ar yr effaith chwyddiant ar nwyddau traul. Mae hyn yn cael ei ystyried ar gyfer y tymor byr, canolig a hir.</w:t>
      </w:r>
    </w:p>
    <w:p w:rsidR="00545D49" w:rsidRDefault="00545D49" w:rsidP="00545D49">
      <w:pPr>
        <w:spacing w:line="259" w:lineRule="auto"/>
        <w:jc w:val="both"/>
        <w:sectPr w:rsidR="00545D49">
          <w:pgSz w:w="11910" w:h="16850"/>
          <w:pgMar w:top="1420" w:right="340" w:bottom="1240" w:left="560" w:header="716" w:footer="1053" w:gutter="0"/>
          <w:cols w:space="720"/>
        </w:sectPr>
      </w:pPr>
    </w:p>
    <w:p w:rsidR="00545D49" w:rsidRDefault="00545D49" w:rsidP="00545D49">
      <w:pPr>
        <w:pStyle w:val="BodyText"/>
        <w:spacing w:before="36"/>
        <w:rPr>
          <w:sz w:val="24"/>
        </w:rPr>
      </w:pPr>
    </w:p>
    <w:p w:rsidR="00545D49" w:rsidRDefault="00545D49" w:rsidP="00545D49">
      <w:pPr>
        <w:pStyle w:val="Heading1"/>
        <w:spacing w:before="0"/>
        <w:jc w:val="both"/>
        <w:rPr>
          <w:b w:val="0"/>
          <w:sz w:val="20"/>
        </w:rPr>
      </w:pPr>
      <w:r>
        <w:t>Strategic</w:t>
      </w:r>
      <w:r>
        <w:rPr>
          <w:spacing w:val="-4"/>
        </w:rPr>
        <w:t xml:space="preserve"> </w:t>
      </w:r>
      <w:r>
        <w:t>report</w:t>
      </w:r>
      <w:r>
        <w:rPr>
          <w:spacing w:val="-2"/>
        </w:rPr>
        <w:t xml:space="preserve"> </w:t>
      </w:r>
      <w:r>
        <w:t>for</w:t>
      </w:r>
      <w:r>
        <w:rPr>
          <w:spacing w:val="-2"/>
        </w:rPr>
        <w:t xml:space="preserve"> </w:t>
      </w:r>
      <w:r>
        <w:t>the</w:t>
      </w:r>
      <w:r>
        <w:rPr>
          <w:spacing w:val="-1"/>
        </w:rPr>
        <w:t xml:space="preserve"> </w:t>
      </w:r>
      <w:r>
        <w:t>year</w:t>
      </w:r>
      <w:r>
        <w:rPr>
          <w:spacing w:val="-2"/>
        </w:rPr>
        <w:t xml:space="preserve"> </w:t>
      </w:r>
      <w:r>
        <w:t>ended</w:t>
      </w:r>
      <w:r>
        <w:rPr>
          <w:spacing w:val="-2"/>
        </w:rPr>
        <w:t xml:space="preserve"> </w:t>
      </w:r>
      <w:r>
        <w:t>31</w:t>
      </w:r>
      <w:r>
        <w:rPr>
          <w:spacing w:val="-3"/>
        </w:rPr>
        <w:t xml:space="preserve"> </w:t>
      </w:r>
      <w:r>
        <w:t>July</w:t>
      </w:r>
      <w:r>
        <w:rPr>
          <w:spacing w:val="-1"/>
        </w:rPr>
        <w:t xml:space="preserve"> </w:t>
      </w:r>
      <w:r>
        <w:t>2022</w:t>
      </w:r>
      <w:r>
        <w:rPr>
          <w:spacing w:val="-1"/>
        </w:rPr>
        <w:t xml:space="preserve"> </w:t>
      </w:r>
      <w:r>
        <w:rPr>
          <w:spacing w:val="-2"/>
        </w:rPr>
        <w:t>(continued</w:t>
      </w:r>
      <w:r>
        <w:rPr>
          <w:b w:val="0"/>
          <w:spacing w:val="-2"/>
          <w:sz w:val="20"/>
        </w:rPr>
        <w:t>)</w:t>
      </w:r>
    </w:p>
    <w:p w:rsidR="00545D49" w:rsidRDefault="00545D49" w:rsidP="00545D49">
      <w:pPr>
        <w:pStyle w:val="Heading2"/>
        <w:spacing w:before="228"/>
        <w:ind w:left="159"/>
        <w:jc w:val="both"/>
      </w:pPr>
      <w:r>
        <w:t>Risk</w:t>
      </w:r>
      <w:r>
        <w:rPr>
          <w:spacing w:val="-8"/>
        </w:rPr>
        <w:t xml:space="preserve"> </w:t>
      </w:r>
      <w:r>
        <w:rPr>
          <w:spacing w:val="-2"/>
        </w:rPr>
        <w:t>management</w:t>
      </w:r>
    </w:p>
    <w:p w:rsidR="00545D49" w:rsidRDefault="00545D49" w:rsidP="00545D49">
      <w:pPr>
        <w:pStyle w:val="BodyText"/>
        <w:rPr>
          <w:b/>
        </w:rPr>
      </w:pPr>
    </w:p>
    <w:p w:rsidR="00545D49" w:rsidRDefault="00545D49" w:rsidP="00545D49">
      <w:pPr>
        <w:pStyle w:val="BodyText"/>
        <w:spacing w:before="1"/>
        <w:ind w:left="159" w:right="377"/>
        <w:jc w:val="both"/>
      </w:pPr>
      <w:r>
        <w:t>The College is committed to exhibiting best practice in all areas of risk management and corporate governance, fully adhering to the principles set out in the Governance Code of Practice and General Principles.</w:t>
      </w:r>
    </w:p>
    <w:p w:rsidR="00545D49" w:rsidRDefault="00545D49" w:rsidP="00545D49">
      <w:pPr>
        <w:pStyle w:val="BodyText"/>
        <w:spacing w:before="229"/>
        <w:ind w:left="159" w:right="376"/>
        <w:jc w:val="both"/>
      </w:pPr>
      <w:r>
        <w:t>The</w:t>
      </w:r>
      <w:r>
        <w:rPr>
          <w:spacing w:val="-10"/>
        </w:rPr>
        <w:t xml:space="preserve"> </w:t>
      </w:r>
      <w:r>
        <w:t>College’s</w:t>
      </w:r>
      <w:r>
        <w:rPr>
          <w:spacing w:val="-6"/>
        </w:rPr>
        <w:t xml:space="preserve"> </w:t>
      </w:r>
      <w:r>
        <w:t>Board</w:t>
      </w:r>
      <w:r>
        <w:rPr>
          <w:spacing w:val="-8"/>
        </w:rPr>
        <w:t xml:space="preserve"> </w:t>
      </w:r>
      <w:r>
        <w:t>of</w:t>
      </w:r>
      <w:r>
        <w:rPr>
          <w:spacing w:val="-10"/>
        </w:rPr>
        <w:t xml:space="preserve"> </w:t>
      </w:r>
      <w:r>
        <w:t>Directors</w:t>
      </w:r>
      <w:r>
        <w:rPr>
          <w:spacing w:val="-9"/>
        </w:rPr>
        <w:t xml:space="preserve"> </w:t>
      </w:r>
      <w:r>
        <w:t>is</w:t>
      </w:r>
      <w:r>
        <w:rPr>
          <w:spacing w:val="-9"/>
        </w:rPr>
        <w:t xml:space="preserve"> </w:t>
      </w:r>
      <w:r>
        <w:t>responsible</w:t>
      </w:r>
      <w:r>
        <w:rPr>
          <w:spacing w:val="-8"/>
        </w:rPr>
        <w:t xml:space="preserve"> </w:t>
      </w:r>
      <w:r>
        <w:t>for</w:t>
      </w:r>
      <w:r>
        <w:rPr>
          <w:spacing w:val="-9"/>
        </w:rPr>
        <w:t xml:space="preserve"> </w:t>
      </w:r>
      <w:r>
        <w:t>the</w:t>
      </w:r>
      <w:r>
        <w:rPr>
          <w:spacing w:val="-6"/>
        </w:rPr>
        <w:t xml:space="preserve"> </w:t>
      </w:r>
      <w:r>
        <w:t>system</w:t>
      </w:r>
      <w:r>
        <w:rPr>
          <w:spacing w:val="-10"/>
        </w:rPr>
        <w:t xml:space="preserve"> </w:t>
      </w:r>
      <w:r>
        <w:t>of</w:t>
      </w:r>
      <w:r>
        <w:rPr>
          <w:spacing w:val="-8"/>
        </w:rPr>
        <w:t xml:space="preserve"> </w:t>
      </w:r>
      <w:r>
        <w:t>internal</w:t>
      </w:r>
      <w:r>
        <w:rPr>
          <w:spacing w:val="-11"/>
        </w:rPr>
        <w:t xml:space="preserve"> </w:t>
      </w:r>
      <w:r>
        <w:t>control</w:t>
      </w:r>
      <w:r>
        <w:rPr>
          <w:spacing w:val="-9"/>
        </w:rPr>
        <w:t xml:space="preserve"> </w:t>
      </w:r>
      <w:r>
        <w:t>and</w:t>
      </w:r>
      <w:r>
        <w:rPr>
          <w:spacing w:val="-10"/>
        </w:rPr>
        <w:t xml:space="preserve"> </w:t>
      </w:r>
      <w:r>
        <w:t>for</w:t>
      </w:r>
      <w:r>
        <w:rPr>
          <w:spacing w:val="-9"/>
        </w:rPr>
        <w:t xml:space="preserve"> </w:t>
      </w:r>
      <w:r>
        <w:t>reviewing</w:t>
      </w:r>
      <w:r>
        <w:rPr>
          <w:spacing w:val="-8"/>
        </w:rPr>
        <w:t xml:space="preserve"> </w:t>
      </w:r>
      <w:r>
        <w:t>its</w:t>
      </w:r>
      <w:r>
        <w:rPr>
          <w:spacing w:val="-6"/>
        </w:rPr>
        <w:t xml:space="preserve"> </w:t>
      </w:r>
      <w:r>
        <w:t>effectiveness.</w:t>
      </w:r>
      <w:r>
        <w:rPr>
          <w:spacing w:val="-10"/>
        </w:rPr>
        <w:t xml:space="preserve"> </w:t>
      </w:r>
      <w:r>
        <w:t>The system is designed to manage rather than eliminate the risk of failure to achieve business objectives and can only provide reasonable and not absolute assurance against material misstatement or loss.</w:t>
      </w:r>
    </w:p>
    <w:p w:rsidR="00545D49" w:rsidRDefault="00545D49" w:rsidP="00545D49">
      <w:pPr>
        <w:pStyle w:val="BodyText"/>
        <w:spacing w:before="1"/>
      </w:pPr>
    </w:p>
    <w:p w:rsidR="00545D49" w:rsidRDefault="00545D49" w:rsidP="00545D49">
      <w:pPr>
        <w:pStyle w:val="BodyText"/>
        <w:spacing w:before="1"/>
        <w:ind w:left="159" w:right="380"/>
        <w:jc w:val="both"/>
      </w:pPr>
      <w:r>
        <w:t>The</w:t>
      </w:r>
      <w:r>
        <w:rPr>
          <w:spacing w:val="-13"/>
        </w:rPr>
        <w:t xml:space="preserve"> </w:t>
      </w:r>
      <w:r>
        <w:t>College</w:t>
      </w:r>
      <w:r>
        <w:rPr>
          <w:spacing w:val="-11"/>
        </w:rPr>
        <w:t xml:space="preserve"> </w:t>
      </w:r>
      <w:r>
        <w:t>maintains</w:t>
      </w:r>
      <w:r>
        <w:rPr>
          <w:spacing w:val="-12"/>
        </w:rPr>
        <w:t xml:space="preserve"> </w:t>
      </w:r>
      <w:r>
        <w:t>a</w:t>
      </w:r>
      <w:r>
        <w:rPr>
          <w:spacing w:val="-13"/>
        </w:rPr>
        <w:t xml:space="preserve"> </w:t>
      </w:r>
      <w:r>
        <w:t>risk</w:t>
      </w:r>
      <w:r>
        <w:rPr>
          <w:spacing w:val="-12"/>
        </w:rPr>
        <w:t xml:space="preserve"> </w:t>
      </w:r>
      <w:r>
        <w:t>register</w:t>
      </w:r>
      <w:r>
        <w:rPr>
          <w:spacing w:val="-13"/>
        </w:rPr>
        <w:t xml:space="preserve"> </w:t>
      </w:r>
      <w:r>
        <w:t>which</w:t>
      </w:r>
      <w:r>
        <w:rPr>
          <w:spacing w:val="-13"/>
        </w:rPr>
        <w:t xml:space="preserve"> </w:t>
      </w:r>
      <w:r>
        <w:t>considers</w:t>
      </w:r>
      <w:r>
        <w:rPr>
          <w:spacing w:val="-12"/>
        </w:rPr>
        <w:t xml:space="preserve"> </w:t>
      </w:r>
      <w:r>
        <w:t>business,</w:t>
      </w:r>
      <w:r>
        <w:rPr>
          <w:spacing w:val="-13"/>
        </w:rPr>
        <w:t xml:space="preserve"> </w:t>
      </w:r>
      <w:r>
        <w:t>operational,</w:t>
      </w:r>
      <w:r>
        <w:rPr>
          <w:spacing w:val="-13"/>
        </w:rPr>
        <w:t xml:space="preserve"> </w:t>
      </w:r>
      <w:r>
        <w:t>compliance</w:t>
      </w:r>
      <w:r>
        <w:rPr>
          <w:spacing w:val="-13"/>
        </w:rPr>
        <w:t xml:space="preserve"> </w:t>
      </w:r>
      <w:r>
        <w:t>and</w:t>
      </w:r>
      <w:r>
        <w:rPr>
          <w:spacing w:val="-13"/>
        </w:rPr>
        <w:t xml:space="preserve"> </w:t>
      </w:r>
      <w:r>
        <w:t>financial</w:t>
      </w:r>
      <w:r>
        <w:rPr>
          <w:spacing w:val="-13"/>
        </w:rPr>
        <w:t xml:space="preserve"> </w:t>
      </w:r>
      <w:r>
        <w:t>risks.</w:t>
      </w:r>
      <w:r>
        <w:rPr>
          <w:spacing w:val="-13"/>
        </w:rPr>
        <w:t xml:space="preserve"> </w:t>
      </w:r>
      <w:r>
        <w:t>The</w:t>
      </w:r>
      <w:r>
        <w:rPr>
          <w:spacing w:val="-13"/>
        </w:rPr>
        <w:t xml:space="preserve"> </w:t>
      </w:r>
      <w:r>
        <w:t>register is regularly reviewed by senior management, and the College’s risk management process is consolidated into the</w:t>
      </w:r>
    </w:p>
    <w:p w:rsidR="00545D49" w:rsidRDefault="00545D49" w:rsidP="00545D49">
      <w:pPr>
        <w:pStyle w:val="BodyText"/>
        <w:spacing w:before="229"/>
        <w:ind w:left="159" w:right="381"/>
        <w:jc w:val="both"/>
      </w:pPr>
      <w:r>
        <w:t>University of South Wales (parent entity) whose internal control guidance adheres to the combined code as amended by the British Universities Finance Directors Group.</w:t>
      </w:r>
    </w:p>
    <w:p w:rsidR="00545D49" w:rsidRDefault="00545D49" w:rsidP="00545D49">
      <w:pPr>
        <w:pStyle w:val="BodyText"/>
        <w:spacing w:before="1"/>
      </w:pPr>
    </w:p>
    <w:p w:rsidR="00545D49" w:rsidRDefault="00545D49" w:rsidP="00545D49">
      <w:pPr>
        <w:pStyle w:val="BodyText"/>
        <w:ind w:left="159" w:right="376"/>
        <w:jc w:val="both"/>
      </w:pPr>
      <w:r>
        <w:t>The Board of Directors met four times during the reporting period.</w:t>
      </w:r>
      <w:r>
        <w:rPr>
          <w:spacing w:val="40"/>
        </w:rPr>
        <w:t xml:space="preserve"> </w:t>
      </w:r>
      <w:r>
        <w:t>In terms of audit arrangements, whilst a separate College Audit Committee has not been established, all audit reports and reviews and other information relating to the company are formally received by the University of South Wales’ Audit Committee which meets four times per year. The 2021-22 annual report of the internal auditors was considered by both the University’s Audit Committee and the College’s Board of Directors, who also approved the internal audit plan for 2022-23.</w:t>
      </w:r>
    </w:p>
    <w:p w:rsidR="00545D49" w:rsidRDefault="00545D49" w:rsidP="00545D49">
      <w:pPr>
        <w:pStyle w:val="BodyText"/>
        <w:spacing w:before="1"/>
      </w:pPr>
    </w:p>
    <w:p w:rsidR="00545D49" w:rsidRDefault="00545D49" w:rsidP="00545D49">
      <w:pPr>
        <w:pStyle w:val="BodyText"/>
        <w:ind w:left="159" w:right="380"/>
        <w:jc w:val="both"/>
      </w:pPr>
      <w:r>
        <w:t>As</w:t>
      </w:r>
      <w:r>
        <w:rPr>
          <w:spacing w:val="-9"/>
        </w:rPr>
        <w:t xml:space="preserve"> </w:t>
      </w:r>
      <w:r>
        <w:t>part</w:t>
      </w:r>
      <w:r>
        <w:rPr>
          <w:spacing w:val="-10"/>
        </w:rPr>
        <w:t xml:space="preserve"> </w:t>
      </w:r>
      <w:r>
        <w:t>of</w:t>
      </w:r>
      <w:r>
        <w:rPr>
          <w:spacing w:val="-10"/>
        </w:rPr>
        <w:t xml:space="preserve"> </w:t>
      </w:r>
      <w:r>
        <w:t>the</w:t>
      </w:r>
      <w:r>
        <w:rPr>
          <w:spacing w:val="-8"/>
        </w:rPr>
        <w:t xml:space="preserve"> </w:t>
      </w:r>
      <w:r>
        <w:t>University</w:t>
      </w:r>
      <w:r>
        <w:rPr>
          <w:spacing w:val="-9"/>
        </w:rPr>
        <w:t xml:space="preserve"> </w:t>
      </w:r>
      <w:r>
        <w:t>of</w:t>
      </w:r>
      <w:r>
        <w:rPr>
          <w:spacing w:val="-6"/>
        </w:rPr>
        <w:t xml:space="preserve"> </w:t>
      </w:r>
      <w:r>
        <w:t>South</w:t>
      </w:r>
      <w:r>
        <w:rPr>
          <w:spacing w:val="-8"/>
        </w:rPr>
        <w:t xml:space="preserve"> </w:t>
      </w:r>
      <w:r>
        <w:t>Wales</w:t>
      </w:r>
      <w:r>
        <w:rPr>
          <w:spacing w:val="-6"/>
        </w:rPr>
        <w:t xml:space="preserve"> </w:t>
      </w:r>
      <w:r>
        <w:t>group</w:t>
      </w:r>
      <w:r>
        <w:rPr>
          <w:spacing w:val="-10"/>
        </w:rPr>
        <w:t xml:space="preserve"> </w:t>
      </w:r>
      <w:r>
        <w:t>financial</w:t>
      </w:r>
      <w:r>
        <w:rPr>
          <w:spacing w:val="-11"/>
        </w:rPr>
        <w:t xml:space="preserve"> </w:t>
      </w:r>
      <w:r>
        <w:t>risk</w:t>
      </w:r>
      <w:r>
        <w:rPr>
          <w:spacing w:val="-6"/>
        </w:rPr>
        <w:t xml:space="preserve"> </w:t>
      </w:r>
      <w:r>
        <w:t>management</w:t>
      </w:r>
      <w:r>
        <w:rPr>
          <w:spacing w:val="-8"/>
        </w:rPr>
        <w:t xml:space="preserve"> </w:t>
      </w:r>
      <w:r>
        <w:t>and</w:t>
      </w:r>
      <w:r>
        <w:rPr>
          <w:spacing w:val="-8"/>
        </w:rPr>
        <w:t xml:space="preserve"> </w:t>
      </w:r>
      <w:r>
        <w:t>internal</w:t>
      </w:r>
      <w:r>
        <w:rPr>
          <w:spacing w:val="-9"/>
        </w:rPr>
        <w:t xml:space="preserve"> </w:t>
      </w:r>
      <w:r>
        <w:t>control</w:t>
      </w:r>
      <w:r>
        <w:rPr>
          <w:spacing w:val="-9"/>
        </w:rPr>
        <w:t xml:space="preserve"> </w:t>
      </w:r>
      <w:r>
        <w:t>framework,</w:t>
      </w:r>
      <w:r>
        <w:rPr>
          <w:spacing w:val="-8"/>
        </w:rPr>
        <w:t xml:space="preserve"> </w:t>
      </w:r>
      <w:r>
        <w:t>as</w:t>
      </w:r>
      <w:r>
        <w:rPr>
          <w:spacing w:val="-9"/>
        </w:rPr>
        <w:t xml:space="preserve"> </w:t>
      </w:r>
      <w:r>
        <w:t>highlighted in</w:t>
      </w:r>
      <w:r>
        <w:rPr>
          <w:spacing w:val="-10"/>
        </w:rPr>
        <w:t xml:space="preserve"> </w:t>
      </w:r>
      <w:r>
        <w:t>the</w:t>
      </w:r>
      <w:r>
        <w:rPr>
          <w:spacing w:val="-11"/>
        </w:rPr>
        <w:t xml:space="preserve"> </w:t>
      </w:r>
      <w:r>
        <w:t>financial</w:t>
      </w:r>
      <w:r>
        <w:rPr>
          <w:spacing w:val="-11"/>
        </w:rPr>
        <w:t xml:space="preserve"> </w:t>
      </w:r>
      <w:r>
        <w:t>statements</w:t>
      </w:r>
      <w:r>
        <w:rPr>
          <w:spacing w:val="-10"/>
        </w:rPr>
        <w:t xml:space="preserve"> </w:t>
      </w:r>
      <w:r>
        <w:t>of</w:t>
      </w:r>
      <w:r>
        <w:rPr>
          <w:spacing w:val="-10"/>
        </w:rPr>
        <w:t xml:space="preserve"> </w:t>
      </w:r>
      <w:r>
        <w:t>the</w:t>
      </w:r>
      <w:r>
        <w:rPr>
          <w:spacing w:val="-11"/>
        </w:rPr>
        <w:t xml:space="preserve"> </w:t>
      </w:r>
      <w:r>
        <w:t>University</w:t>
      </w:r>
      <w:r>
        <w:rPr>
          <w:spacing w:val="-10"/>
        </w:rPr>
        <w:t xml:space="preserve"> </w:t>
      </w:r>
      <w:r>
        <w:t>of</w:t>
      </w:r>
      <w:r>
        <w:rPr>
          <w:spacing w:val="-10"/>
        </w:rPr>
        <w:t xml:space="preserve"> </w:t>
      </w:r>
      <w:r>
        <w:t>South</w:t>
      </w:r>
      <w:r>
        <w:rPr>
          <w:spacing w:val="-11"/>
        </w:rPr>
        <w:t xml:space="preserve"> </w:t>
      </w:r>
      <w:r>
        <w:t>Wales,</w:t>
      </w:r>
      <w:r>
        <w:rPr>
          <w:spacing w:val="-10"/>
        </w:rPr>
        <w:t xml:space="preserve"> </w:t>
      </w:r>
      <w:r>
        <w:t>the</w:t>
      </w:r>
      <w:r>
        <w:rPr>
          <w:spacing w:val="-11"/>
        </w:rPr>
        <w:t xml:space="preserve"> </w:t>
      </w:r>
      <w:r>
        <w:t>College</w:t>
      </w:r>
      <w:r>
        <w:rPr>
          <w:spacing w:val="-10"/>
        </w:rPr>
        <w:t xml:space="preserve"> </w:t>
      </w:r>
      <w:r>
        <w:t>has</w:t>
      </w:r>
      <w:r>
        <w:rPr>
          <w:spacing w:val="-10"/>
        </w:rPr>
        <w:t xml:space="preserve"> </w:t>
      </w:r>
      <w:r>
        <w:t>undertaken</w:t>
      </w:r>
      <w:r>
        <w:rPr>
          <w:spacing w:val="-10"/>
        </w:rPr>
        <w:t xml:space="preserve"> </w:t>
      </w:r>
      <w:r>
        <w:t>work</w:t>
      </w:r>
      <w:r>
        <w:rPr>
          <w:spacing w:val="-10"/>
        </w:rPr>
        <w:t xml:space="preserve"> </w:t>
      </w:r>
      <w:r>
        <w:t>during</w:t>
      </w:r>
      <w:r>
        <w:rPr>
          <w:spacing w:val="-10"/>
        </w:rPr>
        <w:t xml:space="preserve"> </w:t>
      </w:r>
      <w:r>
        <w:t>the</w:t>
      </w:r>
      <w:r>
        <w:rPr>
          <w:spacing w:val="-11"/>
        </w:rPr>
        <w:t xml:space="preserve"> </w:t>
      </w:r>
      <w:r>
        <w:t>year</w:t>
      </w:r>
      <w:r>
        <w:rPr>
          <w:spacing w:val="-10"/>
        </w:rPr>
        <w:t xml:space="preserve"> </w:t>
      </w:r>
      <w:r>
        <w:t>to</w:t>
      </w:r>
      <w:r>
        <w:rPr>
          <w:spacing w:val="-10"/>
        </w:rPr>
        <w:t xml:space="preserve"> </w:t>
      </w:r>
      <w:r>
        <w:t>develop and embed the system of internal control, including financial, operational and risk management which is designed to protect the College’s assets and reputation.</w:t>
      </w:r>
    </w:p>
    <w:p w:rsidR="00545D49" w:rsidRDefault="00545D49" w:rsidP="00545D49">
      <w:pPr>
        <w:pStyle w:val="BodyText"/>
      </w:pPr>
    </w:p>
    <w:p w:rsidR="00545D49" w:rsidRDefault="00545D49" w:rsidP="00545D49">
      <w:pPr>
        <w:pStyle w:val="BodyText"/>
        <w:ind w:left="159" w:right="380"/>
        <w:jc w:val="both"/>
      </w:pPr>
      <w:r>
        <w:t>Based</w:t>
      </w:r>
      <w:r>
        <w:rPr>
          <w:spacing w:val="-7"/>
        </w:rPr>
        <w:t xml:space="preserve"> </w:t>
      </w:r>
      <w:r>
        <w:t>on</w:t>
      </w:r>
      <w:r>
        <w:rPr>
          <w:spacing w:val="-7"/>
        </w:rPr>
        <w:t xml:space="preserve"> </w:t>
      </w:r>
      <w:r>
        <w:t>the</w:t>
      </w:r>
      <w:r>
        <w:rPr>
          <w:spacing w:val="-7"/>
        </w:rPr>
        <w:t xml:space="preserve"> </w:t>
      </w:r>
      <w:r>
        <w:t>strategic</w:t>
      </w:r>
      <w:r>
        <w:rPr>
          <w:spacing w:val="-5"/>
        </w:rPr>
        <w:t xml:space="preserve"> </w:t>
      </w:r>
      <w:r>
        <w:t>plan,</w:t>
      </w:r>
      <w:r>
        <w:rPr>
          <w:spacing w:val="-6"/>
        </w:rPr>
        <w:t xml:space="preserve"> </w:t>
      </w:r>
      <w:r>
        <w:t>the</w:t>
      </w:r>
      <w:r>
        <w:rPr>
          <w:spacing w:val="-7"/>
        </w:rPr>
        <w:t xml:space="preserve"> </w:t>
      </w:r>
      <w:r>
        <w:t>College</w:t>
      </w:r>
      <w:r>
        <w:rPr>
          <w:spacing w:val="-5"/>
        </w:rPr>
        <w:t xml:space="preserve"> </w:t>
      </w:r>
      <w:r>
        <w:t>Executive</w:t>
      </w:r>
      <w:r>
        <w:rPr>
          <w:spacing w:val="-7"/>
        </w:rPr>
        <w:t xml:space="preserve"> </w:t>
      </w:r>
      <w:r>
        <w:t>(the</w:t>
      </w:r>
      <w:r>
        <w:rPr>
          <w:spacing w:val="-5"/>
        </w:rPr>
        <w:t xml:space="preserve"> </w:t>
      </w:r>
      <w:r>
        <w:t>senior</w:t>
      </w:r>
      <w:r>
        <w:rPr>
          <w:spacing w:val="-5"/>
        </w:rPr>
        <w:t xml:space="preserve"> </w:t>
      </w:r>
      <w:r>
        <w:t>management</w:t>
      </w:r>
      <w:r>
        <w:rPr>
          <w:spacing w:val="-6"/>
        </w:rPr>
        <w:t xml:space="preserve"> </w:t>
      </w:r>
      <w:r>
        <w:t>team)</w:t>
      </w:r>
      <w:r>
        <w:rPr>
          <w:spacing w:val="-4"/>
        </w:rPr>
        <w:t xml:space="preserve"> </w:t>
      </w:r>
      <w:r>
        <w:t>undertakes</w:t>
      </w:r>
      <w:r>
        <w:rPr>
          <w:spacing w:val="-5"/>
        </w:rPr>
        <w:t xml:space="preserve"> </w:t>
      </w:r>
      <w:r>
        <w:t>a</w:t>
      </w:r>
      <w:r>
        <w:rPr>
          <w:spacing w:val="-7"/>
        </w:rPr>
        <w:t xml:space="preserve"> </w:t>
      </w:r>
      <w:r>
        <w:t>comprehensive</w:t>
      </w:r>
      <w:r>
        <w:rPr>
          <w:spacing w:val="-7"/>
        </w:rPr>
        <w:t xml:space="preserve"> </w:t>
      </w:r>
      <w:r>
        <w:t>review of</w:t>
      </w:r>
      <w:r>
        <w:rPr>
          <w:spacing w:val="-5"/>
        </w:rPr>
        <w:t xml:space="preserve"> </w:t>
      </w:r>
      <w:r>
        <w:t>the</w:t>
      </w:r>
      <w:r>
        <w:rPr>
          <w:spacing w:val="-6"/>
        </w:rPr>
        <w:t xml:space="preserve"> </w:t>
      </w:r>
      <w:r>
        <w:t>risks</w:t>
      </w:r>
      <w:r>
        <w:rPr>
          <w:spacing w:val="-4"/>
        </w:rPr>
        <w:t xml:space="preserve"> </w:t>
      </w:r>
      <w:r>
        <w:t>to</w:t>
      </w:r>
      <w:r>
        <w:rPr>
          <w:spacing w:val="-6"/>
        </w:rPr>
        <w:t xml:space="preserve"> </w:t>
      </w:r>
      <w:r>
        <w:t>which</w:t>
      </w:r>
      <w:r>
        <w:rPr>
          <w:spacing w:val="-3"/>
        </w:rPr>
        <w:t xml:space="preserve"> </w:t>
      </w:r>
      <w:r>
        <w:t>the</w:t>
      </w:r>
      <w:r>
        <w:rPr>
          <w:spacing w:val="-3"/>
        </w:rPr>
        <w:t xml:space="preserve"> </w:t>
      </w:r>
      <w:r>
        <w:t>College</w:t>
      </w:r>
      <w:r>
        <w:rPr>
          <w:spacing w:val="-3"/>
        </w:rPr>
        <w:t xml:space="preserve"> </w:t>
      </w:r>
      <w:r>
        <w:t>is</w:t>
      </w:r>
      <w:r>
        <w:rPr>
          <w:spacing w:val="-4"/>
        </w:rPr>
        <w:t xml:space="preserve"> </w:t>
      </w:r>
      <w:r>
        <w:t>exposed.</w:t>
      </w:r>
      <w:r>
        <w:rPr>
          <w:spacing w:val="-5"/>
        </w:rPr>
        <w:t xml:space="preserve"> </w:t>
      </w:r>
      <w:r>
        <w:t>The</w:t>
      </w:r>
      <w:r>
        <w:rPr>
          <w:spacing w:val="-3"/>
        </w:rPr>
        <w:t xml:space="preserve"> </w:t>
      </w:r>
      <w:r>
        <w:t>College</w:t>
      </w:r>
      <w:r>
        <w:rPr>
          <w:spacing w:val="-3"/>
        </w:rPr>
        <w:t xml:space="preserve"> </w:t>
      </w:r>
      <w:r>
        <w:t>Executive</w:t>
      </w:r>
      <w:r>
        <w:rPr>
          <w:spacing w:val="-3"/>
        </w:rPr>
        <w:t xml:space="preserve"> </w:t>
      </w:r>
      <w:r>
        <w:t>identify</w:t>
      </w:r>
      <w:r>
        <w:rPr>
          <w:spacing w:val="-2"/>
        </w:rPr>
        <w:t xml:space="preserve"> </w:t>
      </w:r>
      <w:r>
        <w:t>systems</w:t>
      </w:r>
      <w:r>
        <w:rPr>
          <w:spacing w:val="-4"/>
        </w:rPr>
        <w:t xml:space="preserve"> </w:t>
      </w:r>
      <w:r>
        <w:t>and</w:t>
      </w:r>
      <w:r>
        <w:rPr>
          <w:spacing w:val="-6"/>
        </w:rPr>
        <w:t xml:space="preserve"> </w:t>
      </w:r>
      <w:r>
        <w:t>procedures,</w:t>
      </w:r>
      <w:r>
        <w:rPr>
          <w:spacing w:val="-3"/>
        </w:rPr>
        <w:t xml:space="preserve"> </w:t>
      </w:r>
      <w:r>
        <w:t>including</w:t>
      </w:r>
      <w:r>
        <w:rPr>
          <w:spacing w:val="-6"/>
        </w:rPr>
        <w:t xml:space="preserve"> </w:t>
      </w:r>
      <w:r>
        <w:t>specific preventative actions which should mitigate any potential impact on the College. The internal controls are then implemented</w:t>
      </w:r>
      <w:r>
        <w:rPr>
          <w:spacing w:val="-10"/>
        </w:rPr>
        <w:t xml:space="preserve"> </w:t>
      </w:r>
      <w:r>
        <w:t>and</w:t>
      </w:r>
      <w:r>
        <w:rPr>
          <w:spacing w:val="-10"/>
        </w:rPr>
        <w:t xml:space="preserve"> </w:t>
      </w:r>
      <w:r>
        <w:t>the</w:t>
      </w:r>
      <w:r>
        <w:rPr>
          <w:spacing w:val="-10"/>
        </w:rPr>
        <w:t xml:space="preserve"> </w:t>
      </w:r>
      <w:r>
        <w:t>subsequent</w:t>
      </w:r>
      <w:r>
        <w:rPr>
          <w:spacing w:val="-10"/>
        </w:rPr>
        <w:t xml:space="preserve"> </w:t>
      </w:r>
      <w:r>
        <w:t>year’s</w:t>
      </w:r>
      <w:r>
        <w:rPr>
          <w:spacing w:val="-8"/>
        </w:rPr>
        <w:t xml:space="preserve"> </w:t>
      </w:r>
      <w:r>
        <w:t>appraisal</w:t>
      </w:r>
      <w:r>
        <w:rPr>
          <w:spacing w:val="-10"/>
        </w:rPr>
        <w:t xml:space="preserve"> </w:t>
      </w:r>
      <w:r>
        <w:t>will</w:t>
      </w:r>
      <w:r>
        <w:rPr>
          <w:spacing w:val="-10"/>
        </w:rPr>
        <w:t xml:space="preserve"> </w:t>
      </w:r>
      <w:r>
        <w:t>review</w:t>
      </w:r>
      <w:r>
        <w:rPr>
          <w:spacing w:val="-10"/>
        </w:rPr>
        <w:t xml:space="preserve"> </w:t>
      </w:r>
      <w:r>
        <w:t>effectiveness</w:t>
      </w:r>
      <w:r>
        <w:rPr>
          <w:spacing w:val="-8"/>
        </w:rPr>
        <w:t xml:space="preserve"> </w:t>
      </w:r>
      <w:r>
        <w:t>and</w:t>
      </w:r>
      <w:r>
        <w:rPr>
          <w:spacing w:val="-10"/>
        </w:rPr>
        <w:t xml:space="preserve"> </w:t>
      </w:r>
      <w:r>
        <w:t>progress</w:t>
      </w:r>
      <w:r>
        <w:rPr>
          <w:spacing w:val="-8"/>
        </w:rPr>
        <w:t xml:space="preserve"> </w:t>
      </w:r>
      <w:r>
        <w:t>against</w:t>
      </w:r>
      <w:r>
        <w:rPr>
          <w:spacing w:val="-10"/>
        </w:rPr>
        <w:t xml:space="preserve"> </w:t>
      </w:r>
      <w:r>
        <w:t>risk</w:t>
      </w:r>
      <w:r>
        <w:rPr>
          <w:spacing w:val="-8"/>
        </w:rPr>
        <w:t xml:space="preserve"> </w:t>
      </w:r>
      <w:r>
        <w:t>mitigation</w:t>
      </w:r>
      <w:r>
        <w:rPr>
          <w:spacing w:val="-8"/>
        </w:rPr>
        <w:t xml:space="preserve"> </w:t>
      </w:r>
      <w:r>
        <w:t>actions. In</w:t>
      </w:r>
      <w:r>
        <w:rPr>
          <w:spacing w:val="-6"/>
        </w:rPr>
        <w:t xml:space="preserve"> </w:t>
      </w:r>
      <w:r>
        <w:t>addition</w:t>
      </w:r>
      <w:r>
        <w:rPr>
          <w:spacing w:val="-6"/>
        </w:rPr>
        <w:t xml:space="preserve"> </w:t>
      </w:r>
      <w:r>
        <w:t>to</w:t>
      </w:r>
      <w:r>
        <w:rPr>
          <w:spacing w:val="-6"/>
        </w:rPr>
        <w:t xml:space="preserve"> </w:t>
      </w:r>
      <w:r>
        <w:t>the</w:t>
      </w:r>
      <w:r>
        <w:rPr>
          <w:spacing w:val="-3"/>
        </w:rPr>
        <w:t xml:space="preserve"> </w:t>
      </w:r>
      <w:r>
        <w:t>annual</w:t>
      </w:r>
      <w:r>
        <w:rPr>
          <w:spacing w:val="-6"/>
        </w:rPr>
        <w:t xml:space="preserve"> </w:t>
      </w:r>
      <w:r>
        <w:t>review,</w:t>
      </w:r>
      <w:r>
        <w:rPr>
          <w:spacing w:val="-5"/>
        </w:rPr>
        <w:t xml:space="preserve"> </w:t>
      </w:r>
      <w:r>
        <w:t>the</w:t>
      </w:r>
      <w:r>
        <w:rPr>
          <w:spacing w:val="-3"/>
        </w:rPr>
        <w:t xml:space="preserve"> </w:t>
      </w:r>
      <w:r>
        <w:t>College</w:t>
      </w:r>
      <w:r>
        <w:rPr>
          <w:spacing w:val="-3"/>
        </w:rPr>
        <w:t xml:space="preserve"> </w:t>
      </w:r>
      <w:r>
        <w:t>Executive</w:t>
      </w:r>
      <w:r>
        <w:rPr>
          <w:spacing w:val="-3"/>
        </w:rPr>
        <w:t xml:space="preserve"> </w:t>
      </w:r>
      <w:r>
        <w:t>will</w:t>
      </w:r>
      <w:r>
        <w:rPr>
          <w:spacing w:val="-4"/>
        </w:rPr>
        <w:t xml:space="preserve"> </w:t>
      </w:r>
      <w:r>
        <w:t>also</w:t>
      </w:r>
      <w:r>
        <w:rPr>
          <w:spacing w:val="-3"/>
        </w:rPr>
        <w:t xml:space="preserve"> </w:t>
      </w:r>
      <w:r>
        <w:t>consider</w:t>
      </w:r>
      <w:r>
        <w:rPr>
          <w:spacing w:val="-2"/>
        </w:rPr>
        <w:t xml:space="preserve"> </w:t>
      </w:r>
      <w:r>
        <w:t>any</w:t>
      </w:r>
      <w:r>
        <w:rPr>
          <w:spacing w:val="-4"/>
        </w:rPr>
        <w:t xml:space="preserve"> </w:t>
      </w:r>
      <w:r>
        <w:t>risks</w:t>
      </w:r>
      <w:r>
        <w:rPr>
          <w:spacing w:val="-4"/>
        </w:rPr>
        <w:t xml:space="preserve"> </w:t>
      </w:r>
      <w:r>
        <w:t>which</w:t>
      </w:r>
      <w:r>
        <w:rPr>
          <w:spacing w:val="-6"/>
        </w:rPr>
        <w:t xml:space="preserve"> </w:t>
      </w:r>
      <w:r>
        <w:t>may</w:t>
      </w:r>
      <w:r>
        <w:rPr>
          <w:spacing w:val="-4"/>
        </w:rPr>
        <w:t xml:space="preserve"> </w:t>
      </w:r>
      <w:r>
        <w:t>arise</w:t>
      </w:r>
      <w:r>
        <w:rPr>
          <w:spacing w:val="-3"/>
        </w:rPr>
        <w:t xml:space="preserve"> </w:t>
      </w:r>
      <w:r>
        <w:t>as</w:t>
      </w:r>
      <w:r>
        <w:rPr>
          <w:spacing w:val="-2"/>
        </w:rPr>
        <w:t xml:space="preserve"> </w:t>
      </w:r>
      <w:r>
        <w:t>a</w:t>
      </w:r>
      <w:r>
        <w:rPr>
          <w:spacing w:val="-6"/>
        </w:rPr>
        <w:t xml:space="preserve"> </w:t>
      </w:r>
      <w:r>
        <w:t>result</w:t>
      </w:r>
      <w:r>
        <w:rPr>
          <w:spacing w:val="-5"/>
        </w:rPr>
        <w:t xml:space="preserve"> </w:t>
      </w:r>
      <w:r>
        <w:t>of</w:t>
      </w:r>
      <w:r>
        <w:rPr>
          <w:spacing w:val="-3"/>
        </w:rPr>
        <w:t xml:space="preserve"> </w:t>
      </w:r>
      <w:r>
        <w:t>a</w:t>
      </w:r>
      <w:r>
        <w:rPr>
          <w:spacing w:val="-3"/>
        </w:rPr>
        <w:t xml:space="preserve"> </w:t>
      </w:r>
      <w:r>
        <w:t>new area of work being undertaken by the College.</w:t>
      </w:r>
    </w:p>
    <w:p w:rsidR="00545D49" w:rsidRDefault="00545D49" w:rsidP="00545D49">
      <w:pPr>
        <w:pStyle w:val="BodyText"/>
        <w:spacing w:before="44"/>
      </w:pPr>
    </w:p>
    <w:p w:rsidR="00545D49" w:rsidRDefault="00545D49" w:rsidP="00545D49">
      <w:pPr>
        <w:pStyle w:val="BodyText"/>
        <w:ind w:left="160" w:right="377"/>
        <w:jc w:val="both"/>
      </w:pPr>
      <w:r>
        <w:t>A risk register is maintained at the College which is reviewed four times a year by the Board of Directors. The risk register identifies the key risks, the likelihood of those risks occurring, their potential impact on the College and the actions being taken to reduce and mitigate the risks.</w:t>
      </w:r>
      <w:r>
        <w:rPr>
          <w:spacing w:val="40"/>
        </w:rPr>
        <w:t xml:space="preserve"> </w:t>
      </w:r>
      <w:r>
        <w:t>Risks are prioritised using a consistent scoring system.</w:t>
      </w:r>
    </w:p>
    <w:p w:rsidR="00545D49" w:rsidRDefault="00545D49" w:rsidP="00545D49">
      <w:pPr>
        <w:pStyle w:val="BodyText"/>
        <w:spacing w:before="229"/>
        <w:ind w:left="160"/>
        <w:jc w:val="both"/>
      </w:pPr>
      <w:r>
        <w:t>The</w:t>
      </w:r>
      <w:r>
        <w:rPr>
          <w:spacing w:val="-7"/>
        </w:rPr>
        <w:t xml:space="preserve"> </w:t>
      </w:r>
      <w:r>
        <w:t>College</w:t>
      </w:r>
      <w:r>
        <w:rPr>
          <w:spacing w:val="-5"/>
        </w:rPr>
        <w:t xml:space="preserve"> </w:t>
      </w:r>
      <w:r>
        <w:t>as</w:t>
      </w:r>
      <w:r>
        <w:rPr>
          <w:spacing w:val="-6"/>
        </w:rPr>
        <w:t xml:space="preserve"> </w:t>
      </w:r>
      <w:r>
        <w:t>part</w:t>
      </w:r>
      <w:r>
        <w:rPr>
          <w:spacing w:val="-5"/>
        </w:rPr>
        <w:t xml:space="preserve"> </w:t>
      </w:r>
      <w:r>
        <w:t>of</w:t>
      </w:r>
      <w:r>
        <w:rPr>
          <w:spacing w:val="-6"/>
        </w:rPr>
        <w:t xml:space="preserve"> </w:t>
      </w:r>
      <w:r>
        <w:t>the</w:t>
      </w:r>
      <w:r>
        <w:rPr>
          <w:spacing w:val="-5"/>
        </w:rPr>
        <w:t xml:space="preserve"> </w:t>
      </w:r>
      <w:r>
        <w:t>University</w:t>
      </w:r>
      <w:r>
        <w:rPr>
          <w:spacing w:val="-6"/>
        </w:rPr>
        <w:t xml:space="preserve"> </w:t>
      </w:r>
      <w:r>
        <w:t>of</w:t>
      </w:r>
      <w:r>
        <w:rPr>
          <w:spacing w:val="-5"/>
        </w:rPr>
        <w:t xml:space="preserve"> </w:t>
      </w:r>
      <w:r>
        <w:t>South</w:t>
      </w:r>
      <w:r>
        <w:rPr>
          <w:spacing w:val="-4"/>
        </w:rPr>
        <w:t xml:space="preserve"> </w:t>
      </w:r>
      <w:r>
        <w:t>Wales</w:t>
      </w:r>
      <w:r>
        <w:rPr>
          <w:spacing w:val="-4"/>
        </w:rPr>
        <w:t xml:space="preserve"> </w:t>
      </w:r>
      <w:r>
        <w:t>Group,</w:t>
      </w:r>
      <w:r>
        <w:rPr>
          <w:spacing w:val="-6"/>
        </w:rPr>
        <w:t xml:space="preserve"> </w:t>
      </w:r>
      <w:r>
        <w:t>has</w:t>
      </w:r>
      <w:r>
        <w:rPr>
          <w:spacing w:val="-6"/>
        </w:rPr>
        <w:t xml:space="preserve"> </w:t>
      </w:r>
      <w:r>
        <w:t>agreed</w:t>
      </w:r>
      <w:r>
        <w:rPr>
          <w:spacing w:val="-7"/>
        </w:rPr>
        <w:t xml:space="preserve"> </w:t>
      </w:r>
      <w:r>
        <w:t>with</w:t>
      </w:r>
      <w:r>
        <w:rPr>
          <w:spacing w:val="-4"/>
        </w:rPr>
        <w:t xml:space="preserve"> </w:t>
      </w:r>
      <w:r>
        <w:t>its</w:t>
      </w:r>
      <w:r>
        <w:rPr>
          <w:spacing w:val="-6"/>
        </w:rPr>
        <w:t xml:space="preserve"> </w:t>
      </w:r>
      <w:r>
        <w:t>internal</w:t>
      </w:r>
      <w:r>
        <w:rPr>
          <w:spacing w:val="-8"/>
        </w:rPr>
        <w:t xml:space="preserve"> </w:t>
      </w:r>
      <w:r>
        <w:t>auditors</w:t>
      </w:r>
      <w:r>
        <w:rPr>
          <w:spacing w:val="-5"/>
        </w:rPr>
        <w:t xml:space="preserve"> </w:t>
      </w:r>
      <w:r>
        <w:t>that</w:t>
      </w:r>
      <w:r>
        <w:rPr>
          <w:spacing w:val="-7"/>
        </w:rPr>
        <w:t xml:space="preserve"> </w:t>
      </w:r>
      <w:proofErr w:type="gramStart"/>
      <w:r>
        <w:rPr>
          <w:spacing w:val="-2"/>
        </w:rPr>
        <w:t>their</w:t>
      </w:r>
      <w:proofErr w:type="gramEnd"/>
    </w:p>
    <w:p w:rsidR="00545D49" w:rsidRDefault="00545D49" w:rsidP="00545D49">
      <w:pPr>
        <w:pStyle w:val="BodyText"/>
        <w:spacing w:before="1"/>
        <w:ind w:left="160" w:right="375"/>
        <w:jc w:val="both"/>
      </w:pPr>
      <w:r>
        <w:t>programme of work and the approach to internal control will be risk based: this includes business, operational and compliance risks as well as financial risk.</w:t>
      </w:r>
    </w:p>
    <w:p w:rsidR="00545D49" w:rsidRDefault="00545D49" w:rsidP="00545D49">
      <w:pPr>
        <w:pStyle w:val="BodyText"/>
        <w:spacing w:before="229"/>
        <w:ind w:left="160" w:right="376"/>
        <w:jc w:val="both"/>
      </w:pPr>
      <w:r>
        <w:t xml:space="preserve">This has been in place for the year ended 31 July 2022 and in place up to the date of approval of the Financial </w:t>
      </w:r>
      <w:r>
        <w:rPr>
          <w:spacing w:val="-2"/>
        </w:rPr>
        <w:t>Statements.</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BodyText"/>
        <w:spacing w:before="36"/>
        <w:rPr>
          <w:sz w:val="24"/>
        </w:rPr>
      </w:pPr>
    </w:p>
    <w:p w:rsidR="00545D49" w:rsidRDefault="00545D49" w:rsidP="00545D49">
      <w:pPr>
        <w:pStyle w:val="Heading1"/>
        <w:spacing w:before="0" w:line="274" w:lineRule="exact"/>
        <w:jc w:val="both"/>
      </w:pPr>
      <w:r>
        <w:t>Strategic</w:t>
      </w:r>
      <w:r>
        <w:rPr>
          <w:spacing w:val="-4"/>
        </w:rPr>
        <w:t xml:space="preserve"> </w:t>
      </w:r>
      <w:r>
        <w:t>report</w:t>
      </w:r>
      <w:r>
        <w:rPr>
          <w:spacing w:val="-2"/>
        </w:rPr>
        <w:t xml:space="preserve"> </w:t>
      </w:r>
      <w:r>
        <w:t>for</w:t>
      </w:r>
      <w:r>
        <w:rPr>
          <w:spacing w:val="-2"/>
        </w:rPr>
        <w:t xml:space="preserve"> </w:t>
      </w:r>
      <w:r>
        <w:t>the</w:t>
      </w:r>
      <w:r>
        <w:rPr>
          <w:spacing w:val="-1"/>
        </w:rPr>
        <w:t xml:space="preserve"> </w:t>
      </w:r>
      <w:r>
        <w:t>year</w:t>
      </w:r>
      <w:r>
        <w:rPr>
          <w:spacing w:val="-2"/>
        </w:rPr>
        <w:t xml:space="preserve"> </w:t>
      </w:r>
      <w:r>
        <w:t>ended</w:t>
      </w:r>
      <w:r>
        <w:rPr>
          <w:spacing w:val="-2"/>
        </w:rPr>
        <w:t xml:space="preserve"> </w:t>
      </w:r>
      <w:r>
        <w:t>31</w:t>
      </w:r>
      <w:r>
        <w:rPr>
          <w:spacing w:val="-3"/>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Heading2"/>
        <w:spacing w:line="228" w:lineRule="exact"/>
        <w:jc w:val="both"/>
      </w:pPr>
      <w:r>
        <w:t>Energy</w:t>
      </w:r>
      <w:r>
        <w:rPr>
          <w:spacing w:val="-8"/>
        </w:rPr>
        <w:t xml:space="preserve"> </w:t>
      </w:r>
      <w:r>
        <w:t>and</w:t>
      </w:r>
      <w:r>
        <w:rPr>
          <w:spacing w:val="-6"/>
        </w:rPr>
        <w:t xml:space="preserve"> </w:t>
      </w:r>
      <w:r>
        <w:t>Carbon</w:t>
      </w:r>
      <w:r>
        <w:rPr>
          <w:spacing w:val="-6"/>
        </w:rPr>
        <w:t xml:space="preserve"> </w:t>
      </w:r>
      <w:r>
        <w:rPr>
          <w:spacing w:val="-2"/>
        </w:rPr>
        <w:t>Reporting</w:t>
      </w:r>
    </w:p>
    <w:p w:rsidR="00545D49" w:rsidRDefault="00545D49" w:rsidP="00545D49">
      <w:pPr>
        <w:pStyle w:val="BodyText"/>
        <w:spacing w:before="1"/>
        <w:rPr>
          <w:b/>
        </w:rPr>
      </w:pPr>
    </w:p>
    <w:p w:rsidR="00545D49" w:rsidRDefault="00545D49" w:rsidP="00545D49">
      <w:pPr>
        <w:pStyle w:val="BodyText"/>
        <w:ind w:left="160"/>
      </w:pPr>
      <w:r>
        <w:t>UK</w:t>
      </w:r>
      <w:r>
        <w:rPr>
          <w:spacing w:val="-7"/>
        </w:rPr>
        <w:t xml:space="preserve"> </w:t>
      </w:r>
      <w:r>
        <w:t>Greenhouse</w:t>
      </w:r>
      <w:r>
        <w:rPr>
          <w:spacing w:val="-5"/>
        </w:rPr>
        <w:t xml:space="preserve"> </w:t>
      </w:r>
      <w:r>
        <w:t>gas</w:t>
      </w:r>
      <w:r>
        <w:rPr>
          <w:spacing w:val="-2"/>
        </w:rPr>
        <w:t xml:space="preserve"> </w:t>
      </w:r>
      <w:r>
        <w:t>emissions</w:t>
      </w:r>
      <w:r>
        <w:rPr>
          <w:spacing w:val="-4"/>
        </w:rPr>
        <w:t xml:space="preserve"> </w:t>
      </w:r>
      <w:r>
        <w:t>and</w:t>
      </w:r>
      <w:r>
        <w:rPr>
          <w:spacing w:val="-6"/>
        </w:rPr>
        <w:t xml:space="preserve"> </w:t>
      </w:r>
      <w:r>
        <w:t>energy</w:t>
      </w:r>
      <w:r>
        <w:rPr>
          <w:spacing w:val="-4"/>
        </w:rPr>
        <w:t xml:space="preserve"> </w:t>
      </w:r>
      <w:r>
        <w:t>data</w:t>
      </w:r>
      <w:r>
        <w:rPr>
          <w:spacing w:val="-5"/>
        </w:rPr>
        <w:t xml:space="preserve"> </w:t>
      </w:r>
      <w:r>
        <w:t>use</w:t>
      </w:r>
      <w:r>
        <w:rPr>
          <w:spacing w:val="-4"/>
        </w:rPr>
        <w:t xml:space="preserve"> </w:t>
      </w:r>
      <w:r>
        <w:t>for</w:t>
      </w:r>
      <w:r>
        <w:rPr>
          <w:spacing w:val="-4"/>
        </w:rPr>
        <w:t xml:space="preserve"> </w:t>
      </w:r>
      <w:r>
        <w:t>the</w:t>
      </w:r>
      <w:r>
        <w:rPr>
          <w:spacing w:val="-6"/>
        </w:rPr>
        <w:t xml:space="preserve"> </w:t>
      </w:r>
      <w:r>
        <w:t>year</w:t>
      </w:r>
      <w:r>
        <w:rPr>
          <w:spacing w:val="-4"/>
        </w:rPr>
        <w:t xml:space="preserve"> </w:t>
      </w:r>
      <w:r>
        <w:t>to</w:t>
      </w:r>
      <w:r>
        <w:rPr>
          <w:spacing w:val="-6"/>
        </w:rPr>
        <w:t xml:space="preserve"> </w:t>
      </w:r>
      <w:r>
        <w:t>31</w:t>
      </w:r>
      <w:r>
        <w:rPr>
          <w:spacing w:val="-5"/>
        </w:rPr>
        <w:t xml:space="preserve"> </w:t>
      </w:r>
      <w:r>
        <w:t>July</w:t>
      </w:r>
      <w:r>
        <w:rPr>
          <w:spacing w:val="-4"/>
        </w:rPr>
        <w:t xml:space="preserve"> </w:t>
      </w:r>
      <w:r>
        <w:rPr>
          <w:spacing w:val="-2"/>
        </w:rPr>
        <w:t>2022:</w:t>
      </w:r>
    </w:p>
    <w:p w:rsidR="00545D49" w:rsidRDefault="00545D49" w:rsidP="00545D49">
      <w:pPr>
        <w:pStyle w:val="BodyText"/>
        <w:spacing w:before="3"/>
      </w:pPr>
    </w:p>
    <w:tbl>
      <w:tblPr>
        <w:tblW w:w="0" w:type="auto"/>
        <w:tblInd w:w="153" w:type="dxa"/>
        <w:tblLayout w:type="fixed"/>
        <w:tblCellMar>
          <w:left w:w="0" w:type="dxa"/>
          <w:right w:w="0" w:type="dxa"/>
        </w:tblCellMar>
        <w:tblLook w:val="01E0" w:firstRow="1" w:lastRow="1" w:firstColumn="1" w:lastColumn="1" w:noHBand="0" w:noVBand="0"/>
      </w:tblPr>
      <w:tblGrid>
        <w:gridCol w:w="5866"/>
        <w:gridCol w:w="2055"/>
        <w:gridCol w:w="1335"/>
      </w:tblGrid>
      <w:tr w:rsidR="00545D49" w:rsidTr="008971AE">
        <w:trPr>
          <w:trHeight w:val="223"/>
        </w:trPr>
        <w:tc>
          <w:tcPr>
            <w:tcW w:w="5866" w:type="dxa"/>
            <w:tcBorders>
              <w:bottom w:val="single" w:sz="4" w:space="0" w:color="000000"/>
            </w:tcBorders>
          </w:tcPr>
          <w:p w:rsidR="00545D49" w:rsidRDefault="00545D49" w:rsidP="008971AE">
            <w:pPr>
              <w:pStyle w:val="TableParagraph"/>
              <w:rPr>
                <w:rFonts w:ascii="Times New Roman"/>
                <w:sz w:val="14"/>
              </w:rPr>
            </w:pPr>
          </w:p>
        </w:tc>
        <w:tc>
          <w:tcPr>
            <w:tcW w:w="2055" w:type="dxa"/>
            <w:tcBorders>
              <w:bottom w:val="single" w:sz="4" w:space="0" w:color="000000"/>
            </w:tcBorders>
          </w:tcPr>
          <w:p w:rsidR="00545D49" w:rsidRDefault="00545D49" w:rsidP="008971AE">
            <w:pPr>
              <w:pStyle w:val="TableParagraph"/>
              <w:spacing w:line="203" w:lineRule="exact"/>
              <w:ind w:right="335"/>
              <w:jc w:val="right"/>
              <w:rPr>
                <w:sz w:val="20"/>
              </w:rPr>
            </w:pPr>
            <w:r>
              <w:rPr>
                <w:spacing w:val="-2"/>
                <w:sz w:val="20"/>
              </w:rPr>
              <w:t>2021/22</w:t>
            </w:r>
          </w:p>
        </w:tc>
        <w:tc>
          <w:tcPr>
            <w:tcW w:w="1335" w:type="dxa"/>
            <w:tcBorders>
              <w:bottom w:val="single" w:sz="4" w:space="0" w:color="000000"/>
            </w:tcBorders>
          </w:tcPr>
          <w:p w:rsidR="00545D49" w:rsidRDefault="00545D49" w:rsidP="008971AE">
            <w:pPr>
              <w:pStyle w:val="TableParagraph"/>
              <w:spacing w:line="203" w:lineRule="exact"/>
              <w:ind w:right="107"/>
              <w:jc w:val="right"/>
              <w:rPr>
                <w:sz w:val="20"/>
              </w:rPr>
            </w:pPr>
            <w:r>
              <w:rPr>
                <w:spacing w:val="-2"/>
                <w:sz w:val="20"/>
              </w:rPr>
              <w:t>2020/21</w:t>
            </w:r>
          </w:p>
        </w:tc>
      </w:tr>
      <w:tr w:rsidR="00545D49" w:rsidTr="008971AE">
        <w:trPr>
          <w:trHeight w:val="230"/>
        </w:trPr>
        <w:tc>
          <w:tcPr>
            <w:tcW w:w="5866" w:type="dxa"/>
            <w:tcBorders>
              <w:top w:val="single" w:sz="4" w:space="0" w:color="000000"/>
              <w:bottom w:val="single" w:sz="4" w:space="0" w:color="000000"/>
            </w:tcBorders>
          </w:tcPr>
          <w:p w:rsidR="00545D49" w:rsidRDefault="00545D49" w:rsidP="008971AE">
            <w:pPr>
              <w:pStyle w:val="TableParagraph"/>
              <w:spacing w:line="210" w:lineRule="exact"/>
              <w:ind w:left="122"/>
              <w:rPr>
                <w:sz w:val="20"/>
              </w:rPr>
            </w:pPr>
            <w:r>
              <w:rPr>
                <w:sz w:val="20"/>
              </w:rPr>
              <w:t>Energy</w:t>
            </w:r>
            <w:r>
              <w:rPr>
                <w:spacing w:val="-8"/>
                <w:sz w:val="20"/>
              </w:rPr>
              <w:t xml:space="preserve"> </w:t>
            </w:r>
            <w:r>
              <w:rPr>
                <w:sz w:val="20"/>
              </w:rPr>
              <w:t>consumption</w:t>
            </w:r>
            <w:r>
              <w:rPr>
                <w:spacing w:val="-8"/>
                <w:sz w:val="20"/>
              </w:rPr>
              <w:t xml:space="preserve"> </w:t>
            </w:r>
            <w:r>
              <w:rPr>
                <w:sz w:val="20"/>
              </w:rPr>
              <w:t>used</w:t>
            </w:r>
            <w:r>
              <w:rPr>
                <w:spacing w:val="-9"/>
                <w:sz w:val="20"/>
              </w:rPr>
              <w:t xml:space="preserve"> </w:t>
            </w:r>
            <w:r>
              <w:rPr>
                <w:sz w:val="20"/>
              </w:rPr>
              <w:t>to</w:t>
            </w:r>
            <w:r>
              <w:rPr>
                <w:spacing w:val="-8"/>
                <w:sz w:val="20"/>
              </w:rPr>
              <w:t xml:space="preserve"> </w:t>
            </w:r>
            <w:r>
              <w:rPr>
                <w:sz w:val="20"/>
              </w:rPr>
              <w:t>calculate</w:t>
            </w:r>
            <w:r>
              <w:rPr>
                <w:spacing w:val="-7"/>
                <w:sz w:val="20"/>
              </w:rPr>
              <w:t xml:space="preserve"> </w:t>
            </w:r>
            <w:r>
              <w:rPr>
                <w:sz w:val="20"/>
              </w:rPr>
              <w:t>emissions</w:t>
            </w:r>
            <w:r>
              <w:rPr>
                <w:spacing w:val="-7"/>
                <w:sz w:val="20"/>
              </w:rPr>
              <w:t xml:space="preserve"> </w:t>
            </w:r>
            <w:r>
              <w:rPr>
                <w:spacing w:val="-4"/>
                <w:sz w:val="20"/>
              </w:rPr>
              <w:t>(kWh)</w:t>
            </w:r>
          </w:p>
        </w:tc>
        <w:tc>
          <w:tcPr>
            <w:tcW w:w="2055" w:type="dxa"/>
            <w:tcBorders>
              <w:top w:val="single" w:sz="4" w:space="0" w:color="000000"/>
              <w:bottom w:val="single" w:sz="4" w:space="0" w:color="000000"/>
            </w:tcBorders>
          </w:tcPr>
          <w:p w:rsidR="00545D49" w:rsidRDefault="00545D49" w:rsidP="008971AE">
            <w:pPr>
              <w:pStyle w:val="TableParagraph"/>
              <w:spacing w:line="210" w:lineRule="exact"/>
              <w:ind w:right="334"/>
              <w:jc w:val="right"/>
              <w:rPr>
                <w:sz w:val="20"/>
              </w:rPr>
            </w:pPr>
            <w:r>
              <w:rPr>
                <w:spacing w:val="-2"/>
                <w:sz w:val="20"/>
              </w:rPr>
              <w:t>2,932,751</w:t>
            </w:r>
          </w:p>
        </w:tc>
        <w:tc>
          <w:tcPr>
            <w:tcW w:w="1335" w:type="dxa"/>
            <w:tcBorders>
              <w:top w:val="single" w:sz="4" w:space="0" w:color="000000"/>
              <w:bottom w:val="single" w:sz="4" w:space="0" w:color="000000"/>
            </w:tcBorders>
          </w:tcPr>
          <w:p w:rsidR="00545D49" w:rsidRDefault="00545D49" w:rsidP="008971AE">
            <w:pPr>
              <w:pStyle w:val="TableParagraph"/>
              <w:spacing w:line="210" w:lineRule="exact"/>
              <w:ind w:right="107"/>
              <w:jc w:val="right"/>
              <w:rPr>
                <w:sz w:val="20"/>
              </w:rPr>
            </w:pPr>
            <w:r>
              <w:rPr>
                <w:spacing w:val="-2"/>
                <w:sz w:val="20"/>
              </w:rPr>
              <w:t>2,262,000</w:t>
            </w:r>
          </w:p>
        </w:tc>
      </w:tr>
      <w:tr w:rsidR="00545D49" w:rsidTr="008971AE">
        <w:trPr>
          <w:trHeight w:val="233"/>
        </w:trPr>
        <w:tc>
          <w:tcPr>
            <w:tcW w:w="5866" w:type="dxa"/>
            <w:tcBorders>
              <w:top w:val="single" w:sz="4" w:space="0" w:color="000000"/>
            </w:tcBorders>
          </w:tcPr>
          <w:p w:rsidR="00545D49" w:rsidRDefault="00545D49" w:rsidP="008971AE">
            <w:pPr>
              <w:pStyle w:val="TableParagraph"/>
              <w:spacing w:line="213" w:lineRule="exact"/>
              <w:ind w:left="122"/>
              <w:rPr>
                <w:sz w:val="20"/>
              </w:rPr>
            </w:pPr>
            <w:r>
              <w:rPr>
                <w:sz w:val="20"/>
              </w:rPr>
              <w:t>Scope</w:t>
            </w:r>
            <w:r>
              <w:rPr>
                <w:spacing w:val="-5"/>
                <w:sz w:val="20"/>
              </w:rPr>
              <w:t xml:space="preserve"> </w:t>
            </w:r>
            <w:r>
              <w:rPr>
                <w:sz w:val="20"/>
              </w:rPr>
              <w:t>1:</w:t>
            </w:r>
            <w:r>
              <w:rPr>
                <w:spacing w:val="-7"/>
                <w:sz w:val="20"/>
              </w:rPr>
              <w:t xml:space="preserve"> </w:t>
            </w:r>
            <w:r>
              <w:rPr>
                <w:sz w:val="20"/>
              </w:rPr>
              <w:t>emissions</w:t>
            </w:r>
            <w:r>
              <w:rPr>
                <w:spacing w:val="-6"/>
                <w:sz w:val="20"/>
              </w:rPr>
              <w:t xml:space="preserve"> </w:t>
            </w:r>
            <w:r>
              <w:rPr>
                <w:sz w:val="20"/>
              </w:rPr>
              <w:t>in</w:t>
            </w:r>
            <w:r>
              <w:rPr>
                <w:spacing w:val="-7"/>
                <w:sz w:val="20"/>
              </w:rPr>
              <w:t xml:space="preserve"> </w:t>
            </w:r>
            <w:r>
              <w:rPr>
                <w:sz w:val="20"/>
              </w:rPr>
              <w:t>metric</w:t>
            </w:r>
            <w:r>
              <w:rPr>
                <w:spacing w:val="-6"/>
                <w:sz w:val="20"/>
              </w:rPr>
              <w:t xml:space="preserve"> </w:t>
            </w:r>
            <w:r>
              <w:rPr>
                <w:sz w:val="20"/>
              </w:rPr>
              <w:t>tonnes</w:t>
            </w:r>
            <w:r>
              <w:rPr>
                <w:spacing w:val="-5"/>
                <w:sz w:val="20"/>
              </w:rPr>
              <w:t xml:space="preserve"> </w:t>
            </w:r>
            <w:r>
              <w:rPr>
                <w:spacing w:val="-4"/>
                <w:sz w:val="20"/>
              </w:rPr>
              <w:t>CO2e</w:t>
            </w:r>
          </w:p>
        </w:tc>
        <w:tc>
          <w:tcPr>
            <w:tcW w:w="2055" w:type="dxa"/>
            <w:tcBorders>
              <w:top w:val="single" w:sz="4" w:space="0" w:color="000000"/>
            </w:tcBorders>
          </w:tcPr>
          <w:p w:rsidR="00545D49" w:rsidRDefault="00545D49" w:rsidP="008971AE">
            <w:pPr>
              <w:pStyle w:val="TableParagraph"/>
              <w:rPr>
                <w:rFonts w:ascii="Times New Roman"/>
                <w:sz w:val="16"/>
              </w:rPr>
            </w:pPr>
          </w:p>
        </w:tc>
        <w:tc>
          <w:tcPr>
            <w:tcW w:w="1335" w:type="dxa"/>
            <w:tcBorders>
              <w:top w:val="single" w:sz="4" w:space="0" w:color="000000"/>
            </w:tcBorders>
          </w:tcPr>
          <w:p w:rsidR="00545D49" w:rsidRDefault="00545D49" w:rsidP="008971AE">
            <w:pPr>
              <w:pStyle w:val="TableParagraph"/>
              <w:rPr>
                <w:rFonts w:ascii="Times New Roman"/>
                <w:sz w:val="16"/>
              </w:rPr>
            </w:pPr>
          </w:p>
        </w:tc>
      </w:tr>
      <w:tr w:rsidR="00545D49" w:rsidTr="008971AE">
        <w:trPr>
          <w:trHeight w:val="229"/>
        </w:trPr>
        <w:tc>
          <w:tcPr>
            <w:tcW w:w="5866" w:type="dxa"/>
          </w:tcPr>
          <w:p w:rsidR="00545D49" w:rsidRDefault="00545D49" w:rsidP="008971AE">
            <w:pPr>
              <w:pStyle w:val="TableParagraph"/>
              <w:spacing w:line="209" w:lineRule="exact"/>
              <w:ind w:left="122"/>
              <w:rPr>
                <w:sz w:val="20"/>
              </w:rPr>
            </w:pPr>
            <w:r>
              <w:rPr>
                <w:spacing w:val="-5"/>
                <w:sz w:val="20"/>
              </w:rPr>
              <w:t>Gas</w:t>
            </w:r>
          </w:p>
        </w:tc>
        <w:tc>
          <w:tcPr>
            <w:tcW w:w="2055" w:type="dxa"/>
          </w:tcPr>
          <w:p w:rsidR="00545D49" w:rsidRDefault="00545D49" w:rsidP="008971AE">
            <w:pPr>
              <w:pStyle w:val="TableParagraph"/>
              <w:spacing w:line="209" w:lineRule="exact"/>
              <w:ind w:right="335"/>
              <w:jc w:val="right"/>
              <w:rPr>
                <w:sz w:val="20"/>
              </w:rPr>
            </w:pPr>
            <w:r>
              <w:rPr>
                <w:spacing w:val="-5"/>
                <w:sz w:val="20"/>
              </w:rPr>
              <w:t>203</w:t>
            </w:r>
          </w:p>
        </w:tc>
        <w:tc>
          <w:tcPr>
            <w:tcW w:w="1335" w:type="dxa"/>
          </w:tcPr>
          <w:p w:rsidR="00545D49" w:rsidRDefault="00545D49" w:rsidP="008971AE">
            <w:pPr>
              <w:pStyle w:val="TableParagraph"/>
              <w:spacing w:line="209" w:lineRule="exact"/>
              <w:ind w:right="107"/>
              <w:jc w:val="right"/>
              <w:rPr>
                <w:sz w:val="20"/>
              </w:rPr>
            </w:pPr>
            <w:r>
              <w:rPr>
                <w:spacing w:val="-5"/>
                <w:sz w:val="20"/>
              </w:rPr>
              <w:t>268</w:t>
            </w:r>
          </w:p>
        </w:tc>
      </w:tr>
      <w:tr w:rsidR="00545D49" w:rsidTr="008971AE">
        <w:trPr>
          <w:trHeight w:val="229"/>
        </w:trPr>
        <w:tc>
          <w:tcPr>
            <w:tcW w:w="5866" w:type="dxa"/>
          </w:tcPr>
          <w:p w:rsidR="00545D49" w:rsidRDefault="00545D49" w:rsidP="008971AE">
            <w:pPr>
              <w:pStyle w:val="TableParagraph"/>
              <w:spacing w:line="209" w:lineRule="exact"/>
              <w:ind w:left="122"/>
              <w:rPr>
                <w:sz w:val="20"/>
              </w:rPr>
            </w:pPr>
            <w:r>
              <w:rPr>
                <w:sz w:val="20"/>
              </w:rPr>
              <w:t>Other</w:t>
            </w:r>
            <w:r>
              <w:rPr>
                <w:spacing w:val="-7"/>
                <w:sz w:val="20"/>
              </w:rPr>
              <w:t xml:space="preserve"> </w:t>
            </w:r>
            <w:r>
              <w:rPr>
                <w:sz w:val="20"/>
              </w:rPr>
              <w:t>Fuels</w:t>
            </w:r>
            <w:r>
              <w:rPr>
                <w:spacing w:val="-6"/>
                <w:sz w:val="20"/>
              </w:rPr>
              <w:t xml:space="preserve"> </w:t>
            </w:r>
            <w:r>
              <w:rPr>
                <w:spacing w:val="-2"/>
                <w:sz w:val="20"/>
              </w:rPr>
              <w:t>(Bioenergy)</w:t>
            </w:r>
          </w:p>
        </w:tc>
        <w:tc>
          <w:tcPr>
            <w:tcW w:w="2055" w:type="dxa"/>
          </w:tcPr>
          <w:p w:rsidR="00545D49" w:rsidRDefault="00545D49" w:rsidP="008971AE">
            <w:pPr>
              <w:pStyle w:val="TableParagraph"/>
              <w:spacing w:line="209" w:lineRule="exact"/>
              <w:ind w:right="334"/>
              <w:jc w:val="right"/>
              <w:rPr>
                <w:sz w:val="20"/>
              </w:rPr>
            </w:pPr>
            <w:r>
              <w:rPr>
                <w:spacing w:val="-5"/>
                <w:sz w:val="20"/>
              </w:rPr>
              <w:t>5.7</w:t>
            </w:r>
          </w:p>
        </w:tc>
        <w:tc>
          <w:tcPr>
            <w:tcW w:w="1335" w:type="dxa"/>
          </w:tcPr>
          <w:p w:rsidR="00545D49" w:rsidRDefault="00545D49" w:rsidP="008971AE">
            <w:pPr>
              <w:pStyle w:val="TableParagraph"/>
              <w:spacing w:line="209" w:lineRule="exact"/>
              <w:ind w:right="106"/>
              <w:jc w:val="right"/>
              <w:rPr>
                <w:sz w:val="20"/>
              </w:rPr>
            </w:pPr>
            <w:r>
              <w:rPr>
                <w:spacing w:val="-10"/>
                <w:sz w:val="20"/>
              </w:rPr>
              <w:t>-</w:t>
            </w:r>
          </w:p>
        </w:tc>
      </w:tr>
      <w:tr w:rsidR="00545D49" w:rsidTr="008971AE">
        <w:trPr>
          <w:trHeight w:val="227"/>
        </w:trPr>
        <w:tc>
          <w:tcPr>
            <w:tcW w:w="5866" w:type="dxa"/>
            <w:tcBorders>
              <w:bottom w:val="single" w:sz="4" w:space="0" w:color="000000"/>
            </w:tcBorders>
          </w:tcPr>
          <w:p w:rsidR="00545D49" w:rsidRDefault="00545D49" w:rsidP="008971AE">
            <w:pPr>
              <w:pStyle w:val="TableParagraph"/>
              <w:spacing w:line="207" w:lineRule="exact"/>
              <w:ind w:left="122"/>
              <w:rPr>
                <w:sz w:val="20"/>
              </w:rPr>
            </w:pPr>
            <w:r>
              <w:rPr>
                <w:sz w:val="20"/>
              </w:rPr>
              <w:t>Fleet</w:t>
            </w:r>
            <w:r>
              <w:rPr>
                <w:spacing w:val="-9"/>
                <w:sz w:val="20"/>
              </w:rPr>
              <w:t xml:space="preserve"> </w:t>
            </w:r>
            <w:r>
              <w:rPr>
                <w:sz w:val="20"/>
              </w:rPr>
              <w:t>(Owned</w:t>
            </w:r>
            <w:r>
              <w:rPr>
                <w:spacing w:val="-8"/>
                <w:sz w:val="20"/>
              </w:rPr>
              <w:t xml:space="preserve"> </w:t>
            </w:r>
            <w:r>
              <w:rPr>
                <w:spacing w:val="-2"/>
                <w:sz w:val="20"/>
              </w:rPr>
              <w:t>Transport)</w:t>
            </w:r>
          </w:p>
        </w:tc>
        <w:tc>
          <w:tcPr>
            <w:tcW w:w="2055" w:type="dxa"/>
            <w:tcBorders>
              <w:bottom w:val="single" w:sz="4" w:space="0" w:color="000000"/>
            </w:tcBorders>
          </w:tcPr>
          <w:p w:rsidR="00545D49" w:rsidRDefault="00545D49" w:rsidP="008971AE">
            <w:pPr>
              <w:pStyle w:val="TableParagraph"/>
              <w:spacing w:line="207" w:lineRule="exact"/>
              <w:ind w:right="334"/>
              <w:jc w:val="right"/>
              <w:rPr>
                <w:sz w:val="20"/>
              </w:rPr>
            </w:pPr>
            <w:r>
              <w:rPr>
                <w:spacing w:val="-5"/>
                <w:sz w:val="20"/>
              </w:rPr>
              <w:t>2.6</w:t>
            </w:r>
          </w:p>
        </w:tc>
        <w:tc>
          <w:tcPr>
            <w:tcW w:w="1335" w:type="dxa"/>
            <w:tcBorders>
              <w:bottom w:val="single" w:sz="4" w:space="0" w:color="000000"/>
            </w:tcBorders>
          </w:tcPr>
          <w:p w:rsidR="00545D49" w:rsidRDefault="00545D49" w:rsidP="008971AE">
            <w:pPr>
              <w:pStyle w:val="TableParagraph"/>
              <w:spacing w:line="207" w:lineRule="exact"/>
              <w:ind w:right="107"/>
              <w:jc w:val="right"/>
              <w:rPr>
                <w:sz w:val="20"/>
              </w:rPr>
            </w:pPr>
            <w:r>
              <w:rPr>
                <w:spacing w:val="-5"/>
                <w:sz w:val="20"/>
              </w:rPr>
              <w:t>21</w:t>
            </w:r>
          </w:p>
        </w:tc>
      </w:tr>
      <w:tr w:rsidR="00545D49" w:rsidTr="008971AE">
        <w:trPr>
          <w:trHeight w:val="233"/>
        </w:trPr>
        <w:tc>
          <w:tcPr>
            <w:tcW w:w="5866" w:type="dxa"/>
            <w:tcBorders>
              <w:top w:val="single" w:sz="4" w:space="0" w:color="000000"/>
            </w:tcBorders>
          </w:tcPr>
          <w:p w:rsidR="00545D49" w:rsidRDefault="00545D49" w:rsidP="008971AE">
            <w:pPr>
              <w:pStyle w:val="TableParagraph"/>
              <w:spacing w:line="213" w:lineRule="exact"/>
              <w:ind w:left="122"/>
              <w:rPr>
                <w:sz w:val="20"/>
              </w:rPr>
            </w:pPr>
            <w:r>
              <w:rPr>
                <w:sz w:val="20"/>
              </w:rPr>
              <w:t>Scope</w:t>
            </w:r>
            <w:r>
              <w:rPr>
                <w:spacing w:val="-5"/>
                <w:sz w:val="20"/>
              </w:rPr>
              <w:t xml:space="preserve"> </w:t>
            </w:r>
            <w:r>
              <w:rPr>
                <w:sz w:val="20"/>
              </w:rPr>
              <w:t>2:</w:t>
            </w:r>
            <w:r>
              <w:rPr>
                <w:spacing w:val="-7"/>
                <w:sz w:val="20"/>
              </w:rPr>
              <w:t xml:space="preserve"> </w:t>
            </w:r>
            <w:r>
              <w:rPr>
                <w:sz w:val="20"/>
              </w:rPr>
              <w:t>emissions</w:t>
            </w:r>
            <w:r>
              <w:rPr>
                <w:spacing w:val="-6"/>
                <w:sz w:val="20"/>
              </w:rPr>
              <w:t xml:space="preserve"> </w:t>
            </w:r>
            <w:r>
              <w:rPr>
                <w:sz w:val="20"/>
              </w:rPr>
              <w:t>in</w:t>
            </w:r>
            <w:r>
              <w:rPr>
                <w:spacing w:val="-7"/>
                <w:sz w:val="20"/>
              </w:rPr>
              <w:t xml:space="preserve"> </w:t>
            </w:r>
            <w:r>
              <w:rPr>
                <w:sz w:val="20"/>
              </w:rPr>
              <w:t>metric</w:t>
            </w:r>
            <w:r>
              <w:rPr>
                <w:spacing w:val="-6"/>
                <w:sz w:val="20"/>
              </w:rPr>
              <w:t xml:space="preserve"> </w:t>
            </w:r>
            <w:r>
              <w:rPr>
                <w:sz w:val="20"/>
              </w:rPr>
              <w:t>tonnes</w:t>
            </w:r>
            <w:r>
              <w:rPr>
                <w:spacing w:val="-6"/>
                <w:sz w:val="20"/>
              </w:rPr>
              <w:t xml:space="preserve"> </w:t>
            </w:r>
            <w:r>
              <w:rPr>
                <w:spacing w:val="-4"/>
                <w:sz w:val="20"/>
              </w:rPr>
              <w:t>CO2e</w:t>
            </w:r>
          </w:p>
        </w:tc>
        <w:tc>
          <w:tcPr>
            <w:tcW w:w="2055" w:type="dxa"/>
            <w:tcBorders>
              <w:top w:val="single" w:sz="4" w:space="0" w:color="000000"/>
            </w:tcBorders>
          </w:tcPr>
          <w:p w:rsidR="00545D49" w:rsidRDefault="00545D49" w:rsidP="008971AE">
            <w:pPr>
              <w:pStyle w:val="TableParagraph"/>
              <w:rPr>
                <w:rFonts w:ascii="Times New Roman"/>
                <w:sz w:val="16"/>
              </w:rPr>
            </w:pPr>
          </w:p>
        </w:tc>
        <w:tc>
          <w:tcPr>
            <w:tcW w:w="1335" w:type="dxa"/>
            <w:tcBorders>
              <w:top w:val="single" w:sz="4" w:space="0" w:color="000000"/>
            </w:tcBorders>
          </w:tcPr>
          <w:p w:rsidR="00545D49" w:rsidRDefault="00545D49" w:rsidP="008971AE">
            <w:pPr>
              <w:pStyle w:val="TableParagraph"/>
              <w:rPr>
                <w:rFonts w:ascii="Times New Roman"/>
                <w:sz w:val="16"/>
              </w:rPr>
            </w:pPr>
          </w:p>
        </w:tc>
      </w:tr>
      <w:tr w:rsidR="00545D49" w:rsidTr="008971AE">
        <w:trPr>
          <w:trHeight w:val="227"/>
        </w:trPr>
        <w:tc>
          <w:tcPr>
            <w:tcW w:w="5866" w:type="dxa"/>
            <w:tcBorders>
              <w:bottom w:val="single" w:sz="4" w:space="0" w:color="000000"/>
            </w:tcBorders>
          </w:tcPr>
          <w:p w:rsidR="00545D49" w:rsidRDefault="00545D49" w:rsidP="008971AE">
            <w:pPr>
              <w:pStyle w:val="TableParagraph"/>
              <w:spacing w:line="207" w:lineRule="exact"/>
              <w:ind w:left="122"/>
              <w:rPr>
                <w:sz w:val="20"/>
              </w:rPr>
            </w:pPr>
            <w:r>
              <w:rPr>
                <w:sz w:val="20"/>
              </w:rPr>
              <w:t>Purchased</w:t>
            </w:r>
            <w:r>
              <w:rPr>
                <w:spacing w:val="-12"/>
                <w:sz w:val="20"/>
              </w:rPr>
              <w:t xml:space="preserve"> </w:t>
            </w:r>
            <w:r>
              <w:rPr>
                <w:spacing w:val="-2"/>
                <w:sz w:val="20"/>
              </w:rPr>
              <w:t>electricity</w:t>
            </w:r>
          </w:p>
        </w:tc>
        <w:tc>
          <w:tcPr>
            <w:tcW w:w="2055" w:type="dxa"/>
            <w:tcBorders>
              <w:bottom w:val="single" w:sz="4" w:space="0" w:color="000000"/>
            </w:tcBorders>
          </w:tcPr>
          <w:p w:rsidR="00545D49" w:rsidRDefault="00545D49" w:rsidP="008971AE">
            <w:pPr>
              <w:pStyle w:val="TableParagraph"/>
              <w:spacing w:line="207" w:lineRule="exact"/>
              <w:ind w:right="335"/>
              <w:jc w:val="right"/>
              <w:rPr>
                <w:sz w:val="20"/>
              </w:rPr>
            </w:pPr>
            <w:r>
              <w:rPr>
                <w:spacing w:val="-5"/>
                <w:sz w:val="20"/>
              </w:rPr>
              <w:t>247</w:t>
            </w:r>
          </w:p>
        </w:tc>
        <w:tc>
          <w:tcPr>
            <w:tcW w:w="1335" w:type="dxa"/>
            <w:tcBorders>
              <w:bottom w:val="single" w:sz="4" w:space="0" w:color="000000"/>
            </w:tcBorders>
          </w:tcPr>
          <w:p w:rsidR="00545D49" w:rsidRDefault="00545D49" w:rsidP="008971AE">
            <w:pPr>
              <w:pStyle w:val="TableParagraph"/>
              <w:spacing w:line="207" w:lineRule="exact"/>
              <w:ind w:right="107"/>
              <w:jc w:val="right"/>
              <w:rPr>
                <w:sz w:val="20"/>
              </w:rPr>
            </w:pPr>
            <w:r>
              <w:rPr>
                <w:spacing w:val="-5"/>
                <w:sz w:val="20"/>
              </w:rPr>
              <w:t>232</w:t>
            </w:r>
          </w:p>
        </w:tc>
      </w:tr>
      <w:tr w:rsidR="00545D49" w:rsidTr="008971AE">
        <w:trPr>
          <w:trHeight w:val="233"/>
        </w:trPr>
        <w:tc>
          <w:tcPr>
            <w:tcW w:w="5866" w:type="dxa"/>
            <w:tcBorders>
              <w:top w:val="single" w:sz="4" w:space="0" w:color="000000"/>
            </w:tcBorders>
          </w:tcPr>
          <w:p w:rsidR="00545D49" w:rsidRDefault="00545D49" w:rsidP="008971AE">
            <w:pPr>
              <w:pStyle w:val="TableParagraph"/>
              <w:spacing w:line="213" w:lineRule="exact"/>
              <w:ind w:left="122"/>
              <w:rPr>
                <w:sz w:val="20"/>
              </w:rPr>
            </w:pPr>
            <w:r>
              <w:rPr>
                <w:sz w:val="20"/>
              </w:rPr>
              <w:t>Scope</w:t>
            </w:r>
            <w:r>
              <w:rPr>
                <w:spacing w:val="-5"/>
                <w:sz w:val="20"/>
              </w:rPr>
              <w:t xml:space="preserve"> </w:t>
            </w:r>
            <w:r>
              <w:rPr>
                <w:sz w:val="20"/>
              </w:rPr>
              <w:t>3:</w:t>
            </w:r>
            <w:r>
              <w:rPr>
                <w:spacing w:val="-7"/>
                <w:sz w:val="20"/>
              </w:rPr>
              <w:t xml:space="preserve"> </w:t>
            </w:r>
            <w:r>
              <w:rPr>
                <w:sz w:val="20"/>
              </w:rPr>
              <w:t>emissions</w:t>
            </w:r>
            <w:r>
              <w:rPr>
                <w:spacing w:val="-6"/>
                <w:sz w:val="20"/>
              </w:rPr>
              <w:t xml:space="preserve"> </w:t>
            </w:r>
            <w:r>
              <w:rPr>
                <w:sz w:val="20"/>
              </w:rPr>
              <w:t>in</w:t>
            </w:r>
            <w:r>
              <w:rPr>
                <w:spacing w:val="-7"/>
                <w:sz w:val="20"/>
              </w:rPr>
              <w:t xml:space="preserve"> </w:t>
            </w:r>
            <w:r>
              <w:rPr>
                <w:sz w:val="20"/>
              </w:rPr>
              <w:t>metric</w:t>
            </w:r>
            <w:r>
              <w:rPr>
                <w:spacing w:val="-6"/>
                <w:sz w:val="20"/>
              </w:rPr>
              <w:t xml:space="preserve"> </w:t>
            </w:r>
            <w:r>
              <w:rPr>
                <w:sz w:val="20"/>
              </w:rPr>
              <w:t>tonnes</w:t>
            </w:r>
            <w:r>
              <w:rPr>
                <w:spacing w:val="-6"/>
                <w:sz w:val="20"/>
              </w:rPr>
              <w:t xml:space="preserve"> </w:t>
            </w:r>
            <w:r>
              <w:rPr>
                <w:spacing w:val="-4"/>
                <w:sz w:val="20"/>
              </w:rPr>
              <w:t>CO2e</w:t>
            </w:r>
          </w:p>
        </w:tc>
        <w:tc>
          <w:tcPr>
            <w:tcW w:w="2055" w:type="dxa"/>
            <w:tcBorders>
              <w:top w:val="single" w:sz="4" w:space="0" w:color="000000"/>
            </w:tcBorders>
          </w:tcPr>
          <w:p w:rsidR="00545D49" w:rsidRDefault="00545D49" w:rsidP="008971AE">
            <w:pPr>
              <w:pStyle w:val="TableParagraph"/>
              <w:rPr>
                <w:rFonts w:ascii="Times New Roman"/>
                <w:sz w:val="16"/>
              </w:rPr>
            </w:pPr>
          </w:p>
        </w:tc>
        <w:tc>
          <w:tcPr>
            <w:tcW w:w="1335" w:type="dxa"/>
            <w:tcBorders>
              <w:top w:val="single" w:sz="4" w:space="0" w:color="000000"/>
            </w:tcBorders>
          </w:tcPr>
          <w:p w:rsidR="00545D49" w:rsidRDefault="00545D49" w:rsidP="008971AE">
            <w:pPr>
              <w:pStyle w:val="TableParagraph"/>
              <w:rPr>
                <w:rFonts w:ascii="Times New Roman"/>
                <w:sz w:val="16"/>
              </w:rPr>
            </w:pPr>
          </w:p>
        </w:tc>
      </w:tr>
      <w:tr w:rsidR="00545D49" w:rsidTr="008971AE">
        <w:trPr>
          <w:trHeight w:val="230"/>
        </w:trPr>
        <w:tc>
          <w:tcPr>
            <w:tcW w:w="5866" w:type="dxa"/>
          </w:tcPr>
          <w:p w:rsidR="00545D49" w:rsidRDefault="00545D49" w:rsidP="008971AE">
            <w:pPr>
              <w:pStyle w:val="TableParagraph"/>
              <w:spacing w:line="210" w:lineRule="exact"/>
              <w:ind w:left="122"/>
              <w:rPr>
                <w:sz w:val="20"/>
              </w:rPr>
            </w:pPr>
            <w:r>
              <w:rPr>
                <w:sz w:val="20"/>
              </w:rPr>
              <w:t>Gas</w:t>
            </w:r>
            <w:r>
              <w:rPr>
                <w:spacing w:val="-4"/>
                <w:sz w:val="20"/>
              </w:rPr>
              <w:t xml:space="preserve"> </w:t>
            </w:r>
            <w:r>
              <w:rPr>
                <w:spacing w:val="-2"/>
                <w:sz w:val="20"/>
              </w:rPr>
              <w:t>(WTT)</w:t>
            </w:r>
          </w:p>
        </w:tc>
        <w:tc>
          <w:tcPr>
            <w:tcW w:w="2055" w:type="dxa"/>
          </w:tcPr>
          <w:p w:rsidR="00545D49" w:rsidRDefault="00545D49" w:rsidP="008971AE">
            <w:pPr>
              <w:pStyle w:val="TableParagraph"/>
              <w:spacing w:line="210" w:lineRule="exact"/>
              <w:ind w:right="334"/>
              <w:jc w:val="right"/>
              <w:rPr>
                <w:sz w:val="20"/>
              </w:rPr>
            </w:pPr>
            <w:r>
              <w:rPr>
                <w:spacing w:val="-4"/>
                <w:sz w:val="20"/>
              </w:rPr>
              <w:t>34.6</w:t>
            </w:r>
          </w:p>
        </w:tc>
        <w:tc>
          <w:tcPr>
            <w:tcW w:w="1335" w:type="dxa"/>
          </w:tcPr>
          <w:p w:rsidR="00545D49" w:rsidRDefault="00545D49" w:rsidP="008971AE">
            <w:pPr>
              <w:pStyle w:val="TableParagraph"/>
              <w:spacing w:line="210" w:lineRule="exact"/>
              <w:ind w:right="106"/>
              <w:jc w:val="right"/>
              <w:rPr>
                <w:sz w:val="20"/>
              </w:rPr>
            </w:pPr>
            <w:r>
              <w:rPr>
                <w:spacing w:val="-10"/>
                <w:sz w:val="20"/>
              </w:rPr>
              <w:t>-</w:t>
            </w:r>
          </w:p>
        </w:tc>
      </w:tr>
      <w:tr w:rsidR="00545D49" w:rsidTr="008971AE">
        <w:trPr>
          <w:trHeight w:val="229"/>
        </w:trPr>
        <w:tc>
          <w:tcPr>
            <w:tcW w:w="5866" w:type="dxa"/>
          </w:tcPr>
          <w:p w:rsidR="00545D49" w:rsidRDefault="00545D49" w:rsidP="008971AE">
            <w:pPr>
              <w:pStyle w:val="TableParagraph"/>
              <w:spacing w:line="209" w:lineRule="exact"/>
              <w:ind w:left="122"/>
              <w:rPr>
                <w:sz w:val="20"/>
              </w:rPr>
            </w:pPr>
            <w:r>
              <w:rPr>
                <w:sz w:val="20"/>
              </w:rPr>
              <w:t>Electricity</w:t>
            </w:r>
            <w:r>
              <w:rPr>
                <w:spacing w:val="-12"/>
                <w:sz w:val="20"/>
              </w:rPr>
              <w:t xml:space="preserve"> </w:t>
            </w:r>
            <w:r>
              <w:rPr>
                <w:spacing w:val="-2"/>
                <w:sz w:val="20"/>
              </w:rPr>
              <w:t>(T&amp;D)</w:t>
            </w:r>
          </w:p>
        </w:tc>
        <w:tc>
          <w:tcPr>
            <w:tcW w:w="2055" w:type="dxa"/>
          </w:tcPr>
          <w:p w:rsidR="00545D49" w:rsidRDefault="00545D49" w:rsidP="008971AE">
            <w:pPr>
              <w:pStyle w:val="TableParagraph"/>
              <w:spacing w:line="209" w:lineRule="exact"/>
              <w:ind w:right="334"/>
              <w:jc w:val="right"/>
              <w:rPr>
                <w:sz w:val="20"/>
              </w:rPr>
            </w:pPr>
            <w:r>
              <w:rPr>
                <w:spacing w:val="-4"/>
                <w:sz w:val="20"/>
              </w:rPr>
              <w:t>22.6</w:t>
            </w:r>
          </w:p>
        </w:tc>
        <w:tc>
          <w:tcPr>
            <w:tcW w:w="1335" w:type="dxa"/>
          </w:tcPr>
          <w:p w:rsidR="00545D49" w:rsidRDefault="00545D49" w:rsidP="008971AE">
            <w:pPr>
              <w:pStyle w:val="TableParagraph"/>
              <w:spacing w:line="209" w:lineRule="exact"/>
              <w:ind w:right="106"/>
              <w:jc w:val="right"/>
              <w:rPr>
                <w:sz w:val="20"/>
              </w:rPr>
            </w:pPr>
            <w:r>
              <w:rPr>
                <w:spacing w:val="-10"/>
                <w:sz w:val="20"/>
              </w:rPr>
              <w:t>-</w:t>
            </w:r>
          </w:p>
        </w:tc>
      </w:tr>
      <w:tr w:rsidR="00545D49" w:rsidTr="008971AE">
        <w:trPr>
          <w:trHeight w:val="229"/>
        </w:trPr>
        <w:tc>
          <w:tcPr>
            <w:tcW w:w="5866" w:type="dxa"/>
          </w:tcPr>
          <w:p w:rsidR="00545D49" w:rsidRDefault="00545D49" w:rsidP="008971AE">
            <w:pPr>
              <w:pStyle w:val="TableParagraph"/>
              <w:spacing w:line="209" w:lineRule="exact"/>
              <w:ind w:left="122"/>
              <w:rPr>
                <w:sz w:val="20"/>
              </w:rPr>
            </w:pPr>
            <w:r>
              <w:rPr>
                <w:sz w:val="20"/>
              </w:rPr>
              <w:t>Electricity</w:t>
            </w:r>
            <w:r>
              <w:rPr>
                <w:spacing w:val="-12"/>
                <w:sz w:val="20"/>
              </w:rPr>
              <w:t xml:space="preserve"> </w:t>
            </w:r>
            <w:r>
              <w:rPr>
                <w:spacing w:val="-2"/>
                <w:sz w:val="20"/>
              </w:rPr>
              <w:t>(WTT)</w:t>
            </w:r>
          </w:p>
        </w:tc>
        <w:tc>
          <w:tcPr>
            <w:tcW w:w="2055" w:type="dxa"/>
          </w:tcPr>
          <w:p w:rsidR="00545D49" w:rsidRDefault="00545D49" w:rsidP="008971AE">
            <w:pPr>
              <w:pStyle w:val="TableParagraph"/>
              <w:spacing w:line="209" w:lineRule="exact"/>
              <w:ind w:right="334"/>
              <w:jc w:val="right"/>
              <w:rPr>
                <w:sz w:val="20"/>
              </w:rPr>
            </w:pPr>
            <w:r>
              <w:rPr>
                <w:spacing w:val="-4"/>
                <w:sz w:val="20"/>
              </w:rPr>
              <w:t>64.5</w:t>
            </w:r>
          </w:p>
        </w:tc>
        <w:tc>
          <w:tcPr>
            <w:tcW w:w="1335" w:type="dxa"/>
          </w:tcPr>
          <w:p w:rsidR="00545D49" w:rsidRDefault="00545D49" w:rsidP="008971AE">
            <w:pPr>
              <w:pStyle w:val="TableParagraph"/>
              <w:spacing w:line="209" w:lineRule="exact"/>
              <w:ind w:right="106"/>
              <w:jc w:val="right"/>
              <w:rPr>
                <w:sz w:val="20"/>
              </w:rPr>
            </w:pPr>
            <w:r>
              <w:rPr>
                <w:spacing w:val="-10"/>
                <w:sz w:val="20"/>
              </w:rPr>
              <w:t>-</w:t>
            </w:r>
          </w:p>
        </w:tc>
      </w:tr>
      <w:tr w:rsidR="00545D49" w:rsidTr="008971AE">
        <w:trPr>
          <w:trHeight w:val="230"/>
        </w:trPr>
        <w:tc>
          <w:tcPr>
            <w:tcW w:w="5866" w:type="dxa"/>
          </w:tcPr>
          <w:p w:rsidR="00545D49" w:rsidRDefault="00545D49" w:rsidP="008971AE">
            <w:pPr>
              <w:pStyle w:val="TableParagraph"/>
              <w:spacing w:line="210" w:lineRule="exact"/>
              <w:ind w:left="122"/>
              <w:rPr>
                <w:sz w:val="20"/>
              </w:rPr>
            </w:pPr>
            <w:r>
              <w:rPr>
                <w:sz w:val="20"/>
              </w:rPr>
              <w:t>Other</w:t>
            </w:r>
            <w:r>
              <w:rPr>
                <w:spacing w:val="-9"/>
                <w:sz w:val="20"/>
              </w:rPr>
              <w:t xml:space="preserve"> </w:t>
            </w:r>
            <w:r>
              <w:rPr>
                <w:sz w:val="20"/>
              </w:rPr>
              <w:t>fuels</w:t>
            </w:r>
            <w:r>
              <w:rPr>
                <w:spacing w:val="-9"/>
                <w:sz w:val="20"/>
              </w:rPr>
              <w:t xml:space="preserve"> </w:t>
            </w:r>
            <w:r>
              <w:rPr>
                <w:sz w:val="20"/>
              </w:rPr>
              <w:t>(Bioenergy)</w:t>
            </w:r>
            <w:r>
              <w:rPr>
                <w:spacing w:val="-8"/>
                <w:sz w:val="20"/>
              </w:rPr>
              <w:t xml:space="preserve"> </w:t>
            </w:r>
            <w:r>
              <w:rPr>
                <w:spacing w:val="-2"/>
                <w:sz w:val="20"/>
              </w:rPr>
              <w:t>(WTT)</w:t>
            </w:r>
          </w:p>
        </w:tc>
        <w:tc>
          <w:tcPr>
            <w:tcW w:w="2055" w:type="dxa"/>
          </w:tcPr>
          <w:p w:rsidR="00545D49" w:rsidRDefault="00545D49" w:rsidP="008971AE">
            <w:pPr>
              <w:pStyle w:val="TableParagraph"/>
              <w:spacing w:line="210" w:lineRule="exact"/>
              <w:ind w:right="334"/>
              <w:jc w:val="right"/>
              <w:rPr>
                <w:sz w:val="20"/>
              </w:rPr>
            </w:pPr>
            <w:r>
              <w:rPr>
                <w:spacing w:val="-5"/>
                <w:sz w:val="20"/>
              </w:rPr>
              <w:t>4.3</w:t>
            </w:r>
          </w:p>
        </w:tc>
        <w:tc>
          <w:tcPr>
            <w:tcW w:w="1335" w:type="dxa"/>
          </w:tcPr>
          <w:p w:rsidR="00545D49" w:rsidRDefault="00545D49" w:rsidP="008971AE">
            <w:pPr>
              <w:pStyle w:val="TableParagraph"/>
              <w:spacing w:line="210" w:lineRule="exact"/>
              <w:ind w:right="106"/>
              <w:jc w:val="right"/>
              <w:rPr>
                <w:sz w:val="20"/>
              </w:rPr>
            </w:pPr>
            <w:r>
              <w:rPr>
                <w:spacing w:val="-10"/>
                <w:sz w:val="20"/>
              </w:rPr>
              <w:t>-</w:t>
            </w:r>
          </w:p>
        </w:tc>
      </w:tr>
      <w:tr w:rsidR="00545D49" w:rsidTr="008971AE">
        <w:trPr>
          <w:trHeight w:val="230"/>
        </w:trPr>
        <w:tc>
          <w:tcPr>
            <w:tcW w:w="5866" w:type="dxa"/>
          </w:tcPr>
          <w:p w:rsidR="00545D49" w:rsidRDefault="00545D49" w:rsidP="008971AE">
            <w:pPr>
              <w:pStyle w:val="TableParagraph"/>
              <w:spacing w:line="210" w:lineRule="exact"/>
              <w:ind w:left="122"/>
              <w:rPr>
                <w:sz w:val="20"/>
              </w:rPr>
            </w:pPr>
            <w:r>
              <w:rPr>
                <w:sz w:val="20"/>
              </w:rPr>
              <w:t>Fleet</w:t>
            </w:r>
            <w:r>
              <w:rPr>
                <w:spacing w:val="-10"/>
                <w:sz w:val="20"/>
              </w:rPr>
              <w:t xml:space="preserve"> </w:t>
            </w:r>
            <w:r>
              <w:rPr>
                <w:spacing w:val="-2"/>
                <w:sz w:val="20"/>
              </w:rPr>
              <w:t>(WTT)</w:t>
            </w:r>
          </w:p>
        </w:tc>
        <w:tc>
          <w:tcPr>
            <w:tcW w:w="2055" w:type="dxa"/>
          </w:tcPr>
          <w:p w:rsidR="00545D49" w:rsidRDefault="00545D49" w:rsidP="008971AE">
            <w:pPr>
              <w:pStyle w:val="TableParagraph"/>
              <w:spacing w:line="210" w:lineRule="exact"/>
              <w:ind w:right="334"/>
              <w:jc w:val="right"/>
              <w:rPr>
                <w:sz w:val="20"/>
              </w:rPr>
            </w:pPr>
            <w:r>
              <w:rPr>
                <w:spacing w:val="-5"/>
                <w:sz w:val="20"/>
              </w:rPr>
              <w:t>0.6</w:t>
            </w:r>
          </w:p>
        </w:tc>
        <w:tc>
          <w:tcPr>
            <w:tcW w:w="1335" w:type="dxa"/>
          </w:tcPr>
          <w:p w:rsidR="00545D49" w:rsidRDefault="00545D49" w:rsidP="008971AE">
            <w:pPr>
              <w:pStyle w:val="TableParagraph"/>
              <w:spacing w:line="210" w:lineRule="exact"/>
              <w:ind w:right="106"/>
              <w:jc w:val="right"/>
              <w:rPr>
                <w:sz w:val="20"/>
              </w:rPr>
            </w:pPr>
            <w:r>
              <w:rPr>
                <w:spacing w:val="-10"/>
                <w:sz w:val="20"/>
              </w:rPr>
              <w:t>-</w:t>
            </w:r>
          </w:p>
        </w:tc>
      </w:tr>
      <w:tr w:rsidR="00545D49" w:rsidTr="008971AE">
        <w:trPr>
          <w:trHeight w:val="230"/>
        </w:trPr>
        <w:tc>
          <w:tcPr>
            <w:tcW w:w="5866" w:type="dxa"/>
          </w:tcPr>
          <w:p w:rsidR="00545D49" w:rsidRDefault="00545D49" w:rsidP="008971AE">
            <w:pPr>
              <w:pStyle w:val="TableParagraph"/>
              <w:spacing w:line="210" w:lineRule="exact"/>
              <w:ind w:left="122"/>
              <w:rPr>
                <w:sz w:val="20"/>
              </w:rPr>
            </w:pPr>
            <w:r>
              <w:rPr>
                <w:sz w:val="20"/>
              </w:rPr>
              <w:t>Business</w:t>
            </w:r>
            <w:r>
              <w:rPr>
                <w:spacing w:val="-6"/>
                <w:sz w:val="20"/>
              </w:rPr>
              <w:t xml:space="preserve"> </w:t>
            </w:r>
            <w:r>
              <w:rPr>
                <w:sz w:val="20"/>
              </w:rPr>
              <w:t>Travel</w:t>
            </w:r>
            <w:r>
              <w:rPr>
                <w:spacing w:val="-8"/>
                <w:sz w:val="20"/>
              </w:rPr>
              <w:t xml:space="preserve"> </w:t>
            </w:r>
            <w:r>
              <w:rPr>
                <w:sz w:val="20"/>
              </w:rPr>
              <w:t>–</w:t>
            </w:r>
            <w:r>
              <w:rPr>
                <w:spacing w:val="-4"/>
                <w:sz w:val="20"/>
              </w:rPr>
              <w:t xml:space="preserve"> </w:t>
            </w:r>
            <w:r>
              <w:rPr>
                <w:spacing w:val="-2"/>
                <w:sz w:val="20"/>
              </w:rPr>
              <w:t>Transport</w:t>
            </w:r>
          </w:p>
        </w:tc>
        <w:tc>
          <w:tcPr>
            <w:tcW w:w="2055" w:type="dxa"/>
          </w:tcPr>
          <w:p w:rsidR="00545D49" w:rsidRDefault="00545D49" w:rsidP="008971AE">
            <w:pPr>
              <w:pStyle w:val="TableParagraph"/>
              <w:spacing w:line="210" w:lineRule="exact"/>
              <w:ind w:right="334"/>
              <w:jc w:val="right"/>
              <w:rPr>
                <w:sz w:val="20"/>
              </w:rPr>
            </w:pPr>
            <w:r>
              <w:rPr>
                <w:spacing w:val="-5"/>
                <w:sz w:val="20"/>
              </w:rPr>
              <w:t>1.8</w:t>
            </w:r>
          </w:p>
        </w:tc>
        <w:tc>
          <w:tcPr>
            <w:tcW w:w="1335" w:type="dxa"/>
          </w:tcPr>
          <w:p w:rsidR="00545D49" w:rsidRDefault="00545D49" w:rsidP="008971AE">
            <w:pPr>
              <w:pStyle w:val="TableParagraph"/>
              <w:spacing w:line="210" w:lineRule="exact"/>
              <w:ind w:right="107"/>
              <w:jc w:val="right"/>
              <w:rPr>
                <w:sz w:val="20"/>
              </w:rPr>
            </w:pPr>
            <w:r>
              <w:rPr>
                <w:spacing w:val="-5"/>
                <w:sz w:val="20"/>
              </w:rPr>
              <w:t>22</w:t>
            </w:r>
          </w:p>
        </w:tc>
      </w:tr>
      <w:tr w:rsidR="00545D49" w:rsidTr="008971AE">
        <w:trPr>
          <w:trHeight w:val="230"/>
        </w:trPr>
        <w:tc>
          <w:tcPr>
            <w:tcW w:w="5866" w:type="dxa"/>
          </w:tcPr>
          <w:p w:rsidR="00545D49" w:rsidRDefault="00545D49" w:rsidP="008971AE">
            <w:pPr>
              <w:pStyle w:val="TableParagraph"/>
              <w:spacing w:line="210" w:lineRule="exact"/>
              <w:ind w:left="122"/>
              <w:rPr>
                <w:sz w:val="20"/>
              </w:rPr>
            </w:pPr>
            <w:r>
              <w:rPr>
                <w:sz w:val="20"/>
              </w:rPr>
              <w:t>Business</w:t>
            </w:r>
            <w:r>
              <w:rPr>
                <w:spacing w:val="-7"/>
                <w:sz w:val="20"/>
              </w:rPr>
              <w:t xml:space="preserve"> </w:t>
            </w:r>
            <w:r>
              <w:rPr>
                <w:sz w:val="20"/>
              </w:rPr>
              <w:t>Travel</w:t>
            </w:r>
            <w:r>
              <w:rPr>
                <w:spacing w:val="-8"/>
                <w:sz w:val="20"/>
              </w:rPr>
              <w:t xml:space="preserve"> </w:t>
            </w:r>
            <w:r>
              <w:rPr>
                <w:sz w:val="20"/>
              </w:rPr>
              <w:t>–</w:t>
            </w:r>
            <w:r>
              <w:rPr>
                <w:spacing w:val="-6"/>
                <w:sz w:val="20"/>
              </w:rPr>
              <w:t xml:space="preserve"> </w:t>
            </w:r>
            <w:r>
              <w:rPr>
                <w:sz w:val="20"/>
              </w:rPr>
              <w:t>Transport</w:t>
            </w:r>
            <w:r>
              <w:rPr>
                <w:spacing w:val="-7"/>
                <w:sz w:val="20"/>
              </w:rPr>
              <w:t xml:space="preserve"> </w:t>
            </w:r>
            <w:r>
              <w:rPr>
                <w:spacing w:val="-2"/>
                <w:sz w:val="20"/>
              </w:rPr>
              <w:t>(WTT)</w:t>
            </w:r>
          </w:p>
        </w:tc>
        <w:tc>
          <w:tcPr>
            <w:tcW w:w="2055" w:type="dxa"/>
          </w:tcPr>
          <w:p w:rsidR="00545D49" w:rsidRDefault="00545D49" w:rsidP="008971AE">
            <w:pPr>
              <w:pStyle w:val="TableParagraph"/>
              <w:spacing w:line="210" w:lineRule="exact"/>
              <w:ind w:right="334"/>
              <w:jc w:val="right"/>
              <w:rPr>
                <w:sz w:val="20"/>
              </w:rPr>
            </w:pPr>
            <w:r>
              <w:rPr>
                <w:spacing w:val="-5"/>
                <w:sz w:val="20"/>
              </w:rPr>
              <w:t>0.4</w:t>
            </w:r>
          </w:p>
        </w:tc>
        <w:tc>
          <w:tcPr>
            <w:tcW w:w="1335" w:type="dxa"/>
          </w:tcPr>
          <w:p w:rsidR="00545D49" w:rsidRDefault="00545D49" w:rsidP="008971AE">
            <w:pPr>
              <w:pStyle w:val="TableParagraph"/>
              <w:spacing w:line="210" w:lineRule="exact"/>
              <w:ind w:right="106"/>
              <w:jc w:val="right"/>
              <w:rPr>
                <w:sz w:val="20"/>
              </w:rPr>
            </w:pPr>
            <w:r>
              <w:rPr>
                <w:spacing w:val="-10"/>
                <w:sz w:val="20"/>
              </w:rPr>
              <w:t>-</w:t>
            </w:r>
          </w:p>
        </w:tc>
      </w:tr>
      <w:tr w:rsidR="00545D49" w:rsidTr="008971AE">
        <w:trPr>
          <w:trHeight w:val="227"/>
        </w:trPr>
        <w:tc>
          <w:tcPr>
            <w:tcW w:w="5866" w:type="dxa"/>
            <w:tcBorders>
              <w:bottom w:val="single" w:sz="4" w:space="0" w:color="000000"/>
            </w:tcBorders>
          </w:tcPr>
          <w:p w:rsidR="00545D49" w:rsidRDefault="00545D49" w:rsidP="008971AE">
            <w:pPr>
              <w:pStyle w:val="TableParagraph"/>
              <w:spacing w:line="207" w:lineRule="exact"/>
              <w:ind w:left="122"/>
              <w:rPr>
                <w:sz w:val="20"/>
              </w:rPr>
            </w:pPr>
            <w:r>
              <w:rPr>
                <w:sz w:val="20"/>
              </w:rPr>
              <w:t>Business</w:t>
            </w:r>
            <w:r>
              <w:rPr>
                <w:spacing w:val="-6"/>
                <w:sz w:val="20"/>
              </w:rPr>
              <w:t xml:space="preserve"> </w:t>
            </w:r>
            <w:r>
              <w:rPr>
                <w:sz w:val="20"/>
              </w:rPr>
              <w:t>Travel</w:t>
            </w:r>
            <w:r>
              <w:rPr>
                <w:spacing w:val="-7"/>
                <w:sz w:val="20"/>
              </w:rPr>
              <w:t xml:space="preserve"> </w:t>
            </w:r>
            <w:r>
              <w:rPr>
                <w:sz w:val="20"/>
              </w:rPr>
              <w:t>-</w:t>
            </w:r>
            <w:r>
              <w:rPr>
                <w:spacing w:val="-4"/>
                <w:sz w:val="20"/>
              </w:rPr>
              <w:t xml:space="preserve"> </w:t>
            </w:r>
            <w:r>
              <w:rPr>
                <w:spacing w:val="-2"/>
                <w:sz w:val="20"/>
              </w:rPr>
              <w:t>Accommodation</w:t>
            </w:r>
          </w:p>
        </w:tc>
        <w:tc>
          <w:tcPr>
            <w:tcW w:w="2055" w:type="dxa"/>
            <w:tcBorders>
              <w:bottom w:val="single" w:sz="4" w:space="0" w:color="000000"/>
            </w:tcBorders>
          </w:tcPr>
          <w:p w:rsidR="00545D49" w:rsidRDefault="00545D49" w:rsidP="008971AE">
            <w:pPr>
              <w:pStyle w:val="TableParagraph"/>
              <w:spacing w:line="207" w:lineRule="exact"/>
              <w:ind w:right="334"/>
              <w:jc w:val="right"/>
              <w:rPr>
                <w:sz w:val="20"/>
              </w:rPr>
            </w:pPr>
            <w:r>
              <w:rPr>
                <w:spacing w:val="-5"/>
                <w:sz w:val="20"/>
              </w:rPr>
              <w:t>0.6</w:t>
            </w:r>
          </w:p>
        </w:tc>
        <w:tc>
          <w:tcPr>
            <w:tcW w:w="1335" w:type="dxa"/>
            <w:tcBorders>
              <w:bottom w:val="single" w:sz="4" w:space="0" w:color="000000"/>
            </w:tcBorders>
          </w:tcPr>
          <w:p w:rsidR="00545D49" w:rsidRDefault="00545D49" w:rsidP="008971AE">
            <w:pPr>
              <w:pStyle w:val="TableParagraph"/>
              <w:spacing w:line="207" w:lineRule="exact"/>
              <w:ind w:right="106"/>
              <w:jc w:val="right"/>
              <w:rPr>
                <w:sz w:val="20"/>
              </w:rPr>
            </w:pPr>
            <w:r>
              <w:rPr>
                <w:spacing w:val="-10"/>
                <w:sz w:val="20"/>
              </w:rPr>
              <w:t>-</w:t>
            </w:r>
          </w:p>
        </w:tc>
      </w:tr>
      <w:tr w:rsidR="00545D49" w:rsidTr="008971AE">
        <w:trPr>
          <w:trHeight w:val="231"/>
        </w:trPr>
        <w:tc>
          <w:tcPr>
            <w:tcW w:w="5866" w:type="dxa"/>
            <w:tcBorders>
              <w:top w:val="single" w:sz="4" w:space="0" w:color="000000"/>
            </w:tcBorders>
          </w:tcPr>
          <w:p w:rsidR="00545D49" w:rsidRDefault="00545D49" w:rsidP="008971AE">
            <w:pPr>
              <w:pStyle w:val="TableParagraph"/>
              <w:spacing w:line="212" w:lineRule="exact"/>
              <w:ind w:left="122"/>
              <w:rPr>
                <w:sz w:val="20"/>
              </w:rPr>
            </w:pPr>
            <w:r>
              <w:rPr>
                <w:sz w:val="20"/>
              </w:rPr>
              <w:t>Total</w:t>
            </w:r>
            <w:r>
              <w:rPr>
                <w:spacing w:val="-7"/>
                <w:sz w:val="20"/>
              </w:rPr>
              <w:t xml:space="preserve"> </w:t>
            </w:r>
            <w:r>
              <w:rPr>
                <w:sz w:val="20"/>
              </w:rPr>
              <w:t>gross</w:t>
            </w:r>
            <w:r>
              <w:rPr>
                <w:spacing w:val="-7"/>
                <w:sz w:val="20"/>
              </w:rPr>
              <w:t xml:space="preserve"> </w:t>
            </w:r>
            <w:r>
              <w:rPr>
                <w:sz w:val="20"/>
              </w:rPr>
              <w:t>emissions</w:t>
            </w:r>
            <w:r>
              <w:rPr>
                <w:spacing w:val="-7"/>
                <w:sz w:val="20"/>
              </w:rPr>
              <w:t xml:space="preserve"> </w:t>
            </w:r>
            <w:r>
              <w:rPr>
                <w:sz w:val="20"/>
              </w:rPr>
              <w:t>–</w:t>
            </w:r>
            <w:r>
              <w:rPr>
                <w:spacing w:val="-6"/>
                <w:sz w:val="20"/>
              </w:rPr>
              <w:t xml:space="preserve"> </w:t>
            </w:r>
            <w:r>
              <w:rPr>
                <w:sz w:val="20"/>
              </w:rPr>
              <w:t>Metric</w:t>
            </w:r>
            <w:r>
              <w:rPr>
                <w:spacing w:val="-7"/>
                <w:sz w:val="20"/>
              </w:rPr>
              <w:t xml:space="preserve"> </w:t>
            </w:r>
            <w:r>
              <w:rPr>
                <w:sz w:val="20"/>
              </w:rPr>
              <w:t>tonnes</w:t>
            </w:r>
            <w:r>
              <w:rPr>
                <w:spacing w:val="-7"/>
                <w:sz w:val="20"/>
              </w:rPr>
              <w:t xml:space="preserve"> </w:t>
            </w:r>
            <w:r>
              <w:rPr>
                <w:spacing w:val="-4"/>
                <w:sz w:val="20"/>
              </w:rPr>
              <w:t>CO2e</w:t>
            </w:r>
          </w:p>
        </w:tc>
        <w:tc>
          <w:tcPr>
            <w:tcW w:w="2055" w:type="dxa"/>
            <w:tcBorders>
              <w:top w:val="single" w:sz="4" w:space="0" w:color="000000"/>
            </w:tcBorders>
          </w:tcPr>
          <w:p w:rsidR="00545D49" w:rsidRDefault="00545D49" w:rsidP="008971AE">
            <w:pPr>
              <w:pStyle w:val="TableParagraph"/>
              <w:spacing w:line="212" w:lineRule="exact"/>
              <w:ind w:right="334"/>
              <w:jc w:val="right"/>
              <w:rPr>
                <w:sz w:val="20"/>
              </w:rPr>
            </w:pPr>
            <w:r>
              <w:rPr>
                <w:spacing w:val="-2"/>
                <w:sz w:val="20"/>
              </w:rPr>
              <w:t>587.5</w:t>
            </w:r>
          </w:p>
        </w:tc>
        <w:tc>
          <w:tcPr>
            <w:tcW w:w="1335" w:type="dxa"/>
            <w:tcBorders>
              <w:top w:val="single" w:sz="4" w:space="0" w:color="000000"/>
            </w:tcBorders>
          </w:tcPr>
          <w:p w:rsidR="00545D49" w:rsidRDefault="00545D49" w:rsidP="008971AE">
            <w:pPr>
              <w:pStyle w:val="TableParagraph"/>
              <w:spacing w:line="212" w:lineRule="exact"/>
              <w:ind w:right="107"/>
              <w:jc w:val="right"/>
              <w:rPr>
                <w:sz w:val="20"/>
              </w:rPr>
            </w:pPr>
            <w:r>
              <w:rPr>
                <w:spacing w:val="-5"/>
                <w:sz w:val="20"/>
              </w:rPr>
              <w:t>543</w:t>
            </w:r>
          </w:p>
        </w:tc>
      </w:tr>
      <w:tr w:rsidR="00545D49" w:rsidTr="008971AE">
        <w:trPr>
          <w:trHeight w:val="228"/>
        </w:trPr>
        <w:tc>
          <w:tcPr>
            <w:tcW w:w="5866" w:type="dxa"/>
            <w:tcBorders>
              <w:bottom w:val="single" w:sz="4" w:space="0" w:color="000000"/>
            </w:tcBorders>
          </w:tcPr>
          <w:p w:rsidR="00545D49" w:rsidRDefault="00545D49" w:rsidP="008971AE">
            <w:pPr>
              <w:pStyle w:val="TableParagraph"/>
              <w:spacing w:line="208" w:lineRule="exact"/>
              <w:ind w:left="122"/>
              <w:rPr>
                <w:sz w:val="20"/>
              </w:rPr>
            </w:pPr>
            <w:r>
              <w:rPr>
                <w:sz w:val="20"/>
              </w:rPr>
              <w:t>Intensity</w:t>
            </w:r>
            <w:r>
              <w:rPr>
                <w:spacing w:val="-5"/>
                <w:sz w:val="20"/>
              </w:rPr>
              <w:t xml:space="preserve"> </w:t>
            </w:r>
            <w:r>
              <w:rPr>
                <w:sz w:val="20"/>
              </w:rPr>
              <w:t>ratio</w:t>
            </w:r>
            <w:r>
              <w:rPr>
                <w:spacing w:val="-6"/>
                <w:sz w:val="20"/>
              </w:rPr>
              <w:t xml:space="preserve"> </w:t>
            </w:r>
            <w:r>
              <w:rPr>
                <w:sz w:val="20"/>
              </w:rPr>
              <w:t>–</w:t>
            </w:r>
            <w:r>
              <w:rPr>
                <w:spacing w:val="-6"/>
                <w:sz w:val="20"/>
              </w:rPr>
              <w:t xml:space="preserve"> </w:t>
            </w:r>
            <w:r>
              <w:rPr>
                <w:sz w:val="20"/>
              </w:rPr>
              <w:t>tonnes</w:t>
            </w:r>
            <w:r>
              <w:rPr>
                <w:spacing w:val="-5"/>
                <w:sz w:val="20"/>
              </w:rPr>
              <w:t xml:space="preserve"> </w:t>
            </w:r>
            <w:r>
              <w:rPr>
                <w:sz w:val="20"/>
              </w:rPr>
              <w:t>CO2e</w:t>
            </w:r>
            <w:r>
              <w:rPr>
                <w:spacing w:val="-5"/>
                <w:sz w:val="20"/>
              </w:rPr>
              <w:t xml:space="preserve"> </w:t>
            </w:r>
            <w:r>
              <w:rPr>
                <w:sz w:val="20"/>
              </w:rPr>
              <w:t>per</w:t>
            </w:r>
            <w:r>
              <w:rPr>
                <w:spacing w:val="-5"/>
                <w:sz w:val="20"/>
              </w:rPr>
              <w:t xml:space="preserve"> </w:t>
            </w:r>
            <w:r>
              <w:rPr>
                <w:spacing w:val="-2"/>
                <w:sz w:val="20"/>
              </w:rPr>
              <w:t>student</w:t>
            </w:r>
          </w:p>
        </w:tc>
        <w:tc>
          <w:tcPr>
            <w:tcW w:w="2055" w:type="dxa"/>
            <w:tcBorders>
              <w:bottom w:val="single" w:sz="4" w:space="0" w:color="000000"/>
            </w:tcBorders>
          </w:tcPr>
          <w:p w:rsidR="00545D49" w:rsidRDefault="00545D49" w:rsidP="008971AE">
            <w:pPr>
              <w:pStyle w:val="TableParagraph"/>
              <w:spacing w:line="208" w:lineRule="exact"/>
              <w:ind w:right="335"/>
              <w:jc w:val="right"/>
              <w:rPr>
                <w:sz w:val="20"/>
              </w:rPr>
            </w:pPr>
            <w:r>
              <w:rPr>
                <w:spacing w:val="-4"/>
                <w:sz w:val="20"/>
              </w:rPr>
              <w:t>0.30</w:t>
            </w:r>
          </w:p>
        </w:tc>
        <w:tc>
          <w:tcPr>
            <w:tcW w:w="1335" w:type="dxa"/>
            <w:tcBorders>
              <w:bottom w:val="single" w:sz="4" w:space="0" w:color="000000"/>
            </w:tcBorders>
          </w:tcPr>
          <w:p w:rsidR="00545D49" w:rsidRDefault="00545D49" w:rsidP="008971AE">
            <w:pPr>
              <w:pStyle w:val="TableParagraph"/>
              <w:spacing w:line="208" w:lineRule="exact"/>
              <w:ind w:right="107"/>
              <w:jc w:val="right"/>
              <w:rPr>
                <w:sz w:val="20"/>
              </w:rPr>
            </w:pPr>
            <w:r>
              <w:rPr>
                <w:spacing w:val="-4"/>
                <w:sz w:val="20"/>
              </w:rPr>
              <w:t>0.64</w:t>
            </w:r>
          </w:p>
        </w:tc>
      </w:tr>
    </w:tbl>
    <w:p w:rsidR="00545D49" w:rsidRDefault="00545D49" w:rsidP="00545D49">
      <w:pPr>
        <w:pStyle w:val="BodyText"/>
      </w:pPr>
    </w:p>
    <w:p w:rsidR="00545D49" w:rsidRDefault="00545D49" w:rsidP="00545D49">
      <w:pPr>
        <w:pStyle w:val="BodyText"/>
        <w:spacing w:before="8"/>
      </w:pPr>
    </w:p>
    <w:p w:rsidR="00545D49" w:rsidRDefault="00545D49" w:rsidP="00545D49">
      <w:pPr>
        <w:pStyle w:val="Heading2"/>
      </w:pPr>
      <w:r>
        <w:t>Qualification</w:t>
      </w:r>
      <w:r>
        <w:rPr>
          <w:spacing w:val="-11"/>
        </w:rPr>
        <w:t xml:space="preserve"> </w:t>
      </w:r>
      <w:r>
        <w:t>and</w:t>
      </w:r>
      <w:r>
        <w:rPr>
          <w:spacing w:val="-9"/>
        </w:rPr>
        <w:t xml:space="preserve"> </w:t>
      </w:r>
      <w:r>
        <w:t>reporting</w:t>
      </w:r>
      <w:r>
        <w:rPr>
          <w:spacing w:val="-11"/>
        </w:rPr>
        <w:t xml:space="preserve"> </w:t>
      </w:r>
      <w:r>
        <w:rPr>
          <w:spacing w:val="-2"/>
        </w:rPr>
        <w:t>methodology</w:t>
      </w:r>
    </w:p>
    <w:p w:rsidR="00545D49" w:rsidRDefault="00545D49" w:rsidP="00545D49">
      <w:pPr>
        <w:pStyle w:val="BodyText"/>
        <w:spacing w:before="1"/>
        <w:rPr>
          <w:b/>
        </w:rPr>
      </w:pPr>
    </w:p>
    <w:p w:rsidR="00545D49" w:rsidRDefault="00545D49" w:rsidP="00545D49">
      <w:pPr>
        <w:pStyle w:val="BodyText"/>
        <w:ind w:left="159" w:right="380"/>
        <w:jc w:val="both"/>
      </w:pPr>
      <w:r>
        <w:t>We have followed the 2022 HM Government Environmental Reporting guidelines. We have also used the GHG Reporting Protocol - Corporate Standard and have used the 2022 UK Government’s conversion factors for Company Reporting. Organisations that operate a July to June reporting year should apply the newest set of available factors.</w:t>
      </w:r>
    </w:p>
    <w:p w:rsidR="00545D49" w:rsidRDefault="00545D49" w:rsidP="00545D49">
      <w:pPr>
        <w:pStyle w:val="BodyText"/>
        <w:spacing w:line="229" w:lineRule="exact"/>
        <w:ind w:left="160"/>
        <w:jc w:val="both"/>
      </w:pPr>
      <w:r>
        <w:t>This</w:t>
      </w:r>
      <w:r>
        <w:rPr>
          <w:spacing w:val="-7"/>
        </w:rPr>
        <w:t xml:space="preserve"> </w:t>
      </w:r>
      <w:r>
        <w:t>year</w:t>
      </w:r>
      <w:r>
        <w:rPr>
          <w:spacing w:val="-7"/>
        </w:rPr>
        <w:t xml:space="preserve"> </w:t>
      </w:r>
      <w:r>
        <w:t>we</w:t>
      </w:r>
      <w:r>
        <w:rPr>
          <w:spacing w:val="-5"/>
        </w:rPr>
        <w:t xml:space="preserve"> </w:t>
      </w:r>
      <w:r>
        <w:t>have</w:t>
      </w:r>
      <w:r>
        <w:rPr>
          <w:spacing w:val="-6"/>
        </w:rPr>
        <w:t xml:space="preserve"> </w:t>
      </w:r>
      <w:r>
        <w:t>expanded</w:t>
      </w:r>
      <w:r>
        <w:rPr>
          <w:spacing w:val="-8"/>
        </w:rPr>
        <w:t xml:space="preserve"> </w:t>
      </w:r>
      <w:r>
        <w:t>out</w:t>
      </w:r>
      <w:r>
        <w:rPr>
          <w:spacing w:val="-5"/>
        </w:rPr>
        <w:t xml:space="preserve"> </w:t>
      </w:r>
      <w:r>
        <w:t>reporting</w:t>
      </w:r>
      <w:r>
        <w:rPr>
          <w:spacing w:val="-6"/>
        </w:rPr>
        <w:t xml:space="preserve"> </w:t>
      </w:r>
      <w:r>
        <w:t>to</w:t>
      </w:r>
      <w:r>
        <w:rPr>
          <w:spacing w:val="-6"/>
        </w:rPr>
        <w:t xml:space="preserve"> </w:t>
      </w:r>
      <w:r>
        <w:t>include</w:t>
      </w:r>
      <w:r>
        <w:rPr>
          <w:spacing w:val="-5"/>
        </w:rPr>
        <w:t xml:space="preserve"> </w:t>
      </w:r>
      <w:r>
        <w:t>further</w:t>
      </w:r>
      <w:r>
        <w:rPr>
          <w:spacing w:val="-7"/>
        </w:rPr>
        <w:t xml:space="preserve"> </w:t>
      </w:r>
      <w:r>
        <w:t>scope</w:t>
      </w:r>
      <w:r>
        <w:rPr>
          <w:spacing w:val="-7"/>
        </w:rPr>
        <w:t xml:space="preserve"> </w:t>
      </w:r>
      <w:r>
        <w:t>3</w:t>
      </w:r>
      <w:r>
        <w:rPr>
          <w:spacing w:val="-6"/>
        </w:rPr>
        <w:t xml:space="preserve"> </w:t>
      </w:r>
      <w:r>
        <w:t>emission</w:t>
      </w:r>
      <w:r>
        <w:rPr>
          <w:spacing w:val="-6"/>
        </w:rPr>
        <w:t xml:space="preserve"> </w:t>
      </w:r>
      <w:r>
        <w:t>categories,</w:t>
      </w:r>
      <w:r>
        <w:rPr>
          <w:spacing w:val="-5"/>
        </w:rPr>
        <w:t xml:space="preserve"> </w:t>
      </w:r>
      <w:r>
        <w:rPr>
          <w:spacing w:val="-2"/>
        </w:rPr>
        <w:t>including:</w:t>
      </w:r>
    </w:p>
    <w:p w:rsidR="00545D49" w:rsidRDefault="00545D49" w:rsidP="00545D49">
      <w:pPr>
        <w:pStyle w:val="BodyText"/>
        <w:spacing w:before="1"/>
      </w:pPr>
    </w:p>
    <w:p w:rsidR="00545D49" w:rsidRDefault="00545D49" w:rsidP="00545D49">
      <w:pPr>
        <w:pStyle w:val="BodyText"/>
        <w:tabs>
          <w:tab w:val="left" w:pos="879"/>
        </w:tabs>
        <w:ind w:left="519"/>
      </w:pPr>
      <w:r>
        <w:rPr>
          <w:spacing w:val="-10"/>
        </w:rPr>
        <w:t>−</w:t>
      </w:r>
      <w:r>
        <w:tab/>
        <w:t>Gas</w:t>
      </w:r>
      <w:r>
        <w:rPr>
          <w:spacing w:val="-4"/>
        </w:rPr>
        <w:t xml:space="preserve"> </w:t>
      </w:r>
      <w:r>
        <w:rPr>
          <w:spacing w:val="-2"/>
        </w:rPr>
        <w:t>(WTT)</w:t>
      </w:r>
    </w:p>
    <w:p w:rsidR="00545D49" w:rsidRDefault="00545D49" w:rsidP="00545D49">
      <w:pPr>
        <w:pStyle w:val="BodyText"/>
        <w:tabs>
          <w:tab w:val="left" w:pos="879"/>
        </w:tabs>
        <w:spacing w:before="70"/>
        <w:ind w:left="519"/>
      </w:pPr>
      <w:r>
        <w:rPr>
          <w:spacing w:val="-10"/>
        </w:rPr>
        <w:t>−</w:t>
      </w:r>
      <w:r>
        <w:tab/>
        <w:t>Electricity</w:t>
      </w:r>
      <w:r>
        <w:rPr>
          <w:spacing w:val="-12"/>
        </w:rPr>
        <w:t xml:space="preserve"> </w:t>
      </w:r>
      <w:r>
        <w:rPr>
          <w:spacing w:val="-2"/>
        </w:rPr>
        <w:t>(T&amp;D)</w:t>
      </w:r>
    </w:p>
    <w:p w:rsidR="00545D49" w:rsidRDefault="00545D49" w:rsidP="00545D49">
      <w:pPr>
        <w:pStyle w:val="BodyText"/>
        <w:tabs>
          <w:tab w:val="left" w:pos="879"/>
        </w:tabs>
        <w:spacing w:before="70"/>
        <w:ind w:left="519"/>
      </w:pPr>
      <w:r>
        <w:rPr>
          <w:spacing w:val="-10"/>
        </w:rPr>
        <w:t>−</w:t>
      </w:r>
      <w:r>
        <w:tab/>
        <w:t>Electricity</w:t>
      </w:r>
      <w:r>
        <w:rPr>
          <w:spacing w:val="-12"/>
        </w:rPr>
        <w:t xml:space="preserve"> </w:t>
      </w:r>
      <w:r>
        <w:rPr>
          <w:spacing w:val="-2"/>
        </w:rPr>
        <w:t>(WTT)</w:t>
      </w:r>
    </w:p>
    <w:p w:rsidR="00545D49" w:rsidRDefault="00545D49" w:rsidP="00545D49">
      <w:pPr>
        <w:pStyle w:val="BodyText"/>
        <w:tabs>
          <w:tab w:val="left" w:pos="879"/>
        </w:tabs>
        <w:spacing w:before="70"/>
        <w:ind w:left="519"/>
      </w:pPr>
      <w:r>
        <w:rPr>
          <w:spacing w:val="-10"/>
        </w:rPr>
        <w:t>−</w:t>
      </w:r>
      <w:r>
        <w:tab/>
        <w:t>Other</w:t>
      </w:r>
      <w:r>
        <w:rPr>
          <w:spacing w:val="-9"/>
        </w:rPr>
        <w:t xml:space="preserve"> </w:t>
      </w:r>
      <w:r>
        <w:t>fuels</w:t>
      </w:r>
      <w:r>
        <w:rPr>
          <w:spacing w:val="-9"/>
        </w:rPr>
        <w:t xml:space="preserve"> </w:t>
      </w:r>
      <w:r>
        <w:t>(Bioenergy)</w:t>
      </w:r>
      <w:r>
        <w:rPr>
          <w:spacing w:val="-8"/>
        </w:rPr>
        <w:t xml:space="preserve"> </w:t>
      </w:r>
      <w:r>
        <w:rPr>
          <w:spacing w:val="-2"/>
        </w:rPr>
        <w:t>(WTT)</w:t>
      </w:r>
    </w:p>
    <w:p w:rsidR="00545D49" w:rsidRDefault="00545D49" w:rsidP="00545D49">
      <w:pPr>
        <w:pStyle w:val="BodyText"/>
        <w:tabs>
          <w:tab w:val="left" w:pos="879"/>
        </w:tabs>
        <w:spacing w:before="70"/>
        <w:ind w:left="519"/>
      </w:pPr>
      <w:r>
        <w:rPr>
          <w:spacing w:val="-10"/>
        </w:rPr>
        <w:t>−</w:t>
      </w:r>
      <w:r>
        <w:tab/>
        <w:t>Fleet</w:t>
      </w:r>
      <w:r>
        <w:rPr>
          <w:spacing w:val="-10"/>
        </w:rPr>
        <w:t xml:space="preserve"> </w:t>
      </w:r>
      <w:r>
        <w:rPr>
          <w:spacing w:val="-2"/>
        </w:rPr>
        <w:t>(WTT)</w:t>
      </w:r>
    </w:p>
    <w:p w:rsidR="00545D49" w:rsidRDefault="00545D49" w:rsidP="00545D49">
      <w:pPr>
        <w:pStyle w:val="BodyText"/>
        <w:tabs>
          <w:tab w:val="left" w:pos="879"/>
        </w:tabs>
        <w:spacing w:before="70"/>
        <w:ind w:left="519"/>
      </w:pPr>
      <w:r>
        <w:rPr>
          <w:spacing w:val="-10"/>
        </w:rPr>
        <w:t>−</w:t>
      </w:r>
      <w:r>
        <w:tab/>
        <w:t>Business</w:t>
      </w:r>
      <w:r>
        <w:rPr>
          <w:spacing w:val="-7"/>
        </w:rPr>
        <w:t xml:space="preserve"> </w:t>
      </w:r>
      <w:r>
        <w:t>Travel</w:t>
      </w:r>
      <w:r>
        <w:rPr>
          <w:spacing w:val="-8"/>
        </w:rPr>
        <w:t xml:space="preserve"> </w:t>
      </w:r>
      <w:r>
        <w:t>–</w:t>
      </w:r>
      <w:r>
        <w:rPr>
          <w:spacing w:val="-6"/>
        </w:rPr>
        <w:t xml:space="preserve"> </w:t>
      </w:r>
      <w:r>
        <w:t>Transport</w:t>
      </w:r>
      <w:r>
        <w:rPr>
          <w:spacing w:val="-7"/>
        </w:rPr>
        <w:t xml:space="preserve"> </w:t>
      </w:r>
      <w:r>
        <w:rPr>
          <w:spacing w:val="-2"/>
        </w:rPr>
        <w:t>(WTT)</w:t>
      </w:r>
    </w:p>
    <w:p w:rsidR="00545D49" w:rsidRDefault="00545D49" w:rsidP="00545D49">
      <w:pPr>
        <w:pStyle w:val="BodyText"/>
        <w:tabs>
          <w:tab w:val="left" w:pos="879"/>
        </w:tabs>
        <w:spacing w:before="72"/>
        <w:ind w:left="519"/>
      </w:pPr>
      <w:r>
        <w:rPr>
          <w:spacing w:val="-10"/>
        </w:rPr>
        <w:t>−</w:t>
      </w:r>
      <w:r>
        <w:tab/>
        <w:t>Business</w:t>
      </w:r>
      <w:r>
        <w:rPr>
          <w:spacing w:val="-6"/>
        </w:rPr>
        <w:t xml:space="preserve"> </w:t>
      </w:r>
      <w:r>
        <w:t>Travel</w:t>
      </w:r>
      <w:r>
        <w:rPr>
          <w:spacing w:val="-8"/>
        </w:rPr>
        <w:t xml:space="preserve"> </w:t>
      </w:r>
      <w:r>
        <w:t>–</w:t>
      </w:r>
      <w:r>
        <w:rPr>
          <w:spacing w:val="-4"/>
        </w:rPr>
        <w:t xml:space="preserve"> </w:t>
      </w:r>
      <w:r>
        <w:rPr>
          <w:spacing w:val="-2"/>
        </w:rPr>
        <w:t>Accommodation</w:t>
      </w:r>
    </w:p>
    <w:p w:rsidR="00545D49" w:rsidRDefault="00545D49" w:rsidP="00545D49">
      <w:pPr>
        <w:pStyle w:val="BodyText"/>
        <w:spacing w:before="157"/>
        <w:ind w:left="160"/>
        <w:jc w:val="both"/>
      </w:pPr>
      <w:r>
        <w:t>WTT</w:t>
      </w:r>
      <w:r>
        <w:rPr>
          <w:spacing w:val="-4"/>
        </w:rPr>
        <w:t xml:space="preserve"> </w:t>
      </w:r>
      <w:r>
        <w:t>=</w:t>
      </w:r>
      <w:r>
        <w:rPr>
          <w:spacing w:val="-4"/>
        </w:rPr>
        <w:t xml:space="preserve"> </w:t>
      </w:r>
      <w:r>
        <w:t>Well</w:t>
      </w:r>
      <w:r>
        <w:rPr>
          <w:spacing w:val="-3"/>
        </w:rPr>
        <w:t xml:space="preserve"> </w:t>
      </w:r>
      <w:r>
        <w:t>to</w:t>
      </w:r>
      <w:r>
        <w:rPr>
          <w:spacing w:val="-5"/>
        </w:rPr>
        <w:t xml:space="preserve"> </w:t>
      </w:r>
      <w:r>
        <w:rPr>
          <w:spacing w:val="-4"/>
        </w:rPr>
        <w:t>tank</w:t>
      </w:r>
    </w:p>
    <w:p w:rsidR="00545D49" w:rsidRDefault="00545D49" w:rsidP="00545D49">
      <w:pPr>
        <w:pStyle w:val="BodyText"/>
        <w:ind w:left="160"/>
        <w:jc w:val="both"/>
      </w:pPr>
      <w:r>
        <w:t>T&amp;D</w:t>
      </w:r>
      <w:r>
        <w:rPr>
          <w:spacing w:val="-7"/>
        </w:rPr>
        <w:t xml:space="preserve"> </w:t>
      </w:r>
      <w:r>
        <w:t>=</w:t>
      </w:r>
      <w:r>
        <w:rPr>
          <w:spacing w:val="-5"/>
        </w:rPr>
        <w:t xml:space="preserve"> </w:t>
      </w:r>
      <w:r>
        <w:t>Transmission</w:t>
      </w:r>
      <w:r>
        <w:rPr>
          <w:spacing w:val="-5"/>
        </w:rPr>
        <w:t xml:space="preserve"> </w:t>
      </w:r>
      <w:r>
        <w:t>&amp;</w:t>
      </w:r>
      <w:r>
        <w:rPr>
          <w:spacing w:val="-7"/>
        </w:rPr>
        <w:t xml:space="preserve"> </w:t>
      </w:r>
      <w:r>
        <w:rPr>
          <w:spacing w:val="-2"/>
        </w:rPr>
        <w:t>Distribution</w:t>
      </w:r>
    </w:p>
    <w:p w:rsidR="00545D49" w:rsidRDefault="00545D49" w:rsidP="00545D49">
      <w:pPr>
        <w:pStyle w:val="BodyText"/>
        <w:spacing w:before="1"/>
      </w:pPr>
    </w:p>
    <w:p w:rsidR="00545D49" w:rsidRDefault="00545D49" w:rsidP="00545D49">
      <w:pPr>
        <w:pStyle w:val="BodyText"/>
        <w:ind w:left="160"/>
        <w:jc w:val="both"/>
      </w:pPr>
      <w:r>
        <w:t>Intensity</w:t>
      </w:r>
      <w:r>
        <w:rPr>
          <w:spacing w:val="-13"/>
        </w:rPr>
        <w:t xml:space="preserve"> </w:t>
      </w:r>
      <w:r>
        <w:rPr>
          <w:spacing w:val="-2"/>
        </w:rPr>
        <w:t>measurement</w:t>
      </w:r>
    </w:p>
    <w:p w:rsidR="00545D49" w:rsidRDefault="00545D49" w:rsidP="00545D49">
      <w:pPr>
        <w:pStyle w:val="BodyText"/>
        <w:spacing w:before="1"/>
        <w:ind w:left="160" w:right="397"/>
      </w:pPr>
      <w:r>
        <w:t>The</w:t>
      </w:r>
      <w:r>
        <w:rPr>
          <w:spacing w:val="-4"/>
        </w:rPr>
        <w:t xml:space="preserve"> </w:t>
      </w:r>
      <w:r>
        <w:t>chosen</w:t>
      </w:r>
      <w:r>
        <w:rPr>
          <w:spacing w:val="-2"/>
        </w:rPr>
        <w:t xml:space="preserve"> </w:t>
      </w:r>
      <w:r>
        <w:t>intensity</w:t>
      </w:r>
      <w:r>
        <w:rPr>
          <w:spacing w:val="-3"/>
        </w:rPr>
        <w:t xml:space="preserve"> </w:t>
      </w:r>
      <w:r>
        <w:t>measurement</w:t>
      </w:r>
      <w:r>
        <w:rPr>
          <w:spacing w:val="-4"/>
        </w:rPr>
        <w:t xml:space="preserve"> </w:t>
      </w:r>
      <w:r>
        <w:t>ratio</w:t>
      </w:r>
      <w:r>
        <w:rPr>
          <w:spacing w:val="-2"/>
        </w:rPr>
        <w:t xml:space="preserve"> </w:t>
      </w:r>
      <w:r>
        <w:t>is</w:t>
      </w:r>
      <w:r>
        <w:rPr>
          <w:spacing w:val="-3"/>
        </w:rPr>
        <w:t xml:space="preserve"> </w:t>
      </w:r>
      <w:r>
        <w:t>total</w:t>
      </w:r>
      <w:r>
        <w:rPr>
          <w:spacing w:val="-2"/>
        </w:rPr>
        <w:t xml:space="preserve"> </w:t>
      </w:r>
      <w:r>
        <w:t>gross</w:t>
      </w:r>
      <w:r>
        <w:rPr>
          <w:spacing w:val="-3"/>
        </w:rPr>
        <w:t xml:space="preserve"> </w:t>
      </w:r>
      <w:r>
        <w:t>emissions</w:t>
      </w:r>
      <w:r>
        <w:rPr>
          <w:spacing w:val="-3"/>
        </w:rPr>
        <w:t xml:space="preserve"> </w:t>
      </w:r>
      <w:r>
        <w:t>in</w:t>
      </w:r>
      <w:r>
        <w:rPr>
          <w:spacing w:val="-4"/>
        </w:rPr>
        <w:t xml:space="preserve"> </w:t>
      </w:r>
      <w:r>
        <w:t>metric</w:t>
      </w:r>
      <w:r>
        <w:rPr>
          <w:spacing w:val="-3"/>
        </w:rPr>
        <w:t xml:space="preserve"> </w:t>
      </w:r>
      <w:r>
        <w:t>tonnes CO2e</w:t>
      </w:r>
      <w:r>
        <w:rPr>
          <w:spacing w:val="-4"/>
        </w:rPr>
        <w:t xml:space="preserve"> </w:t>
      </w:r>
      <w:r>
        <w:t>per</w:t>
      </w:r>
      <w:r>
        <w:rPr>
          <w:spacing w:val="-3"/>
        </w:rPr>
        <w:t xml:space="preserve"> </w:t>
      </w:r>
      <w:r>
        <w:t>pupil,</w:t>
      </w:r>
      <w:r>
        <w:rPr>
          <w:spacing w:val="-4"/>
        </w:rPr>
        <w:t xml:space="preserve"> </w:t>
      </w:r>
      <w:r>
        <w:t>the</w:t>
      </w:r>
      <w:r>
        <w:rPr>
          <w:spacing w:val="-4"/>
        </w:rPr>
        <w:t xml:space="preserve"> </w:t>
      </w:r>
      <w:r>
        <w:t>recommended ratio for the sector.</w:t>
      </w:r>
    </w:p>
    <w:p w:rsidR="00545D49" w:rsidRDefault="00545D49" w:rsidP="00545D49">
      <w:pPr>
        <w:pStyle w:val="Heading2"/>
        <w:spacing w:before="229"/>
        <w:jc w:val="both"/>
      </w:pPr>
      <w:r>
        <w:t>Measures</w:t>
      </w:r>
      <w:r>
        <w:rPr>
          <w:spacing w:val="-8"/>
        </w:rPr>
        <w:t xml:space="preserve"> </w:t>
      </w:r>
      <w:r>
        <w:t>taken</w:t>
      </w:r>
      <w:r>
        <w:rPr>
          <w:spacing w:val="-5"/>
        </w:rPr>
        <w:t xml:space="preserve"> </w:t>
      </w:r>
      <w:r>
        <w:t>to</w:t>
      </w:r>
      <w:r>
        <w:rPr>
          <w:spacing w:val="-7"/>
        </w:rPr>
        <w:t xml:space="preserve"> </w:t>
      </w:r>
      <w:r>
        <w:t>improve</w:t>
      </w:r>
      <w:r>
        <w:rPr>
          <w:spacing w:val="-7"/>
        </w:rPr>
        <w:t xml:space="preserve"> </w:t>
      </w:r>
      <w:r>
        <w:t>energy</w:t>
      </w:r>
      <w:r>
        <w:rPr>
          <w:spacing w:val="-6"/>
        </w:rPr>
        <w:t xml:space="preserve"> </w:t>
      </w:r>
      <w:r>
        <w:rPr>
          <w:spacing w:val="-2"/>
        </w:rPr>
        <w:t>efficiency</w:t>
      </w:r>
    </w:p>
    <w:p w:rsidR="00545D49" w:rsidRDefault="00545D49" w:rsidP="00545D49">
      <w:pPr>
        <w:pStyle w:val="BodyText"/>
        <w:spacing w:before="1"/>
        <w:rPr>
          <w:b/>
        </w:rPr>
      </w:pPr>
    </w:p>
    <w:p w:rsidR="00545D49" w:rsidRDefault="00545D49" w:rsidP="00545D49">
      <w:pPr>
        <w:pStyle w:val="BodyText"/>
        <w:ind w:left="160" w:right="378"/>
        <w:jc w:val="both"/>
      </w:pPr>
      <w:r>
        <w:t>The</w:t>
      </w:r>
      <w:r>
        <w:rPr>
          <w:spacing w:val="-12"/>
        </w:rPr>
        <w:t xml:space="preserve"> </w:t>
      </w:r>
      <w:r>
        <w:t>college</w:t>
      </w:r>
      <w:r>
        <w:rPr>
          <w:spacing w:val="-10"/>
        </w:rPr>
        <w:t xml:space="preserve"> </w:t>
      </w:r>
      <w:r>
        <w:t>has</w:t>
      </w:r>
      <w:r>
        <w:rPr>
          <w:spacing w:val="-11"/>
        </w:rPr>
        <w:t xml:space="preserve"> </w:t>
      </w:r>
      <w:r>
        <w:t>a</w:t>
      </w:r>
      <w:r>
        <w:rPr>
          <w:spacing w:val="-12"/>
        </w:rPr>
        <w:t xml:space="preserve"> </w:t>
      </w:r>
      <w:r>
        <w:t>commitment</w:t>
      </w:r>
      <w:r>
        <w:rPr>
          <w:spacing w:val="-12"/>
        </w:rPr>
        <w:t xml:space="preserve"> </w:t>
      </w:r>
      <w:r>
        <w:t>to</w:t>
      </w:r>
      <w:r>
        <w:rPr>
          <w:spacing w:val="-12"/>
        </w:rPr>
        <w:t xml:space="preserve"> </w:t>
      </w:r>
      <w:r>
        <w:t>maintaining</w:t>
      </w:r>
      <w:r>
        <w:rPr>
          <w:spacing w:val="-12"/>
        </w:rPr>
        <w:t xml:space="preserve"> </w:t>
      </w:r>
      <w:r>
        <w:t>an</w:t>
      </w:r>
      <w:r>
        <w:rPr>
          <w:spacing w:val="-12"/>
        </w:rPr>
        <w:t xml:space="preserve"> </w:t>
      </w:r>
      <w:r>
        <w:t>environmentally</w:t>
      </w:r>
      <w:r>
        <w:rPr>
          <w:spacing w:val="-11"/>
        </w:rPr>
        <w:t xml:space="preserve"> </w:t>
      </w:r>
      <w:r>
        <w:t>sustainable,</w:t>
      </w:r>
      <w:r>
        <w:rPr>
          <w:spacing w:val="-12"/>
        </w:rPr>
        <w:t xml:space="preserve"> </w:t>
      </w:r>
      <w:r>
        <w:t>supportive</w:t>
      </w:r>
      <w:r>
        <w:rPr>
          <w:spacing w:val="-12"/>
        </w:rPr>
        <w:t xml:space="preserve"> </w:t>
      </w:r>
      <w:r>
        <w:t>and</w:t>
      </w:r>
      <w:r>
        <w:rPr>
          <w:spacing w:val="-12"/>
        </w:rPr>
        <w:t xml:space="preserve"> </w:t>
      </w:r>
      <w:r>
        <w:t>technologically</w:t>
      </w:r>
      <w:r>
        <w:rPr>
          <w:spacing w:val="-11"/>
        </w:rPr>
        <w:t xml:space="preserve"> </w:t>
      </w:r>
      <w:r>
        <w:t xml:space="preserve">innovative institution. The building is partially heated by a biomass system with solar panels installed on the roof of the campus. The college has installed an electric vehicle charging point and has commenced a </w:t>
      </w:r>
      <w:proofErr w:type="gramStart"/>
      <w:r>
        <w:t>large scale</w:t>
      </w:r>
      <w:proofErr w:type="gramEnd"/>
      <w:r>
        <w:t xml:space="preserve"> project to upgrade the lighting system to LED. During the 2021/2022 the college:</w:t>
      </w:r>
    </w:p>
    <w:p w:rsidR="00545D49" w:rsidRDefault="00545D49" w:rsidP="00545D49">
      <w:pPr>
        <w:pStyle w:val="ListParagraph"/>
        <w:numPr>
          <w:ilvl w:val="0"/>
          <w:numId w:val="9"/>
        </w:numPr>
        <w:tabs>
          <w:tab w:val="left" w:pos="871"/>
        </w:tabs>
        <w:spacing w:before="69"/>
        <w:ind w:left="871" w:hanging="354"/>
        <w:jc w:val="both"/>
        <w:rPr>
          <w:sz w:val="20"/>
        </w:rPr>
      </w:pPr>
      <w:r>
        <w:rPr>
          <w:sz w:val="20"/>
        </w:rPr>
        <w:t>Upgrade</w:t>
      </w:r>
      <w:r>
        <w:rPr>
          <w:spacing w:val="-8"/>
          <w:sz w:val="20"/>
        </w:rPr>
        <w:t xml:space="preserve"> </w:t>
      </w:r>
      <w:r>
        <w:rPr>
          <w:sz w:val="20"/>
        </w:rPr>
        <w:t>to</w:t>
      </w:r>
      <w:r>
        <w:rPr>
          <w:spacing w:val="-7"/>
          <w:sz w:val="20"/>
        </w:rPr>
        <w:t xml:space="preserve"> </w:t>
      </w:r>
      <w:r>
        <w:rPr>
          <w:sz w:val="20"/>
        </w:rPr>
        <w:t>LED</w:t>
      </w:r>
      <w:r>
        <w:rPr>
          <w:spacing w:val="-7"/>
          <w:sz w:val="20"/>
        </w:rPr>
        <w:t xml:space="preserve"> </w:t>
      </w:r>
      <w:r>
        <w:rPr>
          <w:sz w:val="20"/>
        </w:rPr>
        <w:t>lighting:</w:t>
      </w:r>
      <w:r>
        <w:rPr>
          <w:spacing w:val="42"/>
          <w:sz w:val="20"/>
        </w:rPr>
        <w:t xml:space="preserve"> </w:t>
      </w:r>
      <w:r>
        <w:rPr>
          <w:sz w:val="20"/>
        </w:rPr>
        <w:t>welding</w:t>
      </w:r>
      <w:r>
        <w:rPr>
          <w:spacing w:val="-7"/>
          <w:sz w:val="20"/>
        </w:rPr>
        <w:t xml:space="preserve"> </w:t>
      </w:r>
      <w:r>
        <w:rPr>
          <w:sz w:val="20"/>
        </w:rPr>
        <w:t>workshop.</w:t>
      </w:r>
      <w:r>
        <w:rPr>
          <w:spacing w:val="-6"/>
          <w:sz w:val="20"/>
        </w:rPr>
        <w:t xml:space="preserve"> </w:t>
      </w:r>
      <w:r>
        <w:rPr>
          <w:sz w:val="20"/>
        </w:rPr>
        <w:t>Completed:</w:t>
      </w:r>
      <w:r>
        <w:rPr>
          <w:spacing w:val="-8"/>
          <w:sz w:val="20"/>
        </w:rPr>
        <w:t xml:space="preserve"> </w:t>
      </w:r>
      <w:r>
        <w:rPr>
          <w:sz w:val="20"/>
        </w:rPr>
        <w:t>October</w:t>
      </w:r>
      <w:r>
        <w:rPr>
          <w:spacing w:val="-5"/>
          <w:sz w:val="20"/>
        </w:rPr>
        <w:t xml:space="preserve"> </w:t>
      </w:r>
      <w:r>
        <w:rPr>
          <w:spacing w:val="-4"/>
          <w:sz w:val="20"/>
        </w:rPr>
        <w:t>2020</w:t>
      </w:r>
    </w:p>
    <w:p w:rsidR="00545D49" w:rsidRDefault="00545D49" w:rsidP="00545D49">
      <w:pPr>
        <w:pStyle w:val="ListParagraph"/>
        <w:numPr>
          <w:ilvl w:val="0"/>
          <w:numId w:val="9"/>
        </w:numPr>
        <w:tabs>
          <w:tab w:val="left" w:pos="871"/>
        </w:tabs>
        <w:spacing w:before="70"/>
        <w:ind w:left="871" w:hanging="354"/>
        <w:jc w:val="both"/>
        <w:rPr>
          <w:sz w:val="20"/>
        </w:rPr>
      </w:pPr>
      <w:r>
        <w:rPr>
          <w:sz w:val="20"/>
        </w:rPr>
        <w:t>Upgrade</w:t>
      </w:r>
      <w:r>
        <w:rPr>
          <w:spacing w:val="-8"/>
          <w:sz w:val="20"/>
        </w:rPr>
        <w:t xml:space="preserve"> </w:t>
      </w:r>
      <w:r>
        <w:rPr>
          <w:sz w:val="20"/>
        </w:rPr>
        <w:t>of</w:t>
      </w:r>
      <w:r>
        <w:rPr>
          <w:spacing w:val="-6"/>
          <w:sz w:val="20"/>
        </w:rPr>
        <w:t xml:space="preserve"> </w:t>
      </w:r>
      <w:r>
        <w:rPr>
          <w:sz w:val="20"/>
        </w:rPr>
        <w:t>lighting</w:t>
      </w:r>
      <w:r>
        <w:rPr>
          <w:spacing w:val="-8"/>
          <w:sz w:val="20"/>
        </w:rPr>
        <w:t xml:space="preserve"> </w:t>
      </w:r>
      <w:r>
        <w:rPr>
          <w:sz w:val="20"/>
        </w:rPr>
        <w:t>to</w:t>
      </w:r>
      <w:r>
        <w:rPr>
          <w:spacing w:val="-6"/>
          <w:sz w:val="20"/>
        </w:rPr>
        <w:t xml:space="preserve"> </w:t>
      </w:r>
      <w:r>
        <w:rPr>
          <w:sz w:val="20"/>
        </w:rPr>
        <w:t>LED:</w:t>
      </w:r>
      <w:r>
        <w:rPr>
          <w:spacing w:val="-6"/>
          <w:sz w:val="20"/>
        </w:rPr>
        <w:t xml:space="preserve"> </w:t>
      </w:r>
      <w:r>
        <w:rPr>
          <w:sz w:val="20"/>
        </w:rPr>
        <w:t>motor</w:t>
      </w:r>
      <w:r>
        <w:rPr>
          <w:spacing w:val="-7"/>
          <w:sz w:val="20"/>
        </w:rPr>
        <w:t xml:space="preserve"> </w:t>
      </w:r>
      <w:r>
        <w:rPr>
          <w:sz w:val="20"/>
        </w:rPr>
        <w:t>vehicle</w:t>
      </w:r>
      <w:r>
        <w:rPr>
          <w:spacing w:val="-7"/>
          <w:sz w:val="20"/>
        </w:rPr>
        <w:t xml:space="preserve"> </w:t>
      </w:r>
      <w:r>
        <w:rPr>
          <w:sz w:val="20"/>
        </w:rPr>
        <w:t>workshop</w:t>
      </w:r>
      <w:r>
        <w:rPr>
          <w:spacing w:val="-8"/>
          <w:sz w:val="20"/>
        </w:rPr>
        <w:t xml:space="preserve"> </w:t>
      </w:r>
      <w:r>
        <w:rPr>
          <w:sz w:val="20"/>
        </w:rPr>
        <w:t>and</w:t>
      </w:r>
      <w:r>
        <w:rPr>
          <w:spacing w:val="-8"/>
          <w:sz w:val="20"/>
        </w:rPr>
        <w:t xml:space="preserve"> </w:t>
      </w:r>
      <w:r>
        <w:rPr>
          <w:sz w:val="20"/>
        </w:rPr>
        <w:t>construction</w:t>
      </w:r>
      <w:r>
        <w:rPr>
          <w:spacing w:val="-7"/>
          <w:sz w:val="20"/>
        </w:rPr>
        <w:t xml:space="preserve"> </w:t>
      </w:r>
      <w:r>
        <w:rPr>
          <w:sz w:val="20"/>
        </w:rPr>
        <w:t>corridor.</w:t>
      </w:r>
      <w:r>
        <w:rPr>
          <w:spacing w:val="-7"/>
          <w:sz w:val="20"/>
        </w:rPr>
        <w:t xml:space="preserve"> </w:t>
      </w:r>
      <w:r>
        <w:rPr>
          <w:sz w:val="20"/>
        </w:rPr>
        <w:t>Completed:</w:t>
      </w:r>
      <w:r>
        <w:rPr>
          <w:spacing w:val="-8"/>
          <w:sz w:val="20"/>
        </w:rPr>
        <w:t xml:space="preserve"> </w:t>
      </w:r>
      <w:r>
        <w:rPr>
          <w:sz w:val="20"/>
        </w:rPr>
        <w:t>February</w:t>
      </w:r>
      <w:r>
        <w:rPr>
          <w:spacing w:val="-7"/>
          <w:sz w:val="20"/>
        </w:rPr>
        <w:t xml:space="preserve"> </w:t>
      </w:r>
      <w:r>
        <w:rPr>
          <w:spacing w:val="-4"/>
          <w:sz w:val="20"/>
        </w:rPr>
        <w:t>2022</w:t>
      </w:r>
    </w:p>
    <w:p w:rsidR="00545D49" w:rsidRDefault="00545D49" w:rsidP="00545D49">
      <w:pPr>
        <w:jc w:val="both"/>
        <w:rPr>
          <w:sz w:val="20"/>
        </w:rPr>
        <w:sectPr w:rsidR="00545D49">
          <w:pgSz w:w="11910" w:h="16850"/>
          <w:pgMar w:top="1420" w:right="340" w:bottom="1240" w:left="560" w:header="716" w:footer="1053" w:gutter="0"/>
          <w:cols w:space="720"/>
        </w:sectPr>
      </w:pPr>
    </w:p>
    <w:p w:rsidR="00545D49" w:rsidRDefault="00545D49" w:rsidP="00545D49">
      <w:pPr>
        <w:pStyle w:val="Heading1"/>
      </w:pPr>
      <w:r>
        <w:lastRenderedPageBreak/>
        <w:t>Directors’</w:t>
      </w:r>
      <w:r>
        <w:rPr>
          <w:spacing w:val="-2"/>
        </w:rPr>
        <w:t xml:space="preserve"> </w:t>
      </w:r>
      <w:r>
        <w:t>report</w:t>
      </w:r>
      <w:r>
        <w:rPr>
          <w:spacing w:val="-2"/>
        </w:rPr>
        <w:t xml:space="preserve"> </w:t>
      </w:r>
      <w:r>
        <w:t>for</w:t>
      </w:r>
      <w:r>
        <w:rPr>
          <w:spacing w:val="-2"/>
        </w:rPr>
        <w:t xml:space="preserve"> </w:t>
      </w:r>
      <w:r>
        <w:t>the</w:t>
      </w:r>
      <w:r>
        <w:rPr>
          <w:spacing w:val="-2"/>
        </w:rPr>
        <w:t xml:space="preserve"> </w:t>
      </w:r>
      <w:r>
        <w:t>year</w:t>
      </w:r>
      <w:r>
        <w:rPr>
          <w:spacing w:val="-2"/>
        </w:rPr>
        <w:t xml:space="preserve"> </w:t>
      </w:r>
      <w:r>
        <w:t>ended</w:t>
      </w:r>
      <w:r>
        <w:rPr>
          <w:spacing w:val="-1"/>
        </w:rPr>
        <w:t xml:space="preserve"> </w:t>
      </w:r>
      <w:r>
        <w:t>31</w:t>
      </w:r>
      <w:r>
        <w:rPr>
          <w:spacing w:val="-3"/>
        </w:rPr>
        <w:t xml:space="preserve"> </w:t>
      </w:r>
      <w:r>
        <w:t>July</w:t>
      </w:r>
      <w:r>
        <w:rPr>
          <w:spacing w:val="-1"/>
        </w:rPr>
        <w:t xml:space="preserve"> </w:t>
      </w:r>
      <w:r>
        <w:rPr>
          <w:spacing w:val="-4"/>
        </w:rPr>
        <w:t>2022</w:t>
      </w:r>
    </w:p>
    <w:p w:rsidR="00545D49" w:rsidRDefault="00545D49" w:rsidP="00545D49">
      <w:pPr>
        <w:pStyle w:val="Heading2"/>
        <w:spacing w:before="275" w:line="229" w:lineRule="exact"/>
      </w:pPr>
      <w:r>
        <w:t>Directors</w:t>
      </w:r>
      <w:r>
        <w:rPr>
          <w:spacing w:val="-8"/>
        </w:rPr>
        <w:t xml:space="preserve"> </w:t>
      </w:r>
      <w:r>
        <w:t>and</w:t>
      </w:r>
      <w:r>
        <w:rPr>
          <w:spacing w:val="-6"/>
        </w:rPr>
        <w:t xml:space="preserve"> </w:t>
      </w:r>
      <w:r>
        <w:t>their</w:t>
      </w:r>
      <w:r>
        <w:rPr>
          <w:spacing w:val="-8"/>
        </w:rPr>
        <w:t xml:space="preserve"> </w:t>
      </w:r>
      <w:r>
        <w:rPr>
          <w:spacing w:val="-2"/>
        </w:rPr>
        <w:t>interests</w:t>
      </w:r>
    </w:p>
    <w:p w:rsidR="00545D49" w:rsidRDefault="00545D49" w:rsidP="00545D49">
      <w:pPr>
        <w:pStyle w:val="BodyText"/>
        <w:ind w:left="160"/>
      </w:pPr>
      <w:r>
        <w:t>The existing directors and those who held office during the year</w:t>
      </w:r>
      <w:r>
        <w:rPr>
          <w:spacing w:val="15"/>
        </w:rPr>
        <w:t xml:space="preserve"> </w:t>
      </w:r>
      <w:r>
        <w:t>and up to the date of signing the annual report and</w:t>
      </w:r>
      <w:r>
        <w:rPr>
          <w:spacing w:val="40"/>
        </w:rPr>
        <w:t xml:space="preserve"> </w:t>
      </w:r>
      <w:r>
        <w:t>financial statements, are given below:</w:t>
      </w:r>
    </w:p>
    <w:p w:rsidR="00545D49" w:rsidRDefault="00545D49" w:rsidP="00545D49">
      <w:pPr>
        <w:pStyle w:val="BodyText"/>
        <w:spacing w:before="7"/>
      </w:pPr>
    </w:p>
    <w:tbl>
      <w:tblPr>
        <w:tblW w:w="0" w:type="auto"/>
        <w:tblInd w:w="117" w:type="dxa"/>
        <w:tblLayout w:type="fixed"/>
        <w:tblCellMar>
          <w:left w:w="0" w:type="dxa"/>
          <w:right w:w="0" w:type="dxa"/>
        </w:tblCellMar>
        <w:tblLook w:val="01E0" w:firstRow="1" w:lastRow="1" w:firstColumn="1" w:lastColumn="1" w:noHBand="0" w:noVBand="0"/>
      </w:tblPr>
      <w:tblGrid>
        <w:gridCol w:w="2922"/>
        <w:gridCol w:w="3959"/>
        <w:gridCol w:w="2660"/>
      </w:tblGrid>
      <w:tr w:rsidR="00545D49" w:rsidTr="008971AE">
        <w:trPr>
          <w:trHeight w:val="249"/>
        </w:trPr>
        <w:tc>
          <w:tcPr>
            <w:tcW w:w="2922" w:type="dxa"/>
          </w:tcPr>
          <w:p w:rsidR="00545D49" w:rsidRDefault="00545D49" w:rsidP="008971AE">
            <w:pPr>
              <w:pStyle w:val="TableParagraph"/>
              <w:spacing w:line="229" w:lineRule="exact"/>
              <w:ind w:left="50"/>
            </w:pPr>
            <w:r>
              <w:t>Mr</w:t>
            </w:r>
            <w:r>
              <w:rPr>
                <w:spacing w:val="-1"/>
              </w:rPr>
              <w:t xml:space="preserve"> </w:t>
            </w:r>
            <w:r>
              <w:t xml:space="preserve">C </w:t>
            </w:r>
            <w:r>
              <w:rPr>
                <w:spacing w:val="-2"/>
              </w:rPr>
              <w:t>Sutton</w:t>
            </w:r>
          </w:p>
        </w:tc>
        <w:tc>
          <w:tcPr>
            <w:tcW w:w="3959" w:type="dxa"/>
          </w:tcPr>
          <w:p w:rsidR="00545D49" w:rsidRDefault="00545D49" w:rsidP="008971AE">
            <w:pPr>
              <w:pStyle w:val="TableParagraph"/>
              <w:spacing w:line="229" w:lineRule="exact"/>
              <w:ind w:left="728"/>
            </w:pPr>
            <w:r>
              <w:t>Appointed</w:t>
            </w:r>
            <w:r>
              <w:rPr>
                <w:spacing w:val="-7"/>
              </w:rPr>
              <w:t xml:space="preserve"> </w:t>
            </w:r>
            <w:r>
              <w:t>1</w:t>
            </w:r>
            <w:r>
              <w:rPr>
                <w:spacing w:val="-5"/>
              </w:rPr>
              <w:t xml:space="preserve"> </w:t>
            </w:r>
            <w:r>
              <w:t>August</w:t>
            </w:r>
            <w:r>
              <w:rPr>
                <w:spacing w:val="-2"/>
              </w:rPr>
              <w:t xml:space="preserve"> </w:t>
            </w:r>
            <w:r>
              <w:rPr>
                <w:spacing w:val="-4"/>
              </w:rPr>
              <w:t>2019</w:t>
            </w:r>
          </w:p>
        </w:tc>
        <w:tc>
          <w:tcPr>
            <w:tcW w:w="2660" w:type="dxa"/>
          </w:tcPr>
          <w:p w:rsidR="00545D49" w:rsidRDefault="00545D49" w:rsidP="008971AE">
            <w:pPr>
              <w:pStyle w:val="TableParagraph"/>
              <w:spacing w:line="229" w:lineRule="exact"/>
              <w:ind w:left="369"/>
            </w:pPr>
            <w:r>
              <w:rPr>
                <w:spacing w:val="-2"/>
              </w:rPr>
              <w:t>Chairperson</w:t>
            </w:r>
          </w:p>
        </w:tc>
      </w:tr>
      <w:tr w:rsidR="00545D49" w:rsidTr="008971AE">
        <w:trPr>
          <w:trHeight w:val="253"/>
        </w:trPr>
        <w:tc>
          <w:tcPr>
            <w:tcW w:w="2922" w:type="dxa"/>
          </w:tcPr>
          <w:p w:rsidR="00545D49" w:rsidRDefault="00545D49" w:rsidP="008971AE">
            <w:pPr>
              <w:pStyle w:val="TableParagraph"/>
              <w:spacing w:line="233" w:lineRule="exact"/>
              <w:ind w:left="50"/>
            </w:pPr>
            <w:r>
              <w:t>Dr</w:t>
            </w:r>
            <w:r>
              <w:rPr>
                <w:spacing w:val="-3"/>
              </w:rPr>
              <w:t xml:space="preserve"> </w:t>
            </w:r>
            <w:r>
              <w:t>Ben</w:t>
            </w:r>
            <w:r>
              <w:rPr>
                <w:spacing w:val="-1"/>
              </w:rPr>
              <w:t xml:space="preserve"> </w:t>
            </w:r>
            <w:r>
              <w:rPr>
                <w:spacing w:val="-2"/>
              </w:rPr>
              <w:t>Calvert</w:t>
            </w:r>
          </w:p>
        </w:tc>
        <w:tc>
          <w:tcPr>
            <w:tcW w:w="3959" w:type="dxa"/>
          </w:tcPr>
          <w:p w:rsidR="00545D49" w:rsidRDefault="00545D49" w:rsidP="008971AE">
            <w:pPr>
              <w:pStyle w:val="TableParagraph"/>
              <w:spacing w:line="233" w:lineRule="exact"/>
              <w:ind w:left="728"/>
            </w:pPr>
            <w:r>
              <w:t>Appointed</w:t>
            </w:r>
            <w:r>
              <w:rPr>
                <w:spacing w:val="-8"/>
              </w:rPr>
              <w:t xml:space="preserve"> </w:t>
            </w:r>
            <w:r>
              <w:t>1</w:t>
            </w:r>
            <w:r>
              <w:rPr>
                <w:spacing w:val="-5"/>
              </w:rPr>
              <w:t xml:space="preserve"> </w:t>
            </w:r>
            <w:r>
              <w:t>September</w:t>
            </w:r>
            <w:r>
              <w:rPr>
                <w:spacing w:val="-6"/>
              </w:rPr>
              <w:t xml:space="preserve"> </w:t>
            </w:r>
            <w:r>
              <w:rPr>
                <w:spacing w:val="-4"/>
              </w:rPr>
              <w:t>2021</w:t>
            </w:r>
          </w:p>
        </w:tc>
        <w:tc>
          <w:tcPr>
            <w:tcW w:w="2660" w:type="dxa"/>
          </w:tcPr>
          <w:p w:rsidR="00545D49" w:rsidRDefault="00545D49" w:rsidP="008971AE">
            <w:pPr>
              <w:pStyle w:val="TableParagraph"/>
              <w:rPr>
                <w:rFonts w:ascii="Times New Roman"/>
                <w:sz w:val="18"/>
              </w:rPr>
            </w:pPr>
          </w:p>
        </w:tc>
      </w:tr>
      <w:tr w:rsidR="00545D49" w:rsidTr="008971AE">
        <w:trPr>
          <w:trHeight w:val="253"/>
        </w:trPr>
        <w:tc>
          <w:tcPr>
            <w:tcW w:w="2922" w:type="dxa"/>
          </w:tcPr>
          <w:p w:rsidR="00545D49" w:rsidRDefault="00545D49" w:rsidP="008971AE">
            <w:pPr>
              <w:pStyle w:val="TableParagraph"/>
              <w:spacing w:line="233" w:lineRule="exact"/>
              <w:ind w:left="50"/>
            </w:pPr>
            <w:r>
              <w:t>Mr</w:t>
            </w:r>
            <w:r>
              <w:rPr>
                <w:spacing w:val="-1"/>
              </w:rPr>
              <w:t xml:space="preserve"> </w:t>
            </w:r>
            <w:r>
              <w:t xml:space="preserve">G </w:t>
            </w:r>
            <w:r>
              <w:rPr>
                <w:spacing w:val="-2"/>
              </w:rPr>
              <w:t>Morgan*</w:t>
            </w:r>
          </w:p>
        </w:tc>
        <w:tc>
          <w:tcPr>
            <w:tcW w:w="3959" w:type="dxa"/>
          </w:tcPr>
          <w:p w:rsidR="00545D49" w:rsidRDefault="00545D49" w:rsidP="008971AE">
            <w:pPr>
              <w:pStyle w:val="TableParagraph"/>
              <w:spacing w:line="233" w:lineRule="exact"/>
              <w:ind w:left="745"/>
            </w:pPr>
            <w:r>
              <w:t>Appointed</w:t>
            </w:r>
            <w:r>
              <w:rPr>
                <w:spacing w:val="-6"/>
              </w:rPr>
              <w:t xml:space="preserve"> </w:t>
            </w:r>
            <w:r>
              <w:t>19</w:t>
            </w:r>
            <w:r>
              <w:rPr>
                <w:spacing w:val="-6"/>
              </w:rPr>
              <w:t xml:space="preserve"> </w:t>
            </w:r>
            <w:r>
              <w:t>March</w:t>
            </w:r>
            <w:r>
              <w:rPr>
                <w:spacing w:val="-3"/>
              </w:rPr>
              <w:t xml:space="preserve"> </w:t>
            </w:r>
            <w:r>
              <w:rPr>
                <w:spacing w:val="-4"/>
              </w:rPr>
              <w:t>2013</w:t>
            </w:r>
          </w:p>
        </w:tc>
        <w:tc>
          <w:tcPr>
            <w:tcW w:w="2660" w:type="dxa"/>
          </w:tcPr>
          <w:p w:rsidR="00545D49" w:rsidRDefault="00545D49" w:rsidP="008971AE">
            <w:pPr>
              <w:pStyle w:val="TableParagraph"/>
              <w:spacing w:line="233" w:lineRule="exact"/>
              <w:ind w:left="369"/>
            </w:pPr>
            <w:r>
              <w:t>Resigned</w:t>
            </w:r>
            <w:r>
              <w:rPr>
                <w:spacing w:val="-4"/>
              </w:rPr>
              <w:t xml:space="preserve"> </w:t>
            </w:r>
            <w:r>
              <w:t>31</w:t>
            </w:r>
            <w:r>
              <w:rPr>
                <w:spacing w:val="-4"/>
              </w:rPr>
              <w:t xml:space="preserve"> </w:t>
            </w:r>
            <w:r>
              <w:t>July</w:t>
            </w:r>
            <w:r>
              <w:rPr>
                <w:spacing w:val="-3"/>
              </w:rPr>
              <w:t xml:space="preserve"> </w:t>
            </w:r>
            <w:r>
              <w:rPr>
                <w:spacing w:val="-4"/>
              </w:rPr>
              <w:t>2022</w:t>
            </w:r>
          </w:p>
        </w:tc>
      </w:tr>
      <w:tr w:rsidR="00545D49" w:rsidTr="008971AE">
        <w:trPr>
          <w:trHeight w:val="253"/>
        </w:trPr>
        <w:tc>
          <w:tcPr>
            <w:tcW w:w="2922" w:type="dxa"/>
          </w:tcPr>
          <w:p w:rsidR="00545D49" w:rsidRDefault="00545D49" w:rsidP="008971AE">
            <w:pPr>
              <w:pStyle w:val="TableParagraph"/>
              <w:spacing w:line="233" w:lineRule="exact"/>
              <w:ind w:left="50"/>
            </w:pPr>
            <w:r>
              <w:t>Mrs</w:t>
            </w:r>
            <w:r>
              <w:rPr>
                <w:spacing w:val="-4"/>
              </w:rPr>
              <w:t xml:space="preserve"> </w:t>
            </w:r>
            <w:r>
              <w:t xml:space="preserve">K </w:t>
            </w:r>
            <w:r>
              <w:rPr>
                <w:spacing w:val="-2"/>
              </w:rPr>
              <w:t>Burns</w:t>
            </w:r>
          </w:p>
        </w:tc>
        <w:tc>
          <w:tcPr>
            <w:tcW w:w="3959" w:type="dxa"/>
          </w:tcPr>
          <w:p w:rsidR="00545D49" w:rsidRDefault="00545D49" w:rsidP="008971AE">
            <w:pPr>
              <w:pStyle w:val="TableParagraph"/>
              <w:spacing w:line="233" w:lineRule="exact"/>
              <w:ind w:left="745"/>
            </w:pPr>
            <w:r>
              <w:t>Appointed</w:t>
            </w:r>
            <w:r>
              <w:rPr>
                <w:spacing w:val="-7"/>
              </w:rPr>
              <w:t xml:space="preserve"> </w:t>
            </w:r>
            <w:r>
              <w:t>7</w:t>
            </w:r>
            <w:r>
              <w:rPr>
                <w:spacing w:val="-5"/>
              </w:rPr>
              <w:t xml:space="preserve"> </w:t>
            </w:r>
            <w:r>
              <w:t>May</w:t>
            </w:r>
            <w:r>
              <w:rPr>
                <w:spacing w:val="-6"/>
              </w:rPr>
              <w:t xml:space="preserve"> </w:t>
            </w:r>
            <w:r>
              <w:rPr>
                <w:spacing w:val="-4"/>
              </w:rPr>
              <w:t>2014</w:t>
            </w:r>
          </w:p>
        </w:tc>
        <w:tc>
          <w:tcPr>
            <w:tcW w:w="2660" w:type="dxa"/>
          </w:tcPr>
          <w:p w:rsidR="00545D49" w:rsidRDefault="00545D49" w:rsidP="008971AE">
            <w:pPr>
              <w:pStyle w:val="TableParagraph"/>
              <w:rPr>
                <w:rFonts w:ascii="Times New Roman"/>
                <w:sz w:val="18"/>
              </w:rPr>
            </w:pPr>
          </w:p>
        </w:tc>
      </w:tr>
      <w:tr w:rsidR="00545D49" w:rsidTr="008971AE">
        <w:trPr>
          <w:trHeight w:val="250"/>
        </w:trPr>
        <w:tc>
          <w:tcPr>
            <w:tcW w:w="2922" w:type="dxa"/>
          </w:tcPr>
          <w:p w:rsidR="00545D49" w:rsidRDefault="00545D49" w:rsidP="008971AE">
            <w:pPr>
              <w:pStyle w:val="TableParagraph"/>
              <w:spacing w:line="231" w:lineRule="exact"/>
              <w:ind w:left="51"/>
            </w:pPr>
            <w:r>
              <w:t>Mr</w:t>
            </w:r>
            <w:r>
              <w:rPr>
                <w:spacing w:val="-3"/>
              </w:rPr>
              <w:t xml:space="preserve"> </w:t>
            </w:r>
            <w:r>
              <w:t>Simon</w:t>
            </w:r>
            <w:r>
              <w:rPr>
                <w:spacing w:val="-2"/>
              </w:rPr>
              <w:t xml:space="preserve"> Argent</w:t>
            </w:r>
          </w:p>
        </w:tc>
        <w:tc>
          <w:tcPr>
            <w:tcW w:w="3959" w:type="dxa"/>
          </w:tcPr>
          <w:p w:rsidR="00545D49" w:rsidRDefault="00545D49" w:rsidP="008971AE">
            <w:pPr>
              <w:pStyle w:val="TableParagraph"/>
              <w:spacing w:line="231" w:lineRule="exact"/>
              <w:ind w:left="729"/>
            </w:pPr>
            <w:r>
              <w:t>Appointed</w:t>
            </w:r>
            <w:r>
              <w:rPr>
                <w:spacing w:val="-4"/>
              </w:rPr>
              <w:t xml:space="preserve"> </w:t>
            </w:r>
            <w:r>
              <w:t>10</w:t>
            </w:r>
            <w:r>
              <w:rPr>
                <w:spacing w:val="-5"/>
              </w:rPr>
              <w:t xml:space="preserve"> </w:t>
            </w:r>
            <w:r>
              <w:t>May</w:t>
            </w:r>
            <w:r>
              <w:rPr>
                <w:spacing w:val="-4"/>
              </w:rPr>
              <w:t xml:space="preserve"> 2021</w:t>
            </w:r>
          </w:p>
        </w:tc>
        <w:tc>
          <w:tcPr>
            <w:tcW w:w="2660" w:type="dxa"/>
          </w:tcPr>
          <w:p w:rsidR="00545D49" w:rsidRDefault="00545D49" w:rsidP="008971AE">
            <w:pPr>
              <w:pStyle w:val="TableParagraph"/>
              <w:rPr>
                <w:rFonts w:ascii="Times New Roman"/>
                <w:sz w:val="18"/>
              </w:rPr>
            </w:pPr>
          </w:p>
        </w:tc>
      </w:tr>
      <w:tr w:rsidR="00545D49" w:rsidTr="008971AE">
        <w:trPr>
          <w:trHeight w:val="251"/>
        </w:trPr>
        <w:tc>
          <w:tcPr>
            <w:tcW w:w="9541" w:type="dxa"/>
            <w:gridSpan w:val="3"/>
          </w:tcPr>
          <w:p w:rsidR="00545D49" w:rsidRDefault="00545D49" w:rsidP="008971AE">
            <w:pPr>
              <w:pStyle w:val="TableParagraph"/>
              <w:tabs>
                <w:tab w:val="left" w:pos="3650"/>
              </w:tabs>
              <w:spacing w:line="232" w:lineRule="exact"/>
              <w:ind w:left="51"/>
            </w:pPr>
            <w:r>
              <w:t>Mrs</w:t>
            </w:r>
            <w:r>
              <w:rPr>
                <w:spacing w:val="-4"/>
              </w:rPr>
              <w:t xml:space="preserve"> </w:t>
            </w:r>
            <w:r>
              <w:t>Lisa</w:t>
            </w:r>
            <w:r>
              <w:rPr>
                <w:spacing w:val="-1"/>
              </w:rPr>
              <w:t xml:space="preserve"> </w:t>
            </w:r>
            <w:r>
              <w:rPr>
                <w:spacing w:val="-2"/>
              </w:rPr>
              <w:t>Thomas</w:t>
            </w:r>
            <w:r>
              <w:tab/>
              <w:t>Appointed</w:t>
            </w:r>
            <w:r>
              <w:rPr>
                <w:spacing w:val="-7"/>
              </w:rPr>
              <w:t xml:space="preserve"> </w:t>
            </w:r>
            <w:r>
              <w:t>21</w:t>
            </w:r>
            <w:r>
              <w:rPr>
                <w:spacing w:val="-4"/>
              </w:rPr>
              <w:t xml:space="preserve"> </w:t>
            </w:r>
            <w:r>
              <w:t>September</w:t>
            </w:r>
            <w:r>
              <w:rPr>
                <w:spacing w:val="-5"/>
              </w:rPr>
              <w:t xml:space="preserve"> </w:t>
            </w:r>
            <w:r>
              <w:t>2018</w:t>
            </w:r>
            <w:r>
              <w:rPr>
                <w:spacing w:val="-5"/>
              </w:rPr>
              <w:t xml:space="preserve"> </w:t>
            </w:r>
            <w:r>
              <w:t>(ex</w:t>
            </w:r>
            <w:r>
              <w:rPr>
                <w:spacing w:val="-3"/>
              </w:rPr>
              <w:t xml:space="preserve"> </w:t>
            </w:r>
            <w:r>
              <w:rPr>
                <w:spacing w:val="-2"/>
              </w:rPr>
              <w:t>officio)</w:t>
            </w:r>
          </w:p>
        </w:tc>
      </w:tr>
      <w:tr w:rsidR="00545D49" w:rsidTr="008971AE">
        <w:trPr>
          <w:trHeight w:val="256"/>
        </w:trPr>
        <w:tc>
          <w:tcPr>
            <w:tcW w:w="2922" w:type="dxa"/>
          </w:tcPr>
          <w:p w:rsidR="00545D49" w:rsidRDefault="00545D49" w:rsidP="008971AE">
            <w:pPr>
              <w:pStyle w:val="TableParagraph"/>
              <w:spacing w:line="229" w:lineRule="exact"/>
              <w:ind w:left="50"/>
            </w:pPr>
            <w:r>
              <w:t>Miss</w:t>
            </w:r>
            <w:r>
              <w:rPr>
                <w:spacing w:val="-5"/>
              </w:rPr>
              <w:t xml:space="preserve"> </w:t>
            </w:r>
            <w:r>
              <w:t>Hollie</w:t>
            </w:r>
            <w:r>
              <w:rPr>
                <w:spacing w:val="-5"/>
              </w:rPr>
              <w:t xml:space="preserve"> </w:t>
            </w:r>
            <w:r>
              <w:rPr>
                <w:spacing w:val="-2"/>
              </w:rPr>
              <w:t>Morgan</w:t>
            </w:r>
          </w:p>
        </w:tc>
        <w:tc>
          <w:tcPr>
            <w:tcW w:w="3959" w:type="dxa"/>
          </w:tcPr>
          <w:p w:rsidR="00545D49" w:rsidRDefault="00545D49" w:rsidP="008971AE">
            <w:pPr>
              <w:pStyle w:val="TableParagraph"/>
              <w:spacing w:line="229" w:lineRule="exact"/>
              <w:ind w:left="728"/>
            </w:pPr>
            <w:r>
              <w:t>Appointed</w:t>
            </w:r>
            <w:r>
              <w:rPr>
                <w:spacing w:val="-7"/>
              </w:rPr>
              <w:t xml:space="preserve"> </w:t>
            </w:r>
            <w:r>
              <w:t>11</w:t>
            </w:r>
            <w:r>
              <w:rPr>
                <w:spacing w:val="-5"/>
              </w:rPr>
              <w:t xml:space="preserve"> </w:t>
            </w:r>
            <w:r>
              <w:t>January</w:t>
            </w:r>
            <w:r>
              <w:rPr>
                <w:spacing w:val="-6"/>
              </w:rPr>
              <w:t xml:space="preserve"> </w:t>
            </w:r>
            <w:r>
              <w:rPr>
                <w:spacing w:val="-4"/>
              </w:rPr>
              <w:t>2021</w:t>
            </w:r>
          </w:p>
        </w:tc>
        <w:tc>
          <w:tcPr>
            <w:tcW w:w="2660" w:type="dxa"/>
          </w:tcPr>
          <w:p w:rsidR="00545D49" w:rsidRDefault="00545D49" w:rsidP="008971AE">
            <w:pPr>
              <w:pStyle w:val="TableParagraph"/>
              <w:spacing w:line="229" w:lineRule="exact"/>
              <w:ind w:left="369"/>
            </w:pPr>
            <w:r>
              <w:t>Resigned</w:t>
            </w:r>
            <w:r>
              <w:rPr>
                <w:spacing w:val="-4"/>
              </w:rPr>
              <w:t xml:space="preserve"> </w:t>
            </w:r>
            <w:r>
              <w:t>31</w:t>
            </w:r>
            <w:r>
              <w:rPr>
                <w:spacing w:val="-4"/>
              </w:rPr>
              <w:t xml:space="preserve"> </w:t>
            </w:r>
            <w:r>
              <w:t>July</w:t>
            </w:r>
            <w:r>
              <w:rPr>
                <w:spacing w:val="-3"/>
              </w:rPr>
              <w:t xml:space="preserve"> </w:t>
            </w:r>
            <w:r>
              <w:rPr>
                <w:spacing w:val="-4"/>
              </w:rPr>
              <w:t>2022</w:t>
            </w:r>
          </w:p>
        </w:tc>
      </w:tr>
      <w:tr w:rsidR="00545D49" w:rsidTr="008971AE">
        <w:trPr>
          <w:trHeight w:val="251"/>
        </w:trPr>
        <w:tc>
          <w:tcPr>
            <w:tcW w:w="2922" w:type="dxa"/>
          </w:tcPr>
          <w:p w:rsidR="00545D49" w:rsidRDefault="00545D49" w:rsidP="008971AE">
            <w:pPr>
              <w:pStyle w:val="TableParagraph"/>
              <w:spacing w:line="232" w:lineRule="exact"/>
              <w:ind w:left="50"/>
            </w:pPr>
            <w:r>
              <w:t>Mr</w:t>
            </w:r>
            <w:r>
              <w:rPr>
                <w:spacing w:val="-1"/>
              </w:rPr>
              <w:t xml:space="preserve"> </w:t>
            </w:r>
            <w:r>
              <w:t xml:space="preserve">K </w:t>
            </w:r>
            <w:r>
              <w:rPr>
                <w:spacing w:val="-2"/>
              </w:rPr>
              <w:t>Hamblin</w:t>
            </w:r>
          </w:p>
        </w:tc>
        <w:tc>
          <w:tcPr>
            <w:tcW w:w="3959" w:type="dxa"/>
          </w:tcPr>
          <w:p w:rsidR="00545D49" w:rsidRDefault="00545D49" w:rsidP="008971AE">
            <w:pPr>
              <w:pStyle w:val="TableParagraph"/>
              <w:spacing w:line="232" w:lineRule="exact"/>
              <w:ind w:left="728"/>
            </w:pPr>
            <w:r>
              <w:t>Appointed</w:t>
            </w:r>
            <w:r>
              <w:rPr>
                <w:spacing w:val="-7"/>
              </w:rPr>
              <w:t xml:space="preserve"> </w:t>
            </w:r>
            <w:r>
              <w:t>1</w:t>
            </w:r>
            <w:r>
              <w:rPr>
                <w:spacing w:val="-5"/>
              </w:rPr>
              <w:t xml:space="preserve"> </w:t>
            </w:r>
            <w:r>
              <w:t>August</w:t>
            </w:r>
            <w:r>
              <w:rPr>
                <w:spacing w:val="-2"/>
              </w:rPr>
              <w:t xml:space="preserve"> </w:t>
            </w:r>
            <w:r>
              <w:rPr>
                <w:spacing w:val="-4"/>
              </w:rPr>
              <w:t>2019</w:t>
            </w:r>
          </w:p>
        </w:tc>
        <w:tc>
          <w:tcPr>
            <w:tcW w:w="2660" w:type="dxa"/>
          </w:tcPr>
          <w:p w:rsidR="00545D49" w:rsidRDefault="00545D49" w:rsidP="008971AE">
            <w:pPr>
              <w:pStyle w:val="TableParagraph"/>
              <w:rPr>
                <w:rFonts w:ascii="Times New Roman"/>
                <w:sz w:val="18"/>
              </w:rPr>
            </w:pPr>
          </w:p>
        </w:tc>
      </w:tr>
      <w:tr w:rsidR="00545D49" w:rsidTr="008971AE">
        <w:trPr>
          <w:trHeight w:val="367"/>
        </w:trPr>
        <w:tc>
          <w:tcPr>
            <w:tcW w:w="2922" w:type="dxa"/>
          </w:tcPr>
          <w:p w:rsidR="00545D49" w:rsidRDefault="00545D49" w:rsidP="008971AE">
            <w:pPr>
              <w:pStyle w:val="TableParagraph"/>
              <w:spacing w:line="249" w:lineRule="exact"/>
              <w:ind w:left="50"/>
            </w:pPr>
            <w:r>
              <w:t>Mrs</w:t>
            </w:r>
            <w:r>
              <w:rPr>
                <w:spacing w:val="-3"/>
              </w:rPr>
              <w:t xml:space="preserve"> </w:t>
            </w:r>
            <w:r>
              <w:t>Lucy</w:t>
            </w:r>
            <w:r>
              <w:rPr>
                <w:spacing w:val="-3"/>
              </w:rPr>
              <w:t xml:space="preserve"> </w:t>
            </w:r>
            <w:r>
              <w:rPr>
                <w:spacing w:val="-2"/>
              </w:rPr>
              <w:t>FitzGerald</w:t>
            </w:r>
          </w:p>
        </w:tc>
        <w:tc>
          <w:tcPr>
            <w:tcW w:w="3959" w:type="dxa"/>
          </w:tcPr>
          <w:p w:rsidR="00545D49" w:rsidRDefault="00545D49" w:rsidP="008971AE">
            <w:pPr>
              <w:pStyle w:val="TableParagraph"/>
              <w:spacing w:line="249" w:lineRule="exact"/>
              <w:ind w:left="728"/>
            </w:pPr>
            <w:r>
              <w:t>Appointed</w:t>
            </w:r>
            <w:r>
              <w:rPr>
                <w:spacing w:val="-7"/>
              </w:rPr>
              <w:t xml:space="preserve"> </w:t>
            </w:r>
            <w:r>
              <w:t>7</w:t>
            </w:r>
            <w:r>
              <w:rPr>
                <w:spacing w:val="-4"/>
              </w:rPr>
              <w:t xml:space="preserve"> </w:t>
            </w:r>
            <w:r>
              <w:t>January</w:t>
            </w:r>
            <w:r>
              <w:rPr>
                <w:spacing w:val="-6"/>
              </w:rPr>
              <w:t xml:space="preserve"> </w:t>
            </w:r>
            <w:r>
              <w:rPr>
                <w:spacing w:val="-4"/>
              </w:rPr>
              <w:t>2022</w:t>
            </w:r>
          </w:p>
        </w:tc>
        <w:tc>
          <w:tcPr>
            <w:tcW w:w="2660" w:type="dxa"/>
          </w:tcPr>
          <w:p w:rsidR="00545D49" w:rsidRDefault="00545D49" w:rsidP="008971AE">
            <w:pPr>
              <w:pStyle w:val="TableParagraph"/>
              <w:spacing w:line="249" w:lineRule="exact"/>
              <w:ind w:left="369"/>
            </w:pPr>
            <w:r>
              <w:t>Company</w:t>
            </w:r>
            <w:r>
              <w:rPr>
                <w:spacing w:val="-5"/>
              </w:rPr>
              <w:t xml:space="preserve"> </w:t>
            </w:r>
            <w:r>
              <w:rPr>
                <w:spacing w:val="-2"/>
              </w:rPr>
              <w:t>Secretary</w:t>
            </w:r>
          </w:p>
        </w:tc>
      </w:tr>
      <w:tr w:rsidR="00545D49" w:rsidTr="008971AE">
        <w:trPr>
          <w:trHeight w:val="340"/>
        </w:trPr>
        <w:tc>
          <w:tcPr>
            <w:tcW w:w="2922" w:type="dxa"/>
          </w:tcPr>
          <w:p w:rsidR="00545D49" w:rsidRDefault="00545D49" w:rsidP="008971AE">
            <w:pPr>
              <w:pStyle w:val="TableParagraph"/>
              <w:spacing w:before="111" w:line="210" w:lineRule="exact"/>
              <w:ind w:left="50"/>
              <w:rPr>
                <w:sz w:val="20"/>
              </w:rPr>
            </w:pPr>
            <w:r>
              <w:rPr>
                <w:spacing w:val="-2"/>
                <w:sz w:val="20"/>
              </w:rPr>
              <w:t>*non-executive</w:t>
            </w:r>
            <w:r>
              <w:rPr>
                <w:spacing w:val="11"/>
                <w:sz w:val="20"/>
              </w:rPr>
              <w:t xml:space="preserve"> </w:t>
            </w:r>
            <w:r>
              <w:rPr>
                <w:spacing w:val="-2"/>
                <w:sz w:val="20"/>
              </w:rPr>
              <w:t>directors</w:t>
            </w:r>
          </w:p>
        </w:tc>
        <w:tc>
          <w:tcPr>
            <w:tcW w:w="3959" w:type="dxa"/>
          </w:tcPr>
          <w:p w:rsidR="00545D49" w:rsidRDefault="00545D49" w:rsidP="008971AE">
            <w:pPr>
              <w:pStyle w:val="TableParagraph"/>
              <w:rPr>
                <w:rFonts w:ascii="Times New Roman"/>
                <w:sz w:val="20"/>
              </w:rPr>
            </w:pPr>
          </w:p>
        </w:tc>
        <w:tc>
          <w:tcPr>
            <w:tcW w:w="2660" w:type="dxa"/>
          </w:tcPr>
          <w:p w:rsidR="00545D49" w:rsidRDefault="00545D49" w:rsidP="008971AE">
            <w:pPr>
              <w:pStyle w:val="TableParagraph"/>
              <w:rPr>
                <w:rFonts w:ascii="Times New Roman"/>
                <w:sz w:val="20"/>
              </w:rPr>
            </w:pPr>
          </w:p>
        </w:tc>
      </w:tr>
    </w:tbl>
    <w:p w:rsidR="00545D49" w:rsidRDefault="00545D49" w:rsidP="00545D49">
      <w:pPr>
        <w:pStyle w:val="BodyText"/>
        <w:spacing w:before="6"/>
      </w:pPr>
    </w:p>
    <w:p w:rsidR="00545D49" w:rsidRDefault="00545D49" w:rsidP="00545D49">
      <w:pPr>
        <w:pStyle w:val="BodyText"/>
        <w:ind w:left="160"/>
      </w:pPr>
      <w:r>
        <w:t>No payments have been made to or on behalf of the above with the exception of Mrs Lisa Thomas (Principal / Chief</w:t>
      </w:r>
      <w:r>
        <w:rPr>
          <w:spacing w:val="40"/>
        </w:rPr>
        <w:t xml:space="preserve"> </w:t>
      </w:r>
      <w:r>
        <w:t>Executive / Accounting Officer) whose remuneration is disclosed in Note 4.</w:t>
      </w:r>
    </w:p>
    <w:p w:rsidR="00545D49" w:rsidRDefault="00545D49" w:rsidP="00545D49">
      <w:pPr>
        <w:pStyle w:val="BodyText"/>
        <w:spacing w:before="2"/>
      </w:pPr>
    </w:p>
    <w:p w:rsidR="00545D49" w:rsidRDefault="00545D49" w:rsidP="00545D49">
      <w:pPr>
        <w:pStyle w:val="Heading2"/>
        <w:spacing w:line="229" w:lineRule="exact"/>
      </w:pPr>
      <w:r>
        <w:t>Directors’</w:t>
      </w:r>
      <w:r>
        <w:rPr>
          <w:spacing w:val="-14"/>
        </w:rPr>
        <w:t xml:space="preserve"> </w:t>
      </w:r>
      <w:r>
        <w:rPr>
          <w:spacing w:val="-2"/>
        </w:rPr>
        <w:t>indemnities</w:t>
      </w:r>
    </w:p>
    <w:p w:rsidR="00545D49" w:rsidRDefault="00545D49" w:rsidP="00545D49">
      <w:pPr>
        <w:pStyle w:val="BodyText"/>
        <w:spacing w:line="480" w:lineRule="auto"/>
        <w:ind w:left="160" w:right="695"/>
      </w:pPr>
      <w:r>
        <w:t>The</w:t>
      </w:r>
      <w:r>
        <w:rPr>
          <w:spacing w:val="-4"/>
        </w:rPr>
        <w:t xml:space="preserve"> </w:t>
      </w:r>
      <w:r>
        <w:t>company</w:t>
      </w:r>
      <w:r>
        <w:rPr>
          <w:spacing w:val="-3"/>
        </w:rPr>
        <w:t xml:space="preserve"> </w:t>
      </w:r>
      <w:r>
        <w:t>purchased</w:t>
      </w:r>
      <w:r>
        <w:rPr>
          <w:spacing w:val="-2"/>
        </w:rPr>
        <w:t xml:space="preserve"> </w:t>
      </w:r>
      <w:r>
        <w:t>and</w:t>
      </w:r>
      <w:r>
        <w:rPr>
          <w:spacing w:val="-4"/>
        </w:rPr>
        <w:t xml:space="preserve"> </w:t>
      </w:r>
      <w:r>
        <w:t>maintained</w:t>
      </w:r>
      <w:r>
        <w:rPr>
          <w:spacing w:val="-4"/>
        </w:rPr>
        <w:t xml:space="preserve"> </w:t>
      </w:r>
      <w:r>
        <w:t>throughout</w:t>
      </w:r>
      <w:r>
        <w:rPr>
          <w:spacing w:val="-2"/>
        </w:rPr>
        <w:t xml:space="preserve"> </w:t>
      </w:r>
      <w:r>
        <w:t>the</w:t>
      </w:r>
      <w:r>
        <w:rPr>
          <w:spacing w:val="-4"/>
        </w:rPr>
        <w:t xml:space="preserve"> </w:t>
      </w:r>
      <w:r>
        <w:t>financial</w:t>
      </w:r>
      <w:r>
        <w:rPr>
          <w:spacing w:val="-5"/>
        </w:rPr>
        <w:t xml:space="preserve"> </w:t>
      </w:r>
      <w:r>
        <w:t>year</w:t>
      </w:r>
      <w:r>
        <w:rPr>
          <w:spacing w:val="-3"/>
        </w:rPr>
        <w:t xml:space="preserve"> </w:t>
      </w:r>
      <w:r>
        <w:t>directors’</w:t>
      </w:r>
      <w:r>
        <w:rPr>
          <w:spacing w:val="-3"/>
        </w:rPr>
        <w:t xml:space="preserve"> </w:t>
      </w:r>
      <w:r>
        <w:t>and</w:t>
      </w:r>
      <w:r>
        <w:rPr>
          <w:spacing w:val="-2"/>
        </w:rPr>
        <w:t xml:space="preserve"> </w:t>
      </w:r>
      <w:r>
        <w:t>officers’</w:t>
      </w:r>
      <w:r>
        <w:rPr>
          <w:spacing w:val="-3"/>
        </w:rPr>
        <w:t xml:space="preserve"> </w:t>
      </w:r>
      <w:r>
        <w:t>liability</w:t>
      </w:r>
      <w:r>
        <w:rPr>
          <w:spacing w:val="-3"/>
        </w:rPr>
        <w:t xml:space="preserve"> </w:t>
      </w:r>
      <w:r>
        <w:t>insurance. This was also in force at the date of approval of the annual report and financial statements.</w:t>
      </w:r>
    </w:p>
    <w:p w:rsidR="00545D49" w:rsidRDefault="00545D49" w:rsidP="00545D49">
      <w:pPr>
        <w:pStyle w:val="Heading2"/>
        <w:spacing w:before="46"/>
      </w:pPr>
      <w:r>
        <w:rPr>
          <w:spacing w:val="-2"/>
        </w:rPr>
        <w:t>Dividends</w:t>
      </w:r>
    </w:p>
    <w:p w:rsidR="00545D49" w:rsidRDefault="00545D49" w:rsidP="00545D49">
      <w:pPr>
        <w:pStyle w:val="BodyText"/>
        <w:ind w:left="160"/>
      </w:pPr>
      <w:r>
        <w:t>The</w:t>
      </w:r>
      <w:r>
        <w:rPr>
          <w:spacing w:val="-7"/>
        </w:rPr>
        <w:t xml:space="preserve"> </w:t>
      </w:r>
      <w:r>
        <w:t>company</w:t>
      </w:r>
      <w:r>
        <w:rPr>
          <w:spacing w:val="-5"/>
        </w:rPr>
        <w:t xml:space="preserve"> </w:t>
      </w:r>
      <w:r>
        <w:t>is</w:t>
      </w:r>
      <w:r>
        <w:rPr>
          <w:spacing w:val="-5"/>
        </w:rPr>
        <w:t xml:space="preserve"> </w:t>
      </w:r>
      <w:r>
        <w:t>limited</w:t>
      </w:r>
      <w:r>
        <w:rPr>
          <w:spacing w:val="-7"/>
        </w:rPr>
        <w:t xml:space="preserve"> </w:t>
      </w:r>
      <w:r>
        <w:t>by</w:t>
      </w:r>
      <w:r>
        <w:rPr>
          <w:spacing w:val="-5"/>
        </w:rPr>
        <w:t xml:space="preserve"> </w:t>
      </w:r>
      <w:r>
        <w:t>guarantee.</w:t>
      </w:r>
      <w:r>
        <w:rPr>
          <w:spacing w:val="-6"/>
        </w:rPr>
        <w:t xml:space="preserve"> </w:t>
      </w:r>
      <w:r>
        <w:t>The</w:t>
      </w:r>
      <w:r>
        <w:rPr>
          <w:spacing w:val="-7"/>
        </w:rPr>
        <w:t xml:space="preserve"> </w:t>
      </w:r>
      <w:r>
        <w:t>directors</w:t>
      </w:r>
      <w:r>
        <w:rPr>
          <w:spacing w:val="-5"/>
        </w:rPr>
        <w:t xml:space="preserve"> </w:t>
      </w:r>
      <w:r>
        <w:t>do</w:t>
      </w:r>
      <w:r>
        <w:rPr>
          <w:spacing w:val="-7"/>
        </w:rPr>
        <w:t xml:space="preserve"> </w:t>
      </w:r>
      <w:r>
        <w:t>not</w:t>
      </w:r>
      <w:r>
        <w:rPr>
          <w:spacing w:val="-6"/>
        </w:rPr>
        <w:t xml:space="preserve"> </w:t>
      </w:r>
      <w:r>
        <w:t>recommend</w:t>
      </w:r>
      <w:r>
        <w:rPr>
          <w:spacing w:val="-7"/>
        </w:rPr>
        <w:t xml:space="preserve"> </w:t>
      </w:r>
      <w:r>
        <w:t>the</w:t>
      </w:r>
      <w:r>
        <w:rPr>
          <w:spacing w:val="-7"/>
        </w:rPr>
        <w:t xml:space="preserve"> </w:t>
      </w:r>
      <w:r>
        <w:t>payment</w:t>
      </w:r>
      <w:r>
        <w:rPr>
          <w:spacing w:val="-6"/>
        </w:rPr>
        <w:t xml:space="preserve"> </w:t>
      </w:r>
      <w:r>
        <w:t>of</w:t>
      </w:r>
      <w:r>
        <w:rPr>
          <w:spacing w:val="-6"/>
        </w:rPr>
        <w:t xml:space="preserve"> </w:t>
      </w:r>
      <w:r>
        <w:t>a</w:t>
      </w:r>
      <w:r>
        <w:rPr>
          <w:spacing w:val="-7"/>
        </w:rPr>
        <w:t xml:space="preserve"> </w:t>
      </w:r>
      <w:r>
        <w:t>dividend</w:t>
      </w:r>
      <w:r>
        <w:rPr>
          <w:spacing w:val="-7"/>
        </w:rPr>
        <w:t xml:space="preserve"> </w:t>
      </w:r>
      <w:r>
        <w:t>in</w:t>
      </w:r>
      <w:r>
        <w:rPr>
          <w:spacing w:val="-7"/>
        </w:rPr>
        <w:t xml:space="preserve"> </w:t>
      </w:r>
      <w:r>
        <w:t>respect</w:t>
      </w:r>
      <w:r>
        <w:rPr>
          <w:spacing w:val="-6"/>
        </w:rPr>
        <w:t xml:space="preserve"> </w:t>
      </w:r>
      <w:r>
        <w:t>of</w:t>
      </w:r>
      <w:r>
        <w:rPr>
          <w:spacing w:val="-6"/>
        </w:rPr>
        <w:t xml:space="preserve"> </w:t>
      </w:r>
      <w:r>
        <w:t>the</w:t>
      </w:r>
      <w:r>
        <w:rPr>
          <w:spacing w:val="-7"/>
        </w:rPr>
        <w:t xml:space="preserve"> </w:t>
      </w:r>
      <w:r>
        <w:t>year ended 31 July 2022 (2021 – nil)</w:t>
      </w:r>
    </w:p>
    <w:p w:rsidR="00545D49" w:rsidRDefault="00545D49" w:rsidP="00545D49">
      <w:pPr>
        <w:pStyle w:val="BodyText"/>
      </w:pPr>
    </w:p>
    <w:p w:rsidR="00545D49" w:rsidRDefault="00545D49" w:rsidP="00545D49">
      <w:pPr>
        <w:pStyle w:val="BodyText"/>
      </w:pPr>
    </w:p>
    <w:p w:rsidR="00545D49" w:rsidRDefault="00545D49" w:rsidP="00545D49">
      <w:pPr>
        <w:pStyle w:val="Heading2"/>
        <w:jc w:val="both"/>
      </w:pPr>
      <w:r>
        <w:t>Statement</w:t>
      </w:r>
      <w:r>
        <w:rPr>
          <w:spacing w:val="-9"/>
        </w:rPr>
        <w:t xml:space="preserve"> </w:t>
      </w:r>
      <w:r>
        <w:t>of</w:t>
      </w:r>
      <w:r>
        <w:rPr>
          <w:spacing w:val="-9"/>
        </w:rPr>
        <w:t xml:space="preserve"> </w:t>
      </w:r>
      <w:r>
        <w:t>Corporate</w:t>
      </w:r>
      <w:r>
        <w:rPr>
          <w:spacing w:val="-9"/>
        </w:rPr>
        <w:t xml:space="preserve"> </w:t>
      </w:r>
      <w:r>
        <w:t>Governance</w:t>
      </w:r>
      <w:r>
        <w:rPr>
          <w:spacing w:val="-9"/>
        </w:rPr>
        <w:t xml:space="preserve"> </w:t>
      </w:r>
      <w:r>
        <w:t>and</w:t>
      </w:r>
      <w:r>
        <w:rPr>
          <w:spacing w:val="-7"/>
        </w:rPr>
        <w:t xml:space="preserve"> </w:t>
      </w:r>
      <w:r>
        <w:t>Internal</w:t>
      </w:r>
      <w:r>
        <w:rPr>
          <w:spacing w:val="-8"/>
        </w:rPr>
        <w:t xml:space="preserve"> </w:t>
      </w:r>
      <w:r>
        <w:rPr>
          <w:spacing w:val="-2"/>
        </w:rPr>
        <w:t>Control</w:t>
      </w:r>
    </w:p>
    <w:p w:rsidR="00545D49" w:rsidRDefault="00545D49" w:rsidP="00545D49">
      <w:pPr>
        <w:pStyle w:val="BodyText"/>
        <w:ind w:left="160" w:right="375"/>
        <w:jc w:val="both"/>
      </w:pPr>
      <w:r>
        <w:t>The College is committed to exhibiting best practice in all aspects of corporate</w:t>
      </w:r>
      <w:r>
        <w:rPr>
          <w:spacing w:val="-3"/>
        </w:rPr>
        <w:t xml:space="preserve"> </w:t>
      </w:r>
      <w:r>
        <w:t>governance. This statement describes the</w:t>
      </w:r>
      <w:r>
        <w:rPr>
          <w:spacing w:val="-1"/>
        </w:rPr>
        <w:t xml:space="preserve"> </w:t>
      </w:r>
      <w:r>
        <w:t>manner in</w:t>
      </w:r>
      <w:r>
        <w:rPr>
          <w:spacing w:val="-1"/>
        </w:rPr>
        <w:t xml:space="preserve"> </w:t>
      </w:r>
      <w:r>
        <w:t>which</w:t>
      </w:r>
      <w:r>
        <w:rPr>
          <w:spacing w:val="-1"/>
        </w:rPr>
        <w:t xml:space="preserve"> </w:t>
      </w:r>
      <w:r>
        <w:t>the</w:t>
      </w:r>
      <w:r>
        <w:rPr>
          <w:spacing w:val="-1"/>
        </w:rPr>
        <w:t xml:space="preserve"> </w:t>
      </w:r>
      <w:r>
        <w:t>College has due</w:t>
      </w:r>
      <w:r>
        <w:rPr>
          <w:spacing w:val="-1"/>
        </w:rPr>
        <w:t xml:space="preserve"> </w:t>
      </w:r>
      <w:r>
        <w:t>regard</w:t>
      </w:r>
      <w:r>
        <w:rPr>
          <w:spacing w:val="-1"/>
        </w:rPr>
        <w:t xml:space="preserve"> </w:t>
      </w:r>
      <w:r>
        <w:t>to the</w:t>
      </w:r>
      <w:r>
        <w:rPr>
          <w:spacing w:val="-10"/>
        </w:rPr>
        <w:t xml:space="preserve"> </w:t>
      </w:r>
      <w:r>
        <w:t>principles set out in the</w:t>
      </w:r>
      <w:r>
        <w:rPr>
          <w:spacing w:val="-1"/>
        </w:rPr>
        <w:t xml:space="preserve"> </w:t>
      </w:r>
      <w:r>
        <w:t>UK Corporate</w:t>
      </w:r>
      <w:r>
        <w:rPr>
          <w:spacing w:val="-1"/>
        </w:rPr>
        <w:t xml:space="preserve"> </w:t>
      </w:r>
      <w:r>
        <w:t>Governance</w:t>
      </w:r>
      <w:r>
        <w:rPr>
          <w:spacing w:val="-1"/>
        </w:rPr>
        <w:t xml:space="preserve"> </w:t>
      </w:r>
      <w:r>
        <w:t>Code 2018. Its</w:t>
      </w:r>
      <w:r>
        <w:rPr>
          <w:spacing w:val="-4"/>
        </w:rPr>
        <w:t xml:space="preserve"> </w:t>
      </w:r>
      <w:r>
        <w:t>purpose</w:t>
      </w:r>
      <w:r>
        <w:rPr>
          <w:spacing w:val="-3"/>
        </w:rPr>
        <w:t xml:space="preserve"> </w:t>
      </w:r>
      <w:r>
        <w:t>is</w:t>
      </w:r>
      <w:r>
        <w:rPr>
          <w:spacing w:val="-4"/>
        </w:rPr>
        <w:t xml:space="preserve"> </w:t>
      </w:r>
      <w:r>
        <w:t>to</w:t>
      </w:r>
      <w:r>
        <w:rPr>
          <w:spacing w:val="-6"/>
        </w:rPr>
        <w:t xml:space="preserve"> </w:t>
      </w:r>
      <w:r>
        <w:t>help</w:t>
      </w:r>
      <w:r>
        <w:rPr>
          <w:spacing w:val="-3"/>
        </w:rPr>
        <w:t xml:space="preserve"> </w:t>
      </w:r>
      <w:r>
        <w:t>the</w:t>
      </w:r>
      <w:r>
        <w:rPr>
          <w:spacing w:val="-6"/>
        </w:rPr>
        <w:t xml:space="preserve"> </w:t>
      </w:r>
      <w:r>
        <w:t>reader</w:t>
      </w:r>
      <w:r>
        <w:rPr>
          <w:spacing w:val="-4"/>
        </w:rPr>
        <w:t xml:space="preserve"> </w:t>
      </w:r>
      <w:r>
        <w:t>of</w:t>
      </w:r>
      <w:r>
        <w:rPr>
          <w:spacing w:val="-5"/>
        </w:rPr>
        <w:t xml:space="preserve"> </w:t>
      </w:r>
      <w:r>
        <w:t>the</w:t>
      </w:r>
      <w:r>
        <w:rPr>
          <w:spacing w:val="-6"/>
        </w:rPr>
        <w:t xml:space="preserve"> </w:t>
      </w:r>
      <w:r>
        <w:t>annual</w:t>
      </w:r>
      <w:r>
        <w:rPr>
          <w:spacing w:val="-6"/>
        </w:rPr>
        <w:t xml:space="preserve"> </w:t>
      </w:r>
      <w:r>
        <w:t>report</w:t>
      </w:r>
      <w:r>
        <w:rPr>
          <w:spacing w:val="-3"/>
        </w:rPr>
        <w:t xml:space="preserve"> </w:t>
      </w:r>
      <w:r>
        <w:t>and</w:t>
      </w:r>
      <w:r>
        <w:rPr>
          <w:spacing w:val="-6"/>
        </w:rPr>
        <w:t xml:space="preserve"> </w:t>
      </w:r>
      <w:r>
        <w:t>financial</w:t>
      </w:r>
      <w:r>
        <w:rPr>
          <w:spacing w:val="-6"/>
        </w:rPr>
        <w:t xml:space="preserve"> </w:t>
      </w:r>
      <w:r>
        <w:t>statements</w:t>
      </w:r>
      <w:r>
        <w:rPr>
          <w:spacing w:val="-4"/>
        </w:rPr>
        <w:t xml:space="preserve"> </w:t>
      </w:r>
      <w:r>
        <w:t>understand</w:t>
      </w:r>
      <w:r>
        <w:rPr>
          <w:spacing w:val="-14"/>
        </w:rPr>
        <w:t xml:space="preserve"> </w:t>
      </w:r>
      <w:r>
        <w:t>how</w:t>
      </w:r>
      <w:r>
        <w:rPr>
          <w:spacing w:val="-5"/>
        </w:rPr>
        <w:t xml:space="preserve"> </w:t>
      </w:r>
      <w:r>
        <w:t>the</w:t>
      </w:r>
      <w:r>
        <w:rPr>
          <w:spacing w:val="-3"/>
        </w:rPr>
        <w:t xml:space="preserve"> </w:t>
      </w:r>
      <w:r>
        <w:t>principles</w:t>
      </w:r>
      <w:r>
        <w:rPr>
          <w:spacing w:val="-2"/>
        </w:rPr>
        <w:t xml:space="preserve"> </w:t>
      </w:r>
      <w:r>
        <w:t>have</w:t>
      </w:r>
      <w:r>
        <w:rPr>
          <w:spacing w:val="-6"/>
        </w:rPr>
        <w:t xml:space="preserve"> </w:t>
      </w:r>
      <w:r>
        <w:t>been applied.</w:t>
      </w:r>
      <w:r>
        <w:rPr>
          <w:spacing w:val="-13"/>
        </w:rPr>
        <w:t xml:space="preserve"> </w:t>
      </w:r>
      <w:r>
        <w:t>The</w:t>
      </w:r>
      <w:r>
        <w:rPr>
          <w:spacing w:val="-1"/>
        </w:rPr>
        <w:t xml:space="preserve"> </w:t>
      </w:r>
      <w:r>
        <w:t>Boards</w:t>
      </w:r>
      <w:r>
        <w:rPr>
          <w:spacing w:val="-2"/>
        </w:rPr>
        <w:t xml:space="preserve"> </w:t>
      </w:r>
      <w:r>
        <w:t>of</w:t>
      </w:r>
      <w:r>
        <w:rPr>
          <w:spacing w:val="-3"/>
        </w:rPr>
        <w:t xml:space="preserve"> </w:t>
      </w:r>
      <w:r>
        <w:t>Directors</w:t>
      </w:r>
      <w:r>
        <w:rPr>
          <w:spacing w:val="-2"/>
        </w:rPr>
        <w:t xml:space="preserve"> </w:t>
      </w:r>
      <w:r>
        <w:t>of</w:t>
      </w:r>
      <w:r>
        <w:rPr>
          <w:spacing w:val="-3"/>
        </w:rPr>
        <w:t xml:space="preserve"> </w:t>
      </w:r>
      <w:r>
        <w:t>the</w:t>
      </w:r>
      <w:r>
        <w:rPr>
          <w:spacing w:val="-1"/>
        </w:rPr>
        <w:t xml:space="preserve"> </w:t>
      </w:r>
      <w:r>
        <w:t>College</w:t>
      </w:r>
      <w:r>
        <w:rPr>
          <w:spacing w:val="-1"/>
        </w:rPr>
        <w:t xml:space="preserve"> </w:t>
      </w:r>
      <w:r>
        <w:t>is</w:t>
      </w:r>
      <w:r>
        <w:rPr>
          <w:spacing w:val="-2"/>
        </w:rPr>
        <w:t xml:space="preserve"> </w:t>
      </w:r>
      <w:r>
        <w:t>responsible</w:t>
      </w:r>
      <w:r>
        <w:rPr>
          <w:spacing w:val="-1"/>
        </w:rPr>
        <w:t xml:space="preserve"> </w:t>
      </w:r>
      <w:r>
        <w:t>to</w:t>
      </w:r>
      <w:r>
        <w:rPr>
          <w:spacing w:val="-3"/>
        </w:rPr>
        <w:t xml:space="preserve"> </w:t>
      </w:r>
      <w:r>
        <w:t>the</w:t>
      </w:r>
      <w:r>
        <w:rPr>
          <w:spacing w:val="-1"/>
        </w:rPr>
        <w:t xml:space="preserve"> </w:t>
      </w:r>
      <w:r>
        <w:t>Board</w:t>
      </w:r>
      <w:r>
        <w:rPr>
          <w:spacing w:val="-3"/>
        </w:rPr>
        <w:t xml:space="preserve"> </w:t>
      </w:r>
      <w:r>
        <w:t>of</w:t>
      </w:r>
      <w:r>
        <w:rPr>
          <w:spacing w:val="-1"/>
        </w:rPr>
        <w:t xml:space="preserve"> </w:t>
      </w:r>
      <w:r>
        <w:t>the</w:t>
      </w:r>
      <w:r>
        <w:rPr>
          <w:spacing w:val="-1"/>
        </w:rPr>
        <w:t xml:space="preserve"> </w:t>
      </w:r>
      <w:r>
        <w:t>University</w:t>
      </w:r>
      <w:r>
        <w:rPr>
          <w:spacing w:val="-2"/>
        </w:rPr>
        <w:t xml:space="preserve"> </w:t>
      </w:r>
      <w:r>
        <w:t>which</w:t>
      </w:r>
      <w:r>
        <w:rPr>
          <w:spacing w:val="-1"/>
        </w:rPr>
        <w:t xml:space="preserve"> </w:t>
      </w:r>
      <w:r>
        <w:t>is</w:t>
      </w:r>
      <w:r>
        <w:rPr>
          <w:spacing w:val="-2"/>
        </w:rPr>
        <w:t xml:space="preserve"> </w:t>
      </w:r>
      <w:r>
        <w:t>the</w:t>
      </w:r>
      <w:r>
        <w:rPr>
          <w:spacing w:val="-3"/>
        </w:rPr>
        <w:t xml:space="preserve"> </w:t>
      </w:r>
      <w:r>
        <w:t>sole</w:t>
      </w:r>
      <w:r>
        <w:rPr>
          <w:spacing w:val="-1"/>
        </w:rPr>
        <w:t xml:space="preserve"> </w:t>
      </w:r>
      <w:r>
        <w:t>‘member’ of the corporation. The committees of the Board of Governors of the University act as committees for the Boards of Directors of the College as appropriate.</w:t>
      </w:r>
    </w:p>
    <w:p w:rsidR="00545D49" w:rsidRDefault="00545D49" w:rsidP="00545D49">
      <w:pPr>
        <w:pStyle w:val="BodyText"/>
        <w:spacing w:before="1"/>
      </w:pPr>
    </w:p>
    <w:p w:rsidR="00545D49" w:rsidRDefault="00545D49" w:rsidP="00545D49">
      <w:pPr>
        <w:pStyle w:val="Heading2"/>
        <w:spacing w:line="229" w:lineRule="exact"/>
        <w:jc w:val="both"/>
      </w:pPr>
      <w:r>
        <w:t>Summary</w:t>
      </w:r>
      <w:r>
        <w:rPr>
          <w:spacing w:val="-8"/>
        </w:rPr>
        <w:t xml:space="preserve"> </w:t>
      </w:r>
      <w:r>
        <w:t>of</w:t>
      </w:r>
      <w:r>
        <w:rPr>
          <w:spacing w:val="-8"/>
        </w:rPr>
        <w:t xml:space="preserve"> </w:t>
      </w:r>
      <w:r>
        <w:t>the</w:t>
      </w:r>
      <w:r>
        <w:rPr>
          <w:spacing w:val="-7"/>
        </w:rPr>
        <w:t xml:space="preserve"> </w:t>
      </w:r>
      <w:r>
        <w:t>College’s</w:t>
      </w:r>
      <w:r>
        <w:rPr>
          <w:spacing w:val="-7"/>
        </w:rPr>
        <w:t xml:space="preserve"> </w:t>
      </w:r>
      <w:r>
        <w:t>Structure</w:t>
      </w:r>
      <w:r>
        <w:rPr>
          <w:spacing w:val="-8"/>
        </w:rPr>
        <w:t xml:space="preserve"> </w:t>
      </w:r>
      <w:r>
        <w:t>of</w:t>
      </w:r>
      <w:r>
        <w:rPr>
          <w:spacing w:val="-7"/>
        </w:rPr>
        <w:t xml:space="preserve"> </w:t>
      </w:r>
      <w:r>
        <w:t>Corporate</w:t>
      </w:r>
      <w:r>
        <w:rPr>
          <w:spacing w:val="-8"/>
        </w:rPr>
        <w:t xml:space="preserve"> </w:t>
      </w:r>
      <w:r>
        <w:rPr>
          <w:spacing w:val="-2"/>
        </w:rPr>
        <w:t>Governance</w:t>
      </w:r>
    </w:p>
    <w:p w:rsidR="00545D49" w:rsidRDefault="00545D49" w:rsidP="00545D49">
      <w:pPr>
        <w:pStyle w:val="BodyText"/>
        <w:ind w:left="160" w:right="378"/>
        <w:jc w:val="both"/>
      </w:pPr>
      <w:r>
        <w:t>The College’s Board comprises of directors appointed in accordance with the Articles of Government. The roles of the Chair and Deputy Chair of the Board are separated from the role of the Principal (as Chief Executive). Those matters specifically</w:t>
      </w:r>
      <w:r>
        <w:rPr>
          <w:spacing w:val="-4"/>
        </w:rPr>
        <w:t xml:space="preserve"> </w:t>
      </w:r>
      <w:r>
        <w:t>reserved</w:t>
      </w:r>
      <w:r>
        <w:rPr>
          <w:spacing w:val="-6"/>
        </w:rPr>
        <w:t xml:space="preserve"> </w:t>
      </w:r>
      <w:r>
        <w:t>to</w:t>
      </w:r>
      <w:r>
        <w:rPr>
          <w:spacing w:val="-3"/>
        </w:rPr>
        <w:t xml:space="preserve"> </w:t>
      </w:r>
      <w:r>
        <w:t>the</w:t>
      </w:r>
      <w:r>
        <w:rPr>
          <w:spacing w:val="-3"/>
        </w:rPr>
        <w:t xml:space="preserve"> </w:t>
      </w:r>
      <w:r>
        <w:t>Board</w:t>
      </w:r>
      <w:r>
        <w:rPr>
          <w:spacing w:val="-6"/>
        </w:rPr>
        <w:t xml:space="preserve"> </w:t>
      </w:r>
      <w:r>
        <w:t>for</w:t>
      </w:r>
      <w:r>
        <w:rPr>
          <w:spacing w:val="-4"/>
        </w:rPr>
        <w:t xml:space="preserve"> </w:t>
      </w:r>
      <w:r>
        <w:t>decision</w:t>
      </w:r>
      <w:r>
        <w:rPr>
          <w:spacing w:val="-6"/>
        </w:rPr>
        <w:t xml:space="preserve"> </w:t>
      </w:r>
      <w:r>
        <w:t>are</w:t>
      </w:r>
      <w:r>
        <w:rPr>
          <w:spacing w:val="-6"/>
        </w:rPr>
        <w:t xml:space="preserve"> </w:t>
      </w:r>
      <w:r>
        <w:t>set</w:t>
      </w:r>
      <w:r>
        <w:rPr>
          <w:spacing w:val="-5"/>
        </w:rPr>
        <w:t xml:space="preserve"> </w:t>
      </w:r>
      <w:r>
        <w:t>out</w:t>
      </w:r>
      <w:r>
        <w:rPr>
          <w:spacing w:val="-5"/>
        </w:rPr>
        <w:t xml:space="preserve"> </w:t>
      </w:r>
      <w:r>
        <w:t>in</w:t>
      </w:r>
      <w:r>
        <w:rPr>
          <w:spacing w:val="-6"/>
        </w:rPr>
        <w:t xml:space="preserve"> </w:t>
      </w:r>
      <w:r>
        <w:t>the</w:t>
      </w:r>
      <w:r>
        <w:rPr>
          <w:spacing w:val="-6"/>
        </w:rPr>
        <w:t xml:space="preserve"> </w:t>
      </w:r>
      <w:r>
        <w:t>Articles</w:t>
      </w:r>
      <w:r>
        <w:rPr>
          <w:spacing w:val="-4"/>
        </w:rPr>
        <w:t xml:space="preserve"> </w:t>
      </w:r>
      <w:r>
        <w:t>of</w:t>
      </w:r>
      <w:r>
        <w:rPr>
          <w:spacing w:val="-5"/>
        </w:rPr>
        <w:t xml:space="preserve"> </w:t>
      </w:r>
      <w:r>
        <w:t>Government</w:t>
      </w:r>
      <w:r>
        <w:rPr>
          <w:spacing w:val="-3"/>
        </w:rPr>
        <w:t xml:space="preserve"> </w:t>
      </w:r>
      <w:r>
        <w:t>of</w:t>
      </w:r>
      <w:r>
        <w:rPr>
          <w:spacing w:val="-5"/>
        </w:rPr>
        <w:t xml:space="preserve"> </w:t>
      </w:r>
      <w:r>
        <w:t>the</w:t>
      </w:r>
      <w:r>
        <w:rPr>
          <w:spacing w:val="-6"/>
        </w:rPr>
        <w:t xml:space="preserve"> </w:t>
      </w:r>
      <w:r>
        <w:t>College.</w:t>
      </w:r>
      <w:r>
        <w:rPr>
          <w:spacing w:val="-5"/>
        </w:rPr>
        <w:t xml:space="preserve"> </w:t>
      </w:r>
      <w:r>
        <w:t>The</w:t>
      </w:r>
      <w:r>
        <w:rPr>
          <w:spacing w:val="-6"/>
        </w:rPr>
        <w:t xml:space="preserve"> </w:t>
      </w:r>
      <w:r>
        <w:t>Board</w:t>
      </w:r>
      <w:r>
        <w:rPr>
          <w:spacing w:val="-6"/>
        </w:rPr>
        <w:t xml:space="preserve"> </w:t>
      </w:r>
      <w:r>
        <w:t>holds to</w:t>
      </w:r>
      <w:r>
        <w:rPr>
          <w:spacing w:val="-4"/>
        </w:rPr>
        <w:t xml:space="preserve"> </w:t>
      </w:r>
      <w:r>
        <w:t>itself</w:t>
      </w:r>
      <w:r>
        <w:rPr>
          <w:spacing w:val="-4"/>
        </w:rPr>
        <w:t xml:space="preserve"> </w:t>
      </w:r>
      <w:r>
        <w:t>the</w:t>
      </w:r>
      <w:r>
        <w:rPr>
          <w:spacing w:val="-6"/>
        </w:rPr>
        <w:t xml:space="preserve"> </w:t>
      </w:r>
      <w:r>
        <w:t>responsibilities</w:t>
      </w:r>
      <w:r>
        <w:rPr>
          <w:spacing w:val="-3"/>
        </w:rPr>
        <w:t xml:space="preserve"> </w:t>
      </w:r>
      <w:r>
        <w:t>for</w:t>
      </w:r>
      <w:r>
        <w:rPr>
          <w:spacing w:val="-5"/>
        </w:rPr>
        <w:t xml:space="preserve"> </w:t>
      </w:r>
      <w:r>
        <w:t>the</w:t>
      </w:r>
      <w:r>
        <w:rPr>
          <w:spacing w:val="-4"/>
        </w:rPr>
        <w:t xml:space="preserve"> </w:t>
      </w:r>
      <w:r>
        <w:t>ongoing</w:t>
      </w:r>
      <w:r>
        <w:rPr>
          <w:spacing w:val="-6"/>
        </w:rPr>
        <w:t xml:space="preserve"> </w:t>
      </w:r>
      <w:r>
        <w:t>strategic</w:t>
      </w:r>
      <w:r>
        <w:rPr>
          <w:spacing w:val="-3"/>
        </w:rPr>
        <w:t xml:space="preserve"> </w:t>
      </w:r>
      <w:r>
        <w:t>direction</w:t>
      </w:r>
      <w:r>
        <w:rPr>
          <w:spacing w:val="-4"/>
        </w:rPr>
        <w:t xml:space="preserve"> </w:t>
      </w:r>
      <w:r>
        <w:t>of</w:t>
      </w:r>
      <w:r>
        <w:rPr>
          <w:spacing w:val="-4"/>
        </w:rPr>
        <w:t xml:space="preserve"> </w:t>
      </w:r>
      <w:r>
        <w:t>the</w:t>
      </w:r>
      <w:r>
        <w:rPr>
          <w:spacing w:val="-6"/>
        </w:rPr>
        <w:t xml:space="preserve"> </w:t>
      </w:r>
      <w:r>
        <w:t>College,</w:t>
      </w:r>
      <w:r>
        <w:rPr>
          <w:spacing w:val="-4"/>
        </w:rPr>
        <w:t xml:space="preserve"> </w:t>
      </w:r>
      <w:r>
        <w:t>the</w:t>
      </w:r>
      <w:r>
        <w:rPr>
          <w:spacing w:val="-4"/>
        </w:rPr>
        <w:t xml:space="preserve"> </w:t>
      </w:r>
      <w:r>
        <w:t>effective</w:t>
      </w:r>
      <w:r>
        <w:rPr>
          <w:spacing w:val="-4"/>
        </w:rPr>
        <w:t xml:space="preserve"> </w:t>
      </w:r>
      <w:r>
        <w:t>and</w:t>
      </w:r>
      <w:r>
        <w:rPr>
          <w:spacing w:val="-4"/>
        </w:rPr>
        <w:t xml:space="preserve"> </w:t>
      </w:r>
      <w:r>
        <w:t>efficient</w:t>
      </w:r>
      <w:r>
        <w:rPr>
          <w:spacing w:val="-4"/>
        </w:rPr>
        <w:t xml:space="preserve"> </w:t>
      </w:r>
      <w:r>
        <w:t>use</w:t>
      </w:r>
      <w:r>
        <w:rPr>
          <w:spacing w:val="-4"/>
        </w:rPr>
        <w:t xml:space="preserve"> </w:t>
      </w:r>
      <w:r>
        <w:t>of</w:t>
      </w:r>
      <w:r>
        <w:rPr>
          <w:spacing w:val="-4"/>
        </w:rPr>
        <w:t xml:space="preserve"> </w:t>
      </w:r>
      <w:r>
        <w:t>resources and the approval of major developments and receives regular reports from senior management.</w:t>
      </w:r>
    </w:p>
    <w:p w:rsidR="00545D49" w:rsidRDefault="00545D49" w:rsidP="00545D49">
      <w:pPr>
        <w:pStyle w:val="BodyText"/>
        <w:spacing w:before="2"/>
        <w:ind w:left="159" w:right="378"/>
        <w:jc w:val="both"/>
      </w:pPr>
      <w:r>
        <w:t>The Board meets four times a year and is represented at the University of South Wales Group Committees (Finance and Resources, Human Resources and Audit). In addition, a Culture, People and Values Committee makes recommendations to the Board on membership and the remuneration of senior management.</w:t>
      </w:r>
    </w:p>
    <w:p w:rsidR="00545D49" w:rsidRDefault="00545D49" w:rsidP="00545D49">
      <w:pPr>
        <w:pStyle w:val="BodyText"/>
        <w:spacing w:before="229"/>
        <w:ind w:left="160" w:right="377"/>
        <w:jc w:val="both"/>
      </w:pPr>
      <w:r>
        <w:t>The</w:t>
      </w:r>
      <w:r>
        <w:rPr>
          <w:spacing w:val="-14"/>
        </w:rPr>
        <w:t xml:space="preserve"> </w:t>
      </w:r>
      <w:r>
        <w:t>Finance</w:t>
      </w:r>
      <w:r>
        <w:rPr>
          <w:spacing w:val="-14"/>
        </w:rPr>
        <w:t xml:space="preserve"> </w:t>
      </w:r>
      <w:r>
        <w:t>and</w:t>
      </w:r>
      <w:r>
        <w:rPr>
          <w:spacing w:val="-14"/>
        </w:rPr>
        <w:t xml:space="preserve"> </w:t>
      </w:r>
      <w:r>
        <w:t>Resources</w:t>
      </w:r>
      <w:r>
        <w:rPr>
          <w:spacing w:val="-14"/>
        </w:rPr>
        <w:t xml:space="preserve"> </w:t>
      </w:r>
      <w:r>
        <w:t>Committee</w:t>
      </w:r>
      <w:r>
        <w:rPr>
          <w:spacing w:val="-14"/>
        </w:rPr>
        <w:t xml:space="preserve"> </w:t>
      </w:r>
      <w:r>
        <w:t>considers</w:t>
      </w:r>
      <w:r>
        <w:rPr>
          <w:spacing w:val="-14"/>
        </w:rPr>
        <w:t xml:space="preserve"> </w:t>
      </w:r>
      <w:r>
        <w:t>and</w:t>
      </w:r>
      <w:r>
        <w:rPr>
          <w:spacing w:val="-14"/>
        </w:rPr>
        <w:t xml:space="preserve"> </w:t>
      </w:r>
      <w:r>
        <w:t>advises</w:t>
      </w:r>
      <w:r>
        <w:rPr>
          <w:spacing w:val="-14"/>
        </w:rPr>
        <w:t xml:space="preserve"> </w:t>
      </w:r>
      <w:r>
        <w:t>the</w:t>
      </w:r>
      <w:r>
        <w:rPr>
          <w:spacing w:val="-12"/>
        </w:rPr>
        <w:t xml:space="preserve"> </w:t>
      </w:r>
      <w:r>
        <w:t>Board</w:t>
      </w:r>
      <w:r>
        <w:rPr>
          <w:spacing w:val="-14"/>
        </w:rPr>
        <w:t xml:space="preserve"> </w:t>
      </w:r>
      <w:r>
        <w:t>on</w:t>
      </w:r>
      <w:r>
        <w:rPr>
          <w:spacing w:val="-13"/>
        </w:rPr>
        <w:t xml:space="preserve"> </w:t>
      </w:r>
      <w:r>
        <w:t>long</w:t>
      </w:r>
      <w:r>
        <w:rPr>
          <w:spacing w:val="-14"/>
        </w:rPr>
        <w:t xml:space="preserve"> </w:t>
      </w:r>
      <w:r>
        <w:t>term</w:t>
      </w:r>
      <w:r>
        <w:rPr>
          <w:spacing w:val="-14"/>
        </w:rPr>
        <w:t xml:space="preserve"> </w:t>
      </w:r>
      <w:r>
        <w:t>financial</w:t>
      </w:r>
      <w:r>
        <w:rPr>
          <w:spacing w:val="-14"/>
        </w:rPr>
        <w:t xml:space="preserve"> </w:t>
      </w:r>
      <w:r>
        <w:t>strategies,</w:t>
      </w:r>
      <w:r>
        <w:rPr>
          <w:spacing w:val="-14"/>
        </w:rPr>
        <w:t xml:space="preserve"> </w:t>
      </w:r>
      <w:r>
        <w:t xml:space="preserve">recommends to the Board annual revenue and capital budgets and </w:t>
      </w:r>
      <w:proofErr w:type="gramStart"/>
      <w:r>
        <w:t>longer term</w:t>
      </w:r>
      <w:proofErr w:type="gramEnd"/>
      <w:r>
        <w:t xml:space="preserve"> forecasts, reviews and recommend to the Board on the</w:t>
      </w:r>
      <w:r>
        <w:rPr>
          <w:spacing w:val="-11"/>
        </w:rPr>
        <w:t xml:space="preserve"> </w:t>
      </w:r>
      <w:r>
        <w:t>annual</w:t>
      </w:r>
      <w:r>
        <w:rPr>
          <w:spacing w:val="-12"/>
        </w:rPr>
        <w:t xml:space="preserve"> </w:t>
      </w:r>
      <w:r>
        <w:t>financial</w:t>
      </w:r>
      <w:r>
        <w:rPr>
          <w:spacing w:val="-12"/>
        </w:rPr>
        <w:t xml:space="preserve"> </w:t>
      </w:r>
      <w:r>
        <w:t>statements</w:t>
      </w:r>
      <w:r>
        <w:rPr>
          <w:spacing w:val="-10"/>
        </w:rPr>
        <w:t xml:space="preserve"> </w:t>
      </w:r>
      <w:r>
        <w:t>and</w:t>
      </w:r>
      <w:r>
        <w:rPr>
          <w:spacing w:val="-11"/>
        </w:rPr>
        <w:t xml:space="preserve"> </w:t>
      </w:r>
      <w:r>
        <w:t>receives</w:t>
      </w:r>
      <w:r>
        <w:rPr>
          <w:spacing w:val="-10"/>
        </w:rPr>
        <w:t xml:space="preserve"> </w:t>
      </w:r>
      <w:r>
        <w:t>regular</w:t>
      </w:r>
      <w:r>
        <w:rPr>
          <w:spacing w:val="-10"/>
        </w:rPr>
        <w:t xml:space="preserve"> </w:t>
      </w:r>
      <w:r>
        <w:t>reports</w:t>
      </w:r>
      <w:r>
        <w:rPr>
          <w:spacing w:val="-10"/>
        </w:rPr>
        <w:t xml:space="preserve"> </w:t>
      </w:r>
      <w:r>
        <w:t>on</w:t>
      </w:r>
      <w:r>
        <w:rPr>
          <w:spacing w:val="-11"/>
        </w:rPr>
        <w:t xml:space="preserve"> </w:t>
      </w:r>
      <w:r>
        <w:t>financial</w:t>
      </w:r>
      <w:r>
        <w:rPr>
          <w:spacing w:val="-12"/>
        </w:rPr>
        <w:t xml:space="preserve"> </w:t>
      </w:r>
      <w:r>
        <w:t>performance</w:t>
      </w:r>
      <w:r>
        <w:rPr>
          <w:spacing w:val="-11"/>
        </w:rPr>
        <w:t xml:space="preserve"> </w:t>
      </w:r>
      <w:r>
        <w:t>and</w:t>
      </w:r>
      <w:r>
        <w:rPr>
          <w:spacing w:val="-11"/>
        </w:rPr>
        <w:t xml:space="preserve"> </w:t>
      </w:r>
      <w:r>
        <w:t>financial</w:t>
      </w:r>
      <w:r>
        <w:rPr>
          <w:spacing w:val="-12"/>
        </w:rPr>
        <w:t xml:space="preserve"> </w:t>
      </w:r>
      <w:r>
        <w:t>position</w:t>
      </w:r>
      <w:r>
        <w:rPr>
          <w:spacing w:val="-11"/>
        </w:rPr>
        <w:t xml:space="preserve"> </w:t>
      </w:r>
      <w:r>
        <w:t>and</w:t>
      </w:r>
      <w:r>
        <w:rPr>
          <w:spacing w:val="-11"/>
        </w:rPr>
        <w:t xml:space="preserve"> </w:t>
      </w:r>
      <w:r>
        <w:t>monitor these</w:t>
      </w:r>
      <w:r>
        <w:rPr>
          <w:spacing w:val="-14"/>
        </w:rPr>
        <w:t xml:space="preserve"> </w:t>
      </w:r>
      <w:r>
        <w:t>reports</w:t>
      </w:r>
      <w:r>
        <w:rPr>
          <w:spacing w:val="-14"/>
        </w:rPr>
        <w:t xml:space="preserve"> </w:t>
      </w:r>
      <w:r>
        <w:t>against</w:t>
      </w:r>
      <w:r>
        <w:rPr>
          <w:spacing w:val="-14"/>
        </w:rPr>
        <w:t xml:space="preserve"> </w:t>
      </w:r>
      <w:r>
        <w:t>budget.</w:t>
      </w:r>
      <w:r>
        <w:rPr>
          <w:spacing w:val="-14"/>
        </w:rPr>
        <w:t xml:space="preserve"> </w:t>
      </w:r>
      <w:r>
        <w:t>In</w:t>
      </w:r>
      <w:r>
        <w:rPr>
          <w:spacing w:val="-14"/>
        </w:rPr>
        <w:t xml:space="preserve"> </w:t>
      </w:r>
      <w:proofErr w:type="gramStart"/>
      <w:r>
        <w:t>addition</w:t>
      </w:r>
      <w:proofErr w:type="gramEnd"/>
      <w:r>
        <w:rPr>
          <w:spacing w:val="-14"/>
        </w:rPr>
        <w:t xml:space="preserve"> </w:t>
      </w:r>
      <w:r>
        <w:t>the</w:t>
      </w:r>
      <w:r>
        <w:rPr>
          <w:spacing w:val="-14"/>
        </w:rPr>
        <w:t xml:space="preserve"> </w:t>
      </w:r>
      <w:r>
        <w:t>Finance</w:t>
      </w:r>
      <w:r>
        <w:rPr>
          <w:spacing w:val="-14"/>
        </w:rPr>
        <w:t xml:space="preserve"> </w:t>
      </w:r>
      <w:r>
        <w:t>&amp;</w:t>
      </w:r>
      <w:r>
        <w:rPr>
          <w:spacing w:val="-14"/>
        </w:rPr>
        <w:t xml:space="preserve"> </w:t>
      </w:r>
      <w:r>
        <w:t>Resources</w:t>
      </w:r>
      <w:r>
        <w:rPr>
          <w:spacing w:val="-13"/>
        </w:rPr>
        <w:t xml:space="preserve"> </w:t>
      </w:r>
      <w:r>
        <w:t>Committee</w:t>
      </w:r>
      <w:r>
        <w:rPr>
          <w:spacing w:val="-14"/>
        </w:rPr>
        <w:t xml:space="preserve"> </w:t>
      </w:r>
      <w:r>
        <w:t>recommends</w:t>
      </w:r>
      <w:r>
        <w:rPr>
          <w:spacing w:val="-14"/>
        </w:rPr>
        <w:t xml:space="preserve"> </w:t>
      </w:r>
      <w:r>
        <w:t>the</w:t>
      </w:r>
      <w:r>
        <w:rPr>
          <w:spacing w:val="-14"/>
        </w:rPr>
        <w:t xml:space="preserve"> </w:t>
      </w:r>
      <w:r>
        <w:t>approval</w:t>
      </w:r>
      <w:r>
        <w:rPr>
          <w:spacing w:val="-14"/>
        </w:rPr>
        <w:t xml:space="preserve"> </w:t>
      </w:r>
      <w:r>
        <w:t>of</w:t>
      </w:r>
      <w:r>
        <w:rPr>
          <w:spacing w:val="-14"/>
        </w:rPr>
        <w:t xml:space="preserve"> </w:t>
      </w:r>
      <w:r>
        <w:t>the</w:t>
      </w:r>
      <w:r>
        <w:rPr>
          <w:spacing w:val="-14"/>
        </w:rPr>
        <w:t xml:space="preserve"> </w:t>
      </w:r>
      <w:r>
        <w:t>Financial Regulations including any financial policies therein (formally at three-year intervals or when significant changes are made),</w:t>
      </w:r>
      <w:r>
        <w:rPr>
          <w:spacing w:val="-9"/>
        </w:rPr>
        <w:t xml:space="preserve"> </w:t>
      </w:r>
      <w:r>
        <w:t>monitors</w:t>
      </w:r>
      <w:r>
        <w:rPr>
          <w:spacing w:val="-10"/>
        </w:rPr>
        <w:t xml:space="preserve"> </w:t>
      </w:r>
      <w:r>
        <w:t>borrowing</w:t>
      </w:r>
      <w:r>
        <w:rPr>
          <w:spacing w:val="-7"/>
        </w:rPr>
        <w:t xml:space="preserve"> </w:t>
      </w:r>
      <w:r>
        <w:t>levels</w:t>
      </w:r>
      <w:r>
        <w:rPr>
          <w:spacing w:val="-7"/>
        </w:rPr>
        <w:t xml:space="preserve"> </w:t>
      </w:r>
      <w:r>
        <w:t>and</w:t>
      </w:r>
      <w:r>
        <w:rPr>
          <w:spacing w:val="-11"/>
        </w:rPr>
        <w:t xml:space="preserve"> </w:t>
      </w:r>
      <w:r>
        <w:t>requirements,</w:t>
      </w:r>
      <w:r>
        <w:rPr>
          <w:spacing w:val="-9"/>
        </w:rPr>
        <w:t xml:space="preserve"> </w:t>
      </w:r>
      <w:r>
        <w:t>liquidity</w:t>
      </w:r>
      <w:r>
        <w:rPr>
          <w:spacing w:val="-10"/>
        </w:rPr>
        <w:t xml:space="preserve"> </w:t>
      </w:r>
      <w:r>
        <w:t>and</w:t>
      </w:r>
      <w:r>
        <w:rPr>
          <w:spacing w:val="-9"/>
        </w:rPr>
        <w:t xml:space="preserve"> </w:t>
      </w:r>
      <w:r>
        <w:t>the</w:t>
      </w:r>
      <w:r>
        <w:rPr>
          <w:spacing w:val="-9"/>
        </w:rPr>
        <w:t xml:space="preserve"> </w:t>
      </w:r>
      <w:r>
        <w:t>investment</w:t>
      </w:r>
      <w:r>
        <w:rPr>
          <w:spacing w:val="-9"/>
        </w:rPr>
        <w:t xml:space="preserve"> </w:t>
      </w:r>
      <w:r>
        <w:t>of</w:t>
      </w:r>
      <w:r>
        <w:rPr>
          <w:spacing w:val="-9"/>
        </w:rPr>
        <w:t xml:space="preserve"> </w:t>
      </w:r>
      <w:r>
        <w:t>surplus</w:t>
      </w:r>
      <w:r>
        <w:rPr>
          <w:spacing w:val="-10"/>
        </w:rPr>
        <w:t xml:space="preserve"> </w:t>
      </w:r>
      <w:r>
        <w:t>funds</w:t>
      </w:r>
      <w:r>
        <w:rPr>
          <w:spacing w:val="-7"/>
        </w:rPr>
        <w:t xml:space="preserve"> </w:t>
      </w:r>
      <w:r>
        <w:t>in</w:t>
      </w:r>
      <w:r>
        <w:rPr>
          <w:spacing w:val="-9"/>
        </w:rPr>
        <w:t xml:space="preserve"> </w:t>
      </w:r>
      <w:r>
        <w:t>line</w:t>
      </w:r>
      <w:r>
        <w:rPr>
          <w:spacing w:val="-9"/>
        </w:rPr>
        <w:t xml:space="preserve"> </w:t>
      </w:r>
      <w:r>
        <w:t>with</w:t>
      </w:r>
      <w:r>
        <w:rPr>
          <w:spacing w:val="-9"/>
        </w:rPr>
        <w:t xml:space="preserve"> </w:t>
      </w:r>
      <w:r>
        <w:t>that</w:t>
      </w:r>
      <w:r>
        <w:rPr>
          <w:spacing w:val="-9"/>
        </w:rPr>
        <w:t xml:space="preserve"> </w:t>
      </w:r>
      <w:r>
        <w:t xml:space="preserve">Policy, and approves or recommends expenditure proposals, contracts and grant applications in line with the Financial </w:t>
      </w:r>
      <w:r>
        <w:rPr>
          <w:spacing w:val="-2"/>
        </w:rPr>
        <w:t>Regulations.</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ind w:left="205"/>
        <w:jc w:val="both"/>
      </w:pPr>
      <w:r>
        <w:lastRenderedPageBreak/>
        <w:t>Directors’</w:t>
      </w:r>
      <w:r>
        <w:rPr>
          <w:spacing w:val="-6"/>
        </w:rPr>
        <w:t xml:space="preserve"> </w:t>
      </w:r>
      <w:r>
        <w:t>report</w:t>
      </w:r>
      <w:r>
        <w:rPr>
          <w:spacing w:val="-2"/>
        </w:rPr>
        <w:t xml:space="preserve"> </w:t>
      </w:r>
      <w:r>
        <w:t>for</w:t>
      </w:r>
      <w:r>
        <w:rPr>
          <w:spacing w:val="-3"/>
        </w:rPr>
        <w:t xml:space="preserve"> </w:t>
      </w:r>
      <w:r>
        <w:t>the year</w:t>
      </w:r>
      <w:r>
        <w:rPr>
          <w:spacing w:val="-4"/>
        </w:rPr>
        <w:t xml:space="preserve"> </w:t>
      </w:r>
      <w:r>
        <w:t>ended</w:t>
      </w:r>
      <w:r>
        <w:rPr>
          <w:spacing w:val="-4"/>
        </w:rPr>
        <w:t xml:space="preserve"> </w:t>
      </w:r>
      <w:r>
        <w:t>31</w:t>
      </w:r>
      <w:r>
        <w:rPr>
          <w:spacing w:val="-2"/>
        </w:rPr>
        <w:t xml:space="preserve"> </w:t>
      </w:r>
      <w:r>
        <w:t xml:space="preserve">July 2022 </w:t>
      </w:r>
      <w:r>
        <w:rPr>
          <w:spacing w:val="-2"/>
        </w:rPr>
        <w:t>(continued)</w:t>
      </w:r>
    </w:p>
    <w:p w:rsidR="00545D49" w:rsidRDefault="00545D49" w:rsidP="00545D49">
      <w:pPr>
        <w:pStyle w:val="BodyText"/>
        <w:spacing w:before="275"/>
        <w:ind w:left="160" w:right="380"/>
        <w:jc w:val="both"/>
      </w:pPr>
      <w:r>
        <w:t>In the opinion of the directors, the College complies with all of the provisions of the UK Corporate Governance Code 2018,</w:t>
      </w:r>
      <w:r>
        <w:rPr>
          <w:spacing w:val="-5"/>
        </w:rPr>
        <w:t xml:space="preserve"> </w:t>
      </w:r>
      <w:r>
        <w:t>in</w:t>
      </w:r>
      <w:r>
        <w:rPr>
          <w:spacing w:val="-6"/>
        </w:rPr>
        <w:t xml:space="preserve"> </w:t>
      </w:r>
      <w:r>
        <w:t>so</w:t>
      </w:r>
      <w:r>
        <w:rPr>
          <w:spacing w:val="-8"/>
        </w:rPr>
        <w:t xml:space="preserve"> </w:t>
      </w:r>
      <w:r>
        <w:t>far</w:t>
      </w:r>
      <w:r>
        <w:rPr>
          <w:spacing w:val="-7"/>
        </w:rPr>
        <w:t xml:space="preserve"> </w:t>
      </w:r>
      <w:r>
        <w:t>as</w:t>
      </w:r>
      <w:r>
        <w:rPr>
          <w:spacing w:val="-4"/>
        </w:rPr>
        <w:t xml:space="preserve"> </w:t>
      </w:r>
      <w:r>
        <w:t>they</w:t>
      </w:r>
      <w:r>
        <w:rPr>
          <w:spacing w:val="-4"/>
        </w:rPr>
        <w:t xml:space="preserve"> </w:t>
      </w:r>
      <w:r>
        <w:t>apply</w:t>
      </w:r>
      <w:r>
        <w:rPr>
          <w:spacing w:val="-6"/>
        </w:rPr>
        <w:t xml:space="preserve"> </w:t>
      </w:r>
      <w:r>
        <w:t>to</w:t>
      </w:r>
      <w:r>
        <w:rPr>
          <w:spacing w:val="-6"/>
        </w:rPr>
        <w:t xml:space="preserve"> </w:t>
      </w:r>
      <w:r>
        <w:t>the</w:t>
      </w:r>
      <w:r>
        <w:rPr>
          <w:spacing w:val="-6"/>
        </w:rPr>
        <w:t xml:space="preserve"> </w:t>
      </w:r>
      <w:r>
        <w:t>further</w:t>
      </w:r>
      <w:r>
        <w:rPr>
          <w:spacing w:val="-4"/>
        </w:rPr>
        <w:t xml:space="preserve"> </w:t>
      </w:r>
      <w:r>
        <w:t>and</w:t>
      </w:r>
      <w:r>
        <w:rPr>
          <w:spacing w:val="-6"/>
        </w:rPr>
        <w:t xml:space="preserve"> </w:t>
      </w:r>
      <w:r>
        <w:t>higher</w:t>
      </w:r>
      <w:r>
        <w:rPr>
          <w:spacing w:val="-7"/>
        </w:rPr>
        <w:t xml:space="preserve"> </w:t>
      </w:r>
      <w:r>
        <w:t>education</w:t>
      </w:r>
      <w:r>
        <w:rPr>
          <w:spacing w:val="-6"/>
        </w:rPr>
        <w:t xml:space="preserve"> </w:t>
      </w:r>
      <w:r>
        <w:t>sectors,</w:t>
      </w:r>
      <w:r>
        <w:rPr>
          <w:spacing w:val="-8"/>
        </w:rPr>
        <w:t xml:space="preserve"> </w:t>
      </w:r>
      <w:r>
        <w:t>and</w:t>
      </w:r>
      <w:r>
        <w:rPr>
          <w:spacing w:val="-6"/>
        </w:rPr>
        <w:t xml:space="preserve"> </w:t>
      </w:r>
      <w:r>
        <w:t>it</w:t>
      </w:r>
      <w:r>
        <w:rPr>
          <w:spacing w:val="-5"/>
        </w:rPr>
        <w:t xml:space="preserve"> </w:t>
      </w:r>
      <w:r>
        <w:t>has</w:t>
      </w:r>
      <w:r>
        <w:rPr>
          <w:spacing w:val="-6"/>
        </w:rPr>
        <w:t xml:space="preserve"> </w:t>
      </w:r>
      <w:r>
        <w:t>complied</w:t>
      </w:r>
      <w:r>
        <w:rPr>
          <w:spacing w:val="-10"/>
        </w:rPr>
        <w:t xml:space="preserve"> </w:t>
      </w:r>
      <w:r>
        <w:t>throughout</w:t>
      </w:r>
      <w:r>
        <w:rPr>
          <w:spacing w:val="-5"/>
        </w:rPr>
        <w:t xml:space="preserve"> </w:t>
      </w:r>
      <w:r>
        <w:t>the</w:t>
      </w:r>
      <w:r>
        <w:rPr>
          <w:spacing w:val="-6"/>
        </w:rPr>
        <w:t xml:space="preserve"> </w:t>
      </w:r>
      <w:r>
        <w:t>year</w:t>
      </w:r>
      <w:r>
        <w:rPr>
          <w:spacing w:val="-7"/>
        </w:rPr>
        <w:t xml:space="preserve"> </w:t>
      </w:r>
      <w:r>
        <w:t>ended 31 July 2022 and up to the date of signing the annual report and financial statements.</w:t>
      </w:r>
    </w:p>
    <w:p w:rsidR="00545D49" w:rsidRDefault="00545D49" w:rsidP="00545D49">
      <w:pPr>
        <w:pStyle w:val="BodyText"/>
        <w:spacing w:before="230"/>
        <w:ind w:left="160"/>
        <w:jc w:val="both"/>
      </w:pPr>
      <w:r>
        <w:t>The</w:t>
      </w:r>
      <w:r>
        <w:rPr>
          <w:spacing w:val="-8"/>
        </w:rPr>
        <w:t xml:space="preserve"> </w:t>
      </w:r>
      <w:r>
        <w:t>College</w:t>
      </w:r>
      <w:r>
        <w:rPr>
          <w:spacing w:val="-5"/>
        </w:rPr>
        <w:t xml:space="preserve"> </w:t>
      </w:r>
      <w:r>
        <w:t>reviews,</w:t>
      </w:r>
      <w:r>
        <w:rPr>
          <w:spacing w:val="-5"/>
        </w:rPr>
        <w:t xml:space="preserve"> </w:t>
      </w:r>
      <w:r>
        <w:t>at</w:t>
      </w:r>
      <w:r>
        <w:rPr>
          <w:spacing w:val="-5"/>
        </w:rPr>
        <w:t xml:space="preserve"> </w:t>
      </w:r>
      <w:r>
        <w:t>least</w:t>
      </w:r>
      <w:r>
        <w:rPr>
          <w:spacing w:val="-8"/>
        </w:rPr>
        <w:t xml:space="preserve"> </w:t>
      </w:r>
      <w:r>
        <w:t>annually,</w:t>
      </w:r>
      <w:r>
        <w:rPr>
          <w:spacing w:val="-7"/>
        </w:rPr>
        <w:t xml:space="preserve"> </w:t>
      </w:r>
      <w:r>
        <w:t>the</w:t>
      </w:r>
      <w:r>
        <w:rPr>
          <w:spacing w:val="-7"/>
        </w:rPr>
        <w:t xml:space="preserve"> </w:t>
      </w:r>
      <w:r>
        <w:t>effectiveness</w:t>
      </w:r>
      <w:r>
        <w:rPr>
          <w:spacing w:val="-6"/>
        </w:rPr>
        <w:t xml:space="preserve"> </w:t>
      </w:r>
      <w:r>
        <w:t>of</w:t>
      </w:r>
      <w:r>
        <w:rPr>
          <w:spacing w:val="-7"/>
        </w:rPr>
        <w:t xml:space="preserve"> </w:t>
      </w:r>
      <w:r>
        <w:t>the</w:t>
      </w:r>
      <w:r>
        <w:rPr>
          <w:spacing w:val="-5"/>
        </w:rPr>
        <w:t xml:space="preserve"> </w:t>
      </w:r>
      <w:r>
        <w:t>internal</w:t>
      </w:r>
      <w:r>
        <w:rPr>
          <w:spacing w:val="-6"/>
        </w:rPr>
        <w:t xml:space="preserve"> </w:t>
      </w:r>
      <w:r>
        <w:t>control</w:t>
      </w:r>
      <w:r>
        <w:rPr>
          <w:spacing w:val="-8"/>
        </w:rPr>
        <w:t xml:space="preserve"> </w:t>
      </w:r>
      <w:r>
        <w:rPr>
          <w:spacing w:val="-2"/>
        </w:rPr>
        <w:t>system.</w:t>
      </w:r>
    </w:p>
    <w:p w:rsidR="00545D49" w:rsidRDefault="00545D49" w:rsidP="00545D49">
      <w:pPr>
        <w:pStyle w:val="BodyText"/>
      </w:pPr>
    </w:p>
    <w:p w:rsidR="00545D49" w:rsidRDefault="00545D49" w:rsidP="00545D49">
      <w:pPr>
        <w:pStyle w:val="Heading2"/>
        <w:spacing w:before="1" w:line="229" w:lineRule="exact"/>
      </w:pPr>
      <w:r>
        <w:rPr>
          <w:spacing w:val="-2"/>
        </w:rPr>
        <w:t>Employees</w:t>
      </w:r>
    </w:p>
    <w:p w:rsidR="00545D49" w:rsidRDefault="00545D49" w:rsidP="00545D49">
      <w:pPr>
        <w:pStyle w:val="BodyText"/>
        <w:ind w:left="160" w:right="377"/>
        <w:jc w:val="both"/>
      </w:pPr>
      <w:r>
        <w:t xml:space="preserve">Applications for employment by disabled persons are always fully considered, </w:t>
      </w:r>
      <w:proofErr w:type="gramStart"/>
      <w:r>
        <w:t>taking into account</w:t>
      </w:r>
      <w:proofErr w:type="gramEnd"/>
      <w:r>
        <w:t xml:space="preserve"> the respective aptitudes and abilities of the applicant concerned.</w:t>
      </w:r>
      <w:r>
        <w:rPr>
          <w:spacing w:val="40"/>
        </w:rPr>
        <w:t xml:space="preserve"> </w:t>
      </w:r>
      <w:r>
        <w:t>In the event of members of staff becoming disabled, every effort is made to ensure that their employment with the company continues and the appropriate training is arranged.</w:t>
      </w:r>
      <w:r>
        <w:rPr>
          <w:spacing w:val="40"/>
        </w:rPr>
        <w:t xml:space="preserve"> </w:t>
      </w:r>
      <w:r>
        <w:t>It is the policy of the company that the training, career development and promotion of a disabled person should, as far as possible, be identical to that of a person who does not suffer from a disability.</w:t>
      </w:r>
    </w:p>
    <w:p w:rsidR="00545D49" w:rsidRDefault="00545D49" w:rsidP="00545D49">
      <w:pPr>
        <w:pStyle w:val="BodyText"/>
        <w:spacing w:before="229"/>
        <w:ind w:left="160" w:right="377"/>
        <w:jc w:val="both"/>
      </w:pPr>
      <w:r>
        <w:t>Consultation</w:t>
      </w:r>
      <w:r>
        <w:rPr>
          <w:spacing w:val="-7"/>
        </w:rPr>
        <w:t xml:space="preserve"> </w:t>
      </w:r>
      <w:r>
        <w:t>with</w:t>
      </w:r>
      <w:r>
        <w:rPr>
          <w:spacing w:val="-7"/>
        </w:rPr>
        <w:t xml:space="preserve"> </w:t>
      </w:r>
      <w:r>
        <w:t>employees</w:t>
      </w:r>
      <w:r>
        <w:rPr>
          <w:spacing w:val="-7"/>
        </w:rPr>
        <w:t xml:space="preserve"> </w:t>
      </w:r>
      <w:r>
        <w:t>or</w:t>
      </w:r>
      <w:r>
        <w:rPr>
          <w:spacing w:val="-8"/>
        </w:rPr>
        <w:t xml:space="preserve"> </w:t>
      </w:r>
      <w:r>
        <w:t>their</w:t>
      </w:r>
      <w:r>
        <w:rPr>
          <w:spacing w:val="-8"/>
        </w:rPr>
        <w:t xml:space="preserve"> </w:t>
      </w:r>
      <w:r>
        <w:t>representatives</w:t>
      </w:r>
      <w:r>
        <w:rPr>
          <w:spacing w:val="-5"/>
        </w:rPr>
        <w:t xml:space="preserve"> </w:t>
      </w:r>
      <w:r>
        <w:t>has</w:t>
      </w:r>
      <w:r>
        <w:rPr>
          <w:spacing w:val="-7"/>
        </w:rPr>
        <w:t xml:space="preserve"> </w:t>
      </w:r>
      <w:r>
        <w:t>been</w:t>
      </w:r>
      <w:r>
        <w:rPr>
          <w:spacing w:val="-7"/>
        </w:rPr>
        <w:t xml:space="preserve"> </w:t>
      </w:r>
      <w:r>
        <w:t>undertaken,</w:t>
      </w:r>
      <w:r>
        <w:rPr>
          <w:spacing w:val="-6"/>
        </w:rPr>
        <w:t xml:space="preserve"> </w:t>
      </w:r>
      <w:r>
        <w:t>with</w:t>
      </w:r>
      <w:r>
        <w:rPr>
          <w:spacing w:val="-7"/>
        </w:rPr>
        <w:t xml:space="preserve"> </w:t>
      </w:r>
      <w:r>
        <w:t>the</w:t>
      </w:r>
      <w:r>
        <w:rPr>
          <w:spacing w:val="-9"/>
        </w:rPr>
        <w:t xml:space="preserve"> </w:t>
      </w:r>
      <w:r>
        <w:t>aim</w:t>
      </w:r>
      <w:r>
        <w:rPr>
          <w:spacing w:val="-7"/>
        </w:rPr>
        <w:t xml:space="preserve"> </w:t>
      </w:r>
      <w:r>
        <w:t>of</w:t>
      </w:r>
      <w:r>
        <w:rPr>
          <w:spacing w:val="-6"/>
        </w:rPr>
        <w:t xml:space="preserve"> </w:t>
      </w:r>
      <w:r>
        <w:t>ensuring</w:t>
      </w:r>
      <w:r>
        <w:rPr>
          <w:spacing w:val="-7"/>
        </w:rPr>
        <w:t xml:space="preserve"> </w:t>
      </w:r>
      <w:r>
        <w:t>that</w:t>
      </w:r>
      <w:r>
        <w:rPr>
          <w:spacing w:val="-6"/>
        </w:rPr>
        <w:t xml:space="preserve"> </w:t>
      </w:r>
      <w:r>
        <w:t>their</w:t>
      </w:r>
      <w:r>
        <w:rPr>
          <w:spacing w:val="-5"/>
        </w:rPr>
        <w:t xml:space="preserve"> </w:t>
      </w:r>
      <w:r>
        <w:t>views</w:t>
      </w:r>
      <w:r>
        <w:rPr>
          <w:spacing w:val="-7"/>
        </w:rPr>
        <w:t xml:space="preserve"> </w:t>
      </w:r>
      <w:r>
        <w:t xml:space="preserve">are </w:t>
      </w:r>
      <w:proofErr w:type="gramStart"/>
      <w:r>
        <w:t>taken into account</w:t>
      </w:r>
      <w:proofErr w:type="gramEnd"/>
      <w:r>
        <w:t xml:space="preserve"> when decisions are made that are likely to affect their interests.</w:t>
      </w:r>
      <w:r>
        <w:rPr>
          <w:spacing w:val="40"/>
        </w:rPr>
        <w:t xml:space="preserve"> </w:t>
      </w:r>
      <w:r>
        <w:t>The company is a member of the University of South Wales Equalities Forum, and its sub-groups.</w:t>
      </w:r>
      <w:r>
        <w:rPr>
          <w:spacing w:val="40"/>
        </w:rPr>
        <w:t xml:space="preserve"> </w:t>
      </w:r>
      <w:r>
        <w:t>Communication with all employees is undertaken through termly staff meetings, and e-mails as required.</w:t>
      </w:r>
    </w:p>
    <w:p w:rsidR="00545D49" w:rsidRDefault="00545D49" w:rsidP="00545D49">
      <w:pPr>
        <w:pStyle w:val="BodyText"/>
      </w:pPr>
    </w:p>
    <w:p w:rsidR="00545D49" w:rsidRDefault="00545D49" w:rsidP="00545D49">
      <w:pPr>
        <w:pStyle w:val="Heading2"/>
        <w:jc w:val="both"/>
      </w:pPr>
      <w:r>
        <w:t>Political</w:t>
      </w:r>
      <w:r>
        <w:rPr>
          <w:spacing w:val="-12"/>
        </w:rPr>
        <w:t xml:space="preserve"> </w:t>
      </w:r>
      <w:r>
        <w:rPr>
          <w:spacing w:val="-2"/>
        </w:rPr>
        <w:t>Contributions</w:t>
      </w:r>
    </w:p>
    <w:p w:rsidR="00545D49" w:rsidRDefault="00545D49" w:rsidP="00545D49">
      <w:pPr>
        <w:pStyle w:val="BodyText"/>
        <w:spacing w:before="1"/>
        <w:ind w:left="160"/>
        <w:jc w:val="both"/>
      </w:pPr>
      <w:r>
        <w:t>The</w:t>
      </w:r>
      <w:r>
        <w:rPr>
          <w:spacing w:val="-7"/>
        </w:rPr>
        <w:t xml:space="preserve"> </w:t>
      </w:r>
      <w:r>
        <w:t>College</w:t>
      </w:r>
      <w:r>
        <w:rPr>
          <w:spacing w:val="-6"/>
        </w:rPr>
        <w:t xml:space="preserve"> </w:t>
      </w:r>
      <w:r>
        <w:t>made</w:t>
      </w:r>
      <w:r>
        <w:rPr>
          <w:spacing w:val="-5"/>
        </w:rPr>
        <w:t xml:space="preserve"> </w:t>
      </w:r>
      <w:r>
        <w:t>no</w:t>
      </w:r>
      <w:r>
        <w:rPr>
          <w:spacing w:val="-7"/>
        </w:rPr>
        <w:t xml:space="preserve"> </w:t>
      </w:r>
      <w:r>
        <w:t>political</w:t>
      </w:r>
      <w:r>
        <w:rPr>
          <w:spacing w:val="-8"/>
        </w:rPr>
        <w:t xml:space="preserve"> </w:t>
      </w:r>
      <w:r>
        <w:t>contributions</w:t>
      </w:r>
      <w:r>
        <w:rPr>
          <w:spacing w:val="-6"/>
        </w:rPr>
        <w:t xml:space="preserve"> </w:t>
      </w:r>
      <w:r>
        <w:t>or</w:t>
      </w:r>
      <w:r>
        <w:rPr>
          <w:spacing w:val="-6"/>
        </w:rPr>
        <w:t xml:space="preserve"> </w:t>
      </w:r>
      <w:r>
        <w:t>incurred</w:t>
      </w:r>
      <w:r>
        <w:rPr>
          <w:spacing w:val="-7"/>
        </w:rPr>
        <w:t xml:space="preserve"> </w:t>
      </w:r>
      <w:r>
        <w:t>any</w:t>
      </w:r>
      <w:r>
        <w:rPr>
          <w:spacing w:val="-6"/>
        </w:rPr>
        <w:t xml:space="preserve"> </w:t>
      </w:r>
      <w:r>
        <w:t>political</w:t>
      </w:r>
      <w:r>
        <w:rPr>
          <w:spacing w:val="-8"/>
        </w:rPr>
        <w:t xml:space="preserve"> </w:t>
      </w:r>
      <w:r>
        <w:t>expenditure</w:t>
      </w:r>
      <w:r>
        <w:rPr>
          <w:spacing w:val="-5"/>
        </w:rPr>
        <w:t xml:space="preserve"> </w:t>
      </w:r>
      <w:r>
        <w:t>during</w:t>
      </w:r>
      <w:r>
        <w:rPr>
          <w:spacing w:val="-7"/>
        </w:rPr>
        <w:t xml:space="preserve"> </w:t>
      </w:r>
      <w:r>
        <w:t>the</w:t>
      </w:r>
      <w:r>
        <w:rPr>
          <w:spacing w:val="-7"/>
        </w:rPr>
        <w:t xml:space="preserve"> </w:t>
      </w:r>
      <w:r>
        <w:t>period</w:t>
      </w:r>
      <w:r>
        <w:rPr>
          <w:spacing w:val="-5"/>
        </w:rPr>
        <w:t xml:space="preserve"> </w:t>
      </w:r>
      <w:r>
        <w:t>(2021</w:t>
      </w:r>
      <w:r>
        <w:rPr>
          <w:spacing w:val="-7"/>
        </w:rPr>
        <w:t xml:space="preserve"> </w:t>
      </w:r>
      <w:r>
        <w:t>–</w:t>
      </w:r>
      <w:r>
        <w:rPr>
          <w:spacing w:val="-3"/>
        </w:rPr>
        <w:t xml:space="preserve"> </w:t>
      </w:r>
      <w:r>
        <w:rPr>
          <w:spacing w:val="-4"/>
        </w:rPr>
        <w:t>Nil)</w:t>
      </w:r>
    </w:p>
    <w:p w:rsidR="00545D49" w:rsidRDefault="00545D49" w:rsidP="00545D49">
      <w:pPr>
        <w:pStyle w:val="BodyText"/>
        <w:spacing w:before="1"/>
      </w:pPr>
    </w:p>
    <w:p w:rsidR="00545D49" w:rsidRDefault="00545D49" w:rsidP="00545D49">
      <w:pPr>
        <w:pStyle w:val="Heading2"/>
        <w:ind w:left="159"/>
        <w:jc w:val="both"/>
      </w:pPr>
      <w:r>
        <w:t>Engagement</w:t>
      </w:r>
      <w:r>
        <w:rPr>
          <w:spacing w:val="-10"/>
        </w:rPr>
        <w:t xml:space="preserve"> </w:t>
      </w:r>
      <w:r>
        <w:t>with</w:t>
      </w:r>
      <w:r>
        <w:rPr>
          <w:spacing w:val="-7"/>
        </w:rPr>
        <w:t xml:space="preserve"> </w:t>
      </w:r>
      <w:r>
        <w:t>Suppliers,</w:t>
      </w:r>
      <w:r>
        <w:rPr>
          <w:spacing w:val="-10"/>
        </w:rPr>
        <w:t xml:space="preserve"> </w:t>
      </w:r>
      <w:r>
        <w:t>Customers</w:t>
      </w:r>
      <w:r>
        <w:rPr>
          <w:spacing w:val="-8"/>
        </w:rPr>
        <w:t xml:space="preserve"> </w:t>
      </w:r>
      <w:r>
        <w:t>and</w:t>
      </w:r>
      <w:r>
        <w:rPr>
          <w:spacing w:val="-9"/>
        </w:rPr>
        <w:t xml:space="preserve"> </w:t>
      </w:r>
      <w:r>
        <w:t>other</w:t>
      </w:r>
      <w:r>
        <w:rPr>
          <w:spacing w:val="-8"/>
        </w:rPr>
        <w:t xml:space="preserve"> </w:t>
      </w:r>
      <w:r>
        <w:t>Business</w:t>
      </w:r>
      <w:r>
        <w:rPr>
          <w:spacing w:val="-10"/>
        </w:rPr>
        <w:t xml:space="preserve"> </w:t>
      </w:r>
      <w:r>
        <w:rPr>
          <w:spacing w:val="-2"/>
        </w:rPr>
        <w:t>relationships</w:t>
      </w:r>
    </w:p>
    <w:p w:rsidR="00545D49" w:rsidRDefault="00545D49" w:rsidP="00545D49">
      <w:pPr>
        <w:pStyle w:val="BodyText"/>
        <w:ind w:left="159" w:right="378"/>
        <w:jc w:val="both"/>
      </w:pPr>
      <w:r>
        <w:t>The</w:t>
      </w:r>
      <w:r>
        <w:rPr>
          <w:spacing w:val="-3"/>
        </w:rPr>
        <w:t xml:space="preserve"> </w:t>
      </w:r>
      <w:r>
        <w:t>Board</w:t>
      </w:r>
      <w:r>
        <w:rPr>
          <w:spacing w:val="-3"/>
        </w:rPr>
        <w:t xml:space="preserve"> </w:t>
      </w:r>
      <w:r>
        <w:t>of</w:t>
      </w:r>
      <w:r>
        <w:rPr>
          <w:spacing w:val="-3"/>
        </w:rPr>
        <w:t xml:space="preserve"> </w:t>
      </w:r>
      <w:r>
        <w:t>Directors</w:t>
      </w:r>
      <w:r>
        <w:rPr>
          <w:spacing w:val="-2"/>
        </w:rPr>
        <w:t xml:space="preserve"> </w:t>
      </w:r>
      <w:r>
        <w:t>have</w:t>
      </w:r>
      <w:r>
        <w:rPr>
          <w:spacing w:val="-6"/>
        </w:rPr>
        <w:t xml:space="preserve"> </w:t>
      </w:r>
      <w:r>
        <w:t>a</w:t>
      </w:r>
      <w:r>
        <w:rPr>
          <w:spacing w:val="-3"/>
        </w:rPr>
        <w:t xml:space="preserve"> </w:t>
      </w:r>
      <w:r>
        <w:t>duty</w:t>
      </w:r>
      <w:r>
        <w:rPr>
          <w:spacing w:val="-4"/>
        </w:rPr>
        <w:t xml:space="preserve"> </w:t>
      </w:r>
      <w:r>
        <w:t>to</w:t>
      </w:r>
      <w:r>
        <w:rPr>
          <w:spacing w:val="-3"/>
        </w:rPr>
        <w:t xml:space="preserve"> </w:t>
      </w:r>
      <w:r>
        <w:t>promote</w:t>
      </w:r>
      <w:r>
        <w:rPr>
          <w:spacing w:val="-3"/>
        </w:rPr>
        <w:t xml:space="preserve"> </w:t>
      </w:r>
      <w:r>
        <w:t>the</w:t>
      </w:r>
      <w:r>
        <w:rPr>
          <w:spacing w:val="-3"/>
        </w:rPr>
        <w:t xml:space="preserve"> </w:t>
      </w:r>
      <w:r>
        <w:t>success</w:t>
      </w:r>
      <w:r>
        <w:rPr>
          <w:spacing w:val="-4"/>
        </w:rPr>
        <w:t xml:space="preserve"> </w:t>
      </w:r>
      <w:r>
        <w:t>of</w:t>
      </w:r>
      <w:r>
        <w:rPr>
          <w:spacing w:val="-5"/>
        </w:rPr>
        <w:t xml:space="preserve"> </w:t>
      </w:r>
      <w:r>
        <w:t>the</w:t>
      </w:r>
      <w:r>
        <w:rPr>
          <w:spacing w:val="-3"/>
        </w:rPr>
        <w:t xml:space="preserve"> </w:t>
      </w:r>
      <w:r>
        <w:t>College</w:t>
      </w:r>
      <w:r>
        <w:rPr>
          <w:spacing w:val="-3"/>
        </w:rPr>
        <w:t xml:space="preserve"> </w:t>
      </w:r>
      <w:r>
        <w:t>for</w:t>
      </w:r>
      <w:r>
        <w:rPr>
          <w:spacing w:val="-2"/>
        </w:rPr>
        <w:t xml:space="preserve"> </w:t>
      </w:r>
      <w:r>
        <w:t>the</w:t>
      </w:r>
      <w:r>
        <w:rPr>
          <w:spacing w:val="-3"/>
        </w:rPr>
        <w:t xml:space="preserve"> </w:t>
      </w:r>
      <w:r>
        <w:t>benefit</w:t>
      </w:r>
      <w:r>
        <w:rPr>
          <w:spacing w:val="-3"/>
        </w:rPr>
        <w:t xml:space="preserve"> </w:t>
      </w:r>
      <w:r>
        <w:t>of</w:t>
      </w:r>
      <w:r>
        <w:rPr>
          <w:spacing w:val="-3"/>
        </w:rPr>
        <w:t xml:space="preserve"> </w:t>
      </w:r>
      <w:r>
        <w:t>its</w:t>
      </w:r>
      <w:r>
        <w:rPr>
          <w:spacing w:val="-4"/>
        </w:rPr>
        <w:t xml:space="preserve"> </w:t>
      </w:r>
      <w:r>
        <w:t>members,</w:t>
      </w:r>
      <w:r>
        <w:rPr>
          <w:spacing w:val="-5"/>
        </w:rPr>
        <w:t xml:space="preserve"> </w:t>
      </w:r>
      <w:r>
        <w:t>having</w:t>
      </w:r>
      <w:r>
        <w:rPr>
          <w:spacing w:val="-6"/>
        </w:rPr>
        <w:t xml:space="preserve"> </w:t>
      </w:r>
      <w:r>
        <w:t>regard to</w:t>
      </w:r>
      <w:r>
        <w:rPr>
          <w:spacing w:val="-11"/>
        </w:rPr>
        <w:t xml:space="preserve"> </w:t>
      </w:r>
      <w:r>
        <w:t>the</w:t>
      </w:r>
      <w:r>
        <w:rPr>
          <w:spacing w:val="-9"/>
        </w:rPr>
        <w:t xml:space="preserve"> </w:t>
      </w:r>
      <w:r>
        <w:t>interests</w:t>
      </w:r>
      <w:r>
        <w:rPr>
          <w:spacing w:val="-10"/>
        </w:rPr>
        <w:t xml:space="preserve"> </w:t>
      </w:r>
      <w:r>
        <w:t>of</w:t>
      </w:r>
      <w:r>
        <w:rPr>
          <w:spacing w:val="-11"/>
        </w:rPr>
        <w:t xml:space="preserve"> </w:t>
      </w:r>
      <w:r>
        <w:t>all</w:t>
      </w:r>
      <w:r>
        <w:rPr>
          <w:spacing w:val="-10"/>
        </w:rPr>
        <w:t xml:space="preserve"> </w:t>
      </w:r>
      <w:r>
        <w:t>its</w:t>
      </w:r>
      <w:r>
        <w:rPr>
          <w:spacing w:val="-10"/>
        </w:rPr>
        <w:t xml:space="preserve"> </w:t>
      </w:r>
      <w:r>
        <w:t>stakeholders</w:t>
      </w:r>
      <w:r>
        <w:rPr>
          <w:spacing w:val="-10"/>
        </w:rPr>
        <w:t xml:space="preserve"> </w:t>
      </w:r>
      <w:r>
        <w:t>including</w:t>
      </w:r>
      <w:r>
        <w:rPr>
          <w:spacing w:val="-11"/>
        </w:rPr>
        <w:t xml:space="preserve"> </w:t>
      </w:r>
      <w:r>
        <w:t>suppliers,</w:t>
      </w:r>
      <w:r>
        <w:rPr>
          <w:spacing w:val="-11"/>
        </w:rPr>
        <w:t xml:space="preserve"> </w:t>
      </w:r>
      <w:r>
        <w:t>customers</w:t>
      </w:r>
      <w:r>
        <w:rPr>
          <w:spacing w:val="-10"/>
        </w:rPr>
        <w:t xml:space="preserve"> </w:t>
      </w:r>
      <w:r>
        <w:t>and</w:t>
      </w:r>
      <w:r>
        <w:rPr>
          <w:spacing w:val="-11"/>
        </w:rPr>
        <w:t xml:space="preserve"> </w:t>
      </w:r>
      <w:r>
        <w:t>other</w:t>
      </w:r>
      <w:r>
        <w:rPr>
          <w:spacing w:val="-10"/>
        </w:rPr>
        <w:t xml:space="preserve"> </w:t>
      </w:r>
      <w:r>
        <w:t>business</w:t>
      </w:r>
      <w:r>
        <w:rPr>
          <w:spacing w:val="-10"/>
        </w:rPr>
        <w:t xml:space="preserve"> </w:t>
      </w:r>
      <w:r>
        <w:t>relationships.</w:t>
      </w:r>
      <w:r>
        <w:rPr>
          <w:spacing w:val="34"/>
        </w:rPr>
        <w:t xml:space="preserve"> </w:t>
      </w:r>
      <w:r>
        <w:t>This</w:t>
      </w:r>
      <w:r>
        <w:rPr>
          <w:spacing w:val="-10"/>
        </w:rPr>
        <w:t xml:space="preserve"> </w:t>
      </w:r>
      <w:r>
        <w:t>ensures</w:t>
      </w:r>
      <w:r>
        <w:rPr>
          <w:spacing w:val="-10"/>
        </w:rPr>
        <w:t xml:space="preserve"> </w:t>
      </w:r>
      <w:r>
        <w:t>that the</w:t>
      </w:r>
      <w:r>
        <w:rPr>
          <w:spacing w:val="-14"/>
        </w:rPr>
        <w:t xml:space="preserve"> </w:t>
      </w:r>
      <w:r>
        <w:t>college</w:t>
      </w:r>
      <w:r>
        <w:rPr>
          <w:spacing w:val="-14"/>
        </w:rPr>
        <w:t xml:space="preserve"> </w:t>
      </w:r>
      <w:r>
        <w:t>maintains</w:t>
      </w:r>
      <w:r>
        <w:rPr>
          <w:spacing w:val="-14"/>
        </w:rPr>
        <w:t xml:space="preserve"> </w:t>
      </w:r>
      <w:r>
        <w:t>a</w:t>
      </w:r>
      <w:r>
        <w:rPr>
          <w:spacing w:val="-14"/>
        </w:rPr>
        <w:t xml:space="preserve"> </w:t>
      </w:r>
      <w:r>
        <w:t>reputation</w:t>
      </w:r>
      <w:r>
        <w:rPr>
          <w:spacing w:val="-14"/>
        </w:rPr>
        <w:t xml:space="preserve"> </w:t>
      </w:r>
      <w:r>
        <w:t>for</w:t>
      </w:r>
      <w:r>
        <w:rPr>
          <w:spacing w:val="-14"/>
        </w:rPr>
        <w:t xml:space="preserve"> </w:t>
      </w:r>
      <w:r>
        <w:t>high</w:t>
      </w:r>
      <w:r>
        <w:rPr>
          <w:spacing w:val="-14"/>
        </w:rPr>
        <w:t xml:space="preserve"> </w:t>
      </w:r>
      <w:r>
        <w:t>standards</w:t>
      </w:r>
      <w:r>
        <w:rPr>
          <w:spacing w:val="-13"/>
        </w:rPr>
        <w:t xml:space="preserve"> </w:t>
      </w:r>
      <w:r>
        <w:t>of</w:t>
      </w:r>
      <w:r>
        <w:rPr>
          <w:spacing w:val="-13"/>
        </w:rPr>
        <w:t xml:space="preserve"> </w:t>
      </w:r>
      <w:r>
        <w:t>quality</w:t>
      </w:r>
      <w:r>
        <w:rPr>
          <w:spacing w:val="-11"/>
        </w:rPr>
        <w:t xml:space="preserve"> </w:t>
      </w:r>
      <w:r>
        <w:t>and</w:t>
      </w:r>
      <w:r>
        <w:rPr>
          <w:spacing w:val="-13"/>
        </w:rPr>
        <w:t xml:space="preserve"> </w:t>
      </w:r>
      <w:r>
        <w:t>business</w:t>
      </w:r>
      <w:r>
        <w:rPr>
          <w:spacing w:val="-14"/>
        </w:rPr>
        <w:t xml:space="preserve"> </w:t>
      </w:r>
      <w:r>
        <w:t>conduct.</w:t>
      </w:r>
      <w:r>
        <w:rPr>
          <w:spacing w:val="26"/>
        </w:rPr>
        <w:t xml:space="preserve"> </w:t>
      </w:r>
      <w:r>
        <w:t>The</w:t>
      </w:r>
      <w:r>
        <w:rPr>
          <w:spacing w:val="-13"/>
        </w:rPr>
        <w:t xml:space="preserve"> </w:t>
      </w:r>
      <w:r>
        <w:t>colleges’</w:t>
      </w:r>
      <w:r>
        <w:rPr>
          <w:spacing w:val="-13"/>
        </w:rPr>
        <w:t xml:space="preserve"> </w:t>
      </w:r>
      <w:r>
        <w:t>financial</w:t>
      </w:r>
      <w:r>
        <w:rPr>
          <w:spacing w:val="-14"/>
        </w:rPr>
        <w:t xml:space="preserve"> </w:t>
      </w:r>
      <w:r>
        <w:t>regulations and procedures clearly set out the key principles for this area.</w:t>
      </w:r>
    </w:p>
    <w:p w:rsidR="00545D49" w:rsidRDefault="00545D49" w:rsidP="00545D49">
      <w:pPr>
        <w:pStyle w:val="BodyText"/>
      </w:pPr>
    </w:p>
    <w:p w:rsidR="00545D49" w:rsidRDefault="00545D49" w:rsidP="00545D49">
      <w:pPr>
        <w:pStyle w:val="Heading2"/>
        <w:jc w:val="both"/>
      </w:pPr>
      <w:r>
        <w:t>Other</w:t>
      </w:r>
      <w:r>
        <w:rPr>
          <w:spacing w:val="-8"/>
        </w:rPr>
        <w:t xml:space="preserve"> </w:t>
      </w:r>
      <w:r>
        <w:rPr>
          <w:spacing w:val="-2"/>
        </w:rPr>
        <w:t>information</w:t>
      </w:r>
    </w:p>
    <w:p w:rsidR="00545D49" w:rsidRDefault="00545D49" w:rsidP="00545D49">
      <w:pPr>
        <w:pStyle w:val="BodyText"/>
        <w:spacing w:before="1"/>
        <w:ind w:left="160" w:right="376"/>
        <w:jc w:val="both"/>
      </w:pPr>
      <w:r>
        <w:t>An indication of likely future developments in the business and particulars of significant events which have occurred since the end of the financial year have been included in the strategic report.</w:t>
      </w:r>
    </w:p>
    <w:p w:rsidR="00545D49" w:rsidRDefault="00545D49" w:rsidP="00545D49">
      <w:pPr>
        <w:pStyle w:val="Heading2"/>
        <w:spacing w:before="229"/>
        <w:ind w:left="159"/>
        <w:jc w:val="both"/>
      </w:pPr>
      <w:r>
        <w:t>Provision</w:t>
      </w:r>
      <w:r>
        <w:rPr>
          <w:spacing w:val="-7"/>
        </w:rPr>
        <w:t xml:space="preserve"> </w:t>
      </w:r>
      <w:r>
        <w:t>of</w:t>
      </w:r>
      <w:r>
        <w:rPr>
          <w:spacing w:val="-7"/>
        </w:rPr>
        <w:t xml:space="preserve"> </w:t>
      </w:r>
      <w:r>
        <w:t>information</w:t>
      </w:r>
      <w:r>
        <w:rPr>
          <w:spacing w:val="-7"/>
        </w:rPr>
        <w:t xml:space="preserve"> </w:t>
      </w:r>
      <w:r>
        <w:t>to</w:t>
      </w:r>
      <w:r>
        <w:rPr>
          <w:spacing w:val="-7"/>
        </w:rPr>
        <w:t xml:space="preserve"> </w:t>
      </w:r>
      <w:r>
        <w:rPr>
          <w:spacing w:val="-2"/>
        </w:rPr>
        <w:t>auditors</w:t>
      </w:r>
    </w:p>
    <w:p w:rsidR="00545D49" w:rsidRDefault="00545D49" w:rsidP="00545D49">
      <w:pPr>
        <w:pStyle w:val="BodyText"/>
        <w:ind w:left="159"/>
        <w:jc w:val="both"/>
      </w:pPr>
      <w:r>
        <w:t>In</w:t>
      </w:r>
      <w:r>
        <w:rPr>
          <w:spacing w:val="-7"/>
        </w:rPr>
        <w:t xml:space="preserve"> </w:t>
      </w:r>
      <w:r>
        <w:t>the</w:t>
      </w:r>
      <w:r>
        <w:rPr>
          <w:spacing w:val="-6"/>
        </w:rPr>
        <w:t xml:space="preserve"> </w:t>
      </w:r>
      <w:r>
        <w:t>case</w:t>
      </w:r>
      <w:r>
        <w:rPr>
          <w:spacing w:val="-6"/>
        </w:rPr>
        <w:t xml:space="preserve"> </w:t>
      </w:r>
      <w:r>
        <w:t>of</w:t>
      </w:r>
      <w:r>
        <w:rPr>
          <w:spacing w:val="-4"/>
        </w:rPr>
        <w:t xml:space="preserve"> </w:t>
      </w:r>
      <w:r>
        <w:t>each</w:t>
      </w:r>
      <w:r>
        <w:rPr>
          <w:spacing w:val="-5"/>
        </w:rPr>
        <w:t xml:space="preserve"> </w:t>
      </w:r>
      <w:r>
        <w:t>director</w:t>
      </w:r>
      <w:r>
        <w:rPr>
          <w:spacing w:val="-5"/>
        </w:rPr>
        <w:t xml:space="preserve"> </w:t>
      </w:r>
      <w:r>
        <w:t>in</w:t>
      </w:r>
      <w:r>
        <w:rPr>
          <w:spacing w:val="-4"/>
        </w:rPr>
        <w:t xml:space="preserve"> </w:t>
      </w:r>
      <w:r>
        <w:t>office</w:t>
      </w:r>
      <w:r>
        <w:rPr>
          <w:spacing w:val="-5"/>
        </w:rPr>
        <w:t xml:space="preserve"> </w:t>
      </w:r>
      <w:r>
        <w:t>at</w:t>
      </w:r>
      <w:r>
        <w:rPr>
          <w:spacing w:val="-6"/>
        </w:rPr>
        <w:t xml:space="preserve"> </w:t>
      </w:r>
      <w:r>
        <w:t>the</w:t>
      </w:r>
      <w:r>
        <w:rPr>
          <w:spacing w:val="-4"/>
        </w:rPr>
        <w:t xml:space="preserve"> </w:t>
      </w:r>
      <w:r>
        <w:t>date</w:t>
      </w:r>
      <w:r>
        <w:rPr>
          <w:spacing w:val="-5"/>
        </w:rPr>
        <w:t xml:space="preserve"> </w:t>
      </w:r>
      <w:r>
        <w:t>the</w:t>
      </w:r>
      <w:r>
        <w:rPr>
          <w:spacing w:val="-4"/>
        </w:rPr>
        <w:t xml:space="preserve"> </w:t>
      </w:r>
      <w:r>
        <w:t>directors’</w:t>
      </w:r>
      <w:r>
        <w:rPr>
          <w:spacing w:val="-7"/>
        </w:rPr>
        <w:t xml:space="preserve"> </w:t>
      </w:r>
      <w:r>
        <w:t>report</w:t>
      </w:r>
      <w:r>
        <w:rPr>
          <w:spacing w:val="-4"/>
        </w:rPr>
        <w:t xml:space="preserve"> </w:t>
      </w:r>
      <w:r>
        <w:t>is</w:t>
      </w:r>
      <w:r>
        <w:rPr>
          <w:spacing w:val="-6"/>
        </w:rPr>
        <w:t xml:space="preserve"> </w:t>
      </w:r>
      <w:r>
        <w:t>approved,</w:t>
      </w:r>
      <w:r>
        <w:rPr>
          <w:spacing w:val="-4"/>
        </w:rPr>
        <w:t xml:space="preserve"> </w:t>
      </w:r>
      <w:r>
        <w:t>the</w:t>
      </w:r>
      <w:r>
        <w:rPr>
          <w:spacing w:val="-6"/>
        </w:rPr>
        <w:t xml:space="preserve"> </w:t>
      </w:r>
      <w:r>
        <w:t>following</w:t>
      </w:r>
      <w:r>
        <w:rPr>
          <w:spacing w:val="-5"/>
        </w:rPr>
        <w:t xml:space="preserve"> </w:t>
      </w:r>
      <w:r>
        <w:rPr>
          <w:spacing w:val="-2"/>
        </w:rPr>
        <w:t>applies:</w:t>
      </w:r>
    </w:p>
    <w:p w:rsidR="00545D49" w:rsidRDefault="00545D49" w:rsidP="00545D49">
      <w:pPr>
        <w:pStyle w:val="BodyText"/>
        <w:spacing w:before="1"/>
      </w:pPr>
    </w:p>
    <w:p w:rsidR="00545D49" w:rsidRDefault="00545D49" w:rsidP="00545D49">
      <w:pPr>
        <w:pStyle w:val="ListParagraph"/>
        <w:numPr>
          <w:ilvl w:val="0"/>
          <w:numId w:val="8"/>
        </w:numPr>
        <w:tabs>
          <w:tab w:val="left" w:pos="1236"/>
          <w:tab w:val="left" w:pos="1239"/>
        </w:tabs>
        <w:spacing w:line="256" w:lineRule="auto"/>
        <w:ind w:right="380"/>
        <w:rPr>
          <w:sz w:val="20"/>
        </w:rPr>
      </w:pPr>
      <w:r>
        <w:rPr>
          <w:sz w:val="20"/>
        </w:rPr>
        <w:t>so far as the director is aware, there is no relevant audit information of which the company’s auditors are unaware; and</w:t>
      </w:r>
    </w:p>
    <w:p w:rsidR="00545D49" w:rsidRDefault="00545D49" w:rsidP="00545D49">
      <w:pPr>
        <w:pStyle w:val="ListParagraph"/>
        <w:numPr>
          <w:ilvl w:val="0"/>
          <w:numId w:val="8"/>
        </w:numPr>
        <w:tabs>
          <w:tab w:val="left" w:pos="1236"/>
          <w:tab w:val="left" w:pos="1239"/>
        </w:tabs>
        <w:spacing w:before="163" w:line="261" w:lineRule="auto"/>
        <w:ind w:right="376"/>
        <w:rPr>
          <w:sz w:val="20"/>
        </w:rPr>
      </w:pPr>
      <w:r>
        <w:rPr>
          <w:sz w:val="20"/>
        </w:rPr>
        <w:t>he/she</w:t>
      </w:r>
      <w:r>
        <w:rPr>
          <w:spacing w:val="-10"/>
          <w:sz w:val="20"/>
        </w:rPr>
        <w:t xml:space="preserve"> </w:t>
      </w:r>
      <w:r>
        <w:rPr>
          <w:sz w:val="20"/>
        </w:rPr>
        <w:t>has</w:t>
      </w:r>
      <w:r>
        <w:rPr>
          <w:spacing w:val="-9"/>
          <w:sz w:val="20"/>
        </w:rPr>
        <w:t xml:space="preserve"> </w:t>
      </w:r>
      <w:r>
        <w:rPr>
          <w:sz w:val="20"/>
        </w:rPr>
        <w:t>taken</w:t>
      </w:r>
      <w:r>
        <w:rPr>
          <w:spacing w:val="-10"/>
          <w:sz w:val="20"/>
        </w:rPr>
        <w:t xml:space="preserve"> </w:t>
      </w:r>
      <w:r>
        <w:rPr>
          <w:sz w:val="20"/>
        </w:rPr>
        <w:t>all</w:t>
      </w:r>
      <w:r>
        <w:rPr>
          <w:spacing w:val="-11"/>
          <w:sz w:val="20"/>
        </w:rPr>
        <w:t xml:space="preserve"> </w:t>
      </w:r>
      <w:r>
        <w:rPr>
          <w:sz w:val="20"/>
        </w:rPr>
        <w:t>the</w:t>
      </w:r>
      <w:r>
        <w:rPr>
          <w:spacing w:val="-10"/>
          <w:sz w:val="20"/>
        </w:rPr>
        <w:t xml:space="preserve"> </w:t>
      </w:r>
      <w:r>
        <w:rPr>
          <w:sz w:val="20"/>
        </w:rPr>
        <w:t>steps</w:t>
      </w:r>
      <w:r>
        <w:rPr>
          <w:spacing w:val="-9"/>
          <w:sz w:val="20"/>
        </w:rPr>
        <w:t xml:space="preserve"> </w:t>
      </w:r>
      <w:r>
        <w:rPr>
          <w:sz w:val="20"/>
        </w:rPr>
        <w:t>that</w:t>
      </w:r>
      <w:r>
        <w:rPr>
          <w:spacing w:val="-10"/>
          <w:sz w:val="20"/>
        </w:rPr>
        <w:t xml:space="preserve"> </w:t>
      </w:r>
      <w:r>
        <w:rPr>
          <w:sz w:val="20"/>
        </w:rPr>
        <w:t>ought</w:t>
      </w:r>
      <w:r>
        <w:rPr>
          <w:spacing w:val="-10"/>
          <w:sz w:val="20"/>
        </w:rPr>
        <w:t xml:space="preserve"> </w:t>
      </w:r>
      <w:r>
        <w:rPr>
          <w:sz w:val="20"/>
        </w:rPr>
        <w:t>to</w:t>
      </w:r>
      <w:r>
        <w:rPr>
          <w:spacing w:val="-10"/>
          <w:sz w:val="20"/>
        </w:rPr>
        <w:t xml:space="preserve"> </w:t>
      </w:r>
      <w:r>
        <w:rPr>
          <w:sz w:val="20"/>
        </w:rPr>
        <w:t>have</w:t>
      </w:r>
      <w:r>
        <w:rPr>
          <w:spacing w:val="-10"/>
          <w:sz w:val="20"/>
        </w:rPr>
        <w:t xml:space="preserve"> </w:t>
      </w:r>
      <w:r>
        <w:rPr>
          <w:sz w:val="20"/>
        </w:rPr>
        <w:t>taken</w:t>
      </w:r>
      <w:r>
        <w:rPr>
          <w:spacing w:val="-9"/>
          <w:sz w:val="20"/>
        </w:rPr>
        <w:t xml:space="preserve"> </w:t>
      </w:r>
      <w:r>
        <w:rPr>
          <w:sz w:val="20"/>
        </w:rPr>
        <w:t>as</w:t>
      </w:r>
      <w:r>
        <w:rPr>
          <w:spacing w:val="-9"/>
          <w:sz w:val="20"/>
        </w:rPr>
        <w:t xml:space="preserve"> </w:t>
      </w:r>
      <w:r>
        <w:rPr>
          <w:sz w:val="20"/>
        </w:rPr>
        <w:t>a</w:t>
      </w:r>
      <w:r>
        <w:rPr>
          <w:spacing w:val="-10"/>
          <w:sz w:val="20"/>
        </w:rPr>
        <w:t xml:space="preserve"> </w:t>
      </w:r>
      <w:r>
        <w:rPr>
          <w:sz w:val="20"/>
        </w:rPr>
        <w:t>director</w:t>
      </w:r>
      <w:r>
        <w:rPr>
          <w:spacing w:val="-9"/>
          <w:sz w:val="20"/>
        </w:rPr>
        <w:t xml:space="preserve"> </w:t>
      </w:r>
      <w:r>
        <w:rPr>
          <w:sz w:val="20"/>
        </w:rPr>
        <w:t>in</w:t>
      </w:r>
      <w:r>
        <w:rPr>
          <w:spacing w:val="-10"/>
          <w:sz w:val="20"/>
        </w:rPr>
        <w:t xml:space="preserve"> </w:t>
      </w:r>
      <w:r>
        <w:rPr>
          <w:sz w:val="20"/>
        </w:rPr>
        <w:t>order</w:t>
      </w:r>
      <w:r>
        <w:rPr>
          <w:spacing w:val="-9"/>
          <w:sz w:val="20"/>
        </w:rPr>
        <w:t xml:space="preserve"> </w:t>
      </w:r>
      <w:r>
        <w:rPr>
          <w:sz w:val="20"/>
        </w:rPr>
        <w:t>to</w:t>
      </w:r>
      <w:r>
        <w:rPr>
          <w:spacing w:val="-10"/>
          <w:sz w:val="20"/>
        </w:rPr>
        <w:t xml:space="preserve"> </w:t>
      </w:r>
      <w:r>
        <w:rPr>
          <w:sz w:val="20"/>
        </w:rPr>
        <w:t>make</w:t>
      </w:r>
      <w:r>
        <w:rPr>
          <w:spacing w:val="-10"/>
          <w:sz w:val="20"/>
        </w:rPr>
        <w:t xml:space="preserve"> </w:t>
      </w:r>
      <w:r>
        <w:rPr>
          <w:sz w:val="20"/>
        </w:rPr>
        <w:t>himself</w:t>
      </w:r>
      <w:r>
        <w:rPr>
          <w:spacing w:val="-10"/>
          <w:sz w:val="20"/>
        </w:rPr>
        <w:t xml:space="preserve"> </w:t>
      </w:r>
      <w:r>
        <w:rPr>
          <w:sz w:val="20"/>
        </w:rPr>
        <w:t>/</w:t>
      </w:r>
      <w:r>
        <w:rPr>
          <w:spacing w:val="-10"/>
          <w:sz w:val="20"/>
        </w:rPr>
        <w:t xml:space="preserve"> </w:t>
      </w:r>
      <w:r>
        <w:rPr>
          <w:sz w:val="20"/>
        </w:rPr>
        <w:t>herself</w:t>
      </w:r>
      <w:r>
        <w:rPr>
          <w:spacing w:val="-10"/>
          <w:sz w:val="20"/>
        </w:rPr>
        <w:t xml:space="preserve"> </w:t>
      </w:r>
      <w:r>
        <w:rPr>
          <w:sz w:val="20"/>
        </w:rPr>
        <w:t>aware of</w:t>
      </w:r>
      <w:r>
        <w:rPr>
          <w:spacing w:val="-8"/>
          <w:sz w:val="20"/>
        </w:rPr>
        <w:t xml:space="preserve"> </w:t>
      </w:r>
      <w:r>
        <w:rPr>
          <w:sz w:val="20"/>
        </w:rPr>
        <w:t>any</w:t>
      </w:r>
      <w:r>
        <w:rPr>
          <w:spacing w:val="-6"/>
          <w:sz w:val="20"/>
        </w:rPr>
        <w:t xml:space="preserve"> </w:t>
      </w:r>
      <w:r>
        <w:rPr>
          <w:sz w:val="20"/>
        </w:rPr>
        <w:t>relevant</w:t>
      </w:r>
      <w:r>
        <w:rPr>
          <w:spacing w:val="-8"/>
          <w:sz w:val="20"/>
        </w:rPr>
        <w:t xml:space="preserve"> </w:t>
      </w:r>
      <w:r>
        <w:rPr>
          <w:sz w:val="20"/>
        </w:rPr>
        <w:t>audit</w:t>
      </w:r>
      <w:r>
        <w:rPr>
          <w:spacing w:val="-5"/>
          <w:sz w:val="20"/>
        </w:rPr>
        <w:t xml:space="preserve"> </w:t>
      </w:r>
      <w:r>
        <w:rPr>
          <w:sz w:val="20"/>
        </w:rPr>
        <w:t>information</w:t>
      </w:r>
      <w:r>
        <w:rPr>
          <w:spacing w:val="-8"/>
          <w:sz w:val="20"/>
        </w:rPr>
        <w:t xml:space="preserve"> </w:t>
      </w:r>
      <w:r>
        <w:rPr>
          <w:sz w:val="20"/>
        </w:rPr>
        <w:t>and</w:t>
      </w:r>
      <w:r>
        <w:rPr>
          <w:spacing w:val="-8"/>
          <w:sz w:val="20"/>
        </w:rPr>
        <w:t xml:space="preserve"> </w:t>
      </w:r>
      <w:r>
        <w:rPr>
          <w:sz w:val="20"/>
        </w:rPr>
        <w:t>to</w:t>
      </w:r>
      <w:r>
        <w:rPr>
          <w:spacing w:val="-8"/>
          <w:sz w:val="20"/>
        </w:rPr>
        <w:t xml:space="preserve"> </w:t>
      </w:r>
      <w:r>
        <w:rPr>
          <w:sz w:val="20"/>
        </w:rPr>
        <w:t>establish</w:t>
      </w:r>
      <w:r>
        <w:rPr>
          <w:spacing w:val="-8"/>
          <w:sz w:val="20"/>
        </w:rPr>
        <w:t xml:space="preserve"> </w:t>
      </w:r>
      <w:r>
        <w:rPr>
          <w:sz w:val="20"/>
        </w:rPr>
        <w:t>that</w:t>
      </w:r>
      <w:r>
        <w:rPr>
          <w:spacing w:val="-5"/>
          <w:sz w:val="20"/>
        </w:rPr>
        <w:t xml:space="preserve"> </w:t>
      </w:r>
      <w:r>
        <w:rPr>
          <w:sz w:val="20"/>
        </w:rPr>
        <w:t>the</w:t>
      </w:r>
      <w:r>
        <w:rPr>
          <w:spacing w:val="-8"/>
          <w:sz w:val="20"/>
        </w:rPr>
        <w:t xml:space="preserve"> </w:t>
      </w:r>
      <w:r>
        <w:rPr>
          <w:sz w:val="20"/>
        </w:rPr>
        <w:t>company’s</w:t>
      </w:r>
      <w:r>
        <w:rPr>
          <w:spacing w:val="-6"/>
          <w:sz w:val="20"/>
        </w:rPr>
        <w:t xml:space="preserve"> </w:t>
      </w:r>
      <w:r>
        <w:rPr>
          <w:sz w:val="20"/>
        </w:rPr>
        <w:t>auditors</w:t>
      </w:r>
      <w:r>
        <w:rPr>
          <w:spacing w:val="-6"/>
          <w:sz w:val="20"/>
        </w:rPr>
        <w:t xml:space="preserve"> </w:t>
      </w:r>
      <w:r>
        <w:rPr>
          <w:sz w:val="20"/>
        </w:rPr>
        <w:t>are</w:t>
      </w:r>
      <w:r>
        <w:rPr>
          <w:spacing w:val="-6"/>
          <w:sz w:val="20"/>
        </w:rPr>
        <w:t xml:space="preserve"> </w:t>
      </w:r>
      <w:r>
        <w:rPr>
          <w:sz w:val="20"/>
        </w:rPr>
        <w:t>aware</w:t>
      </w:r>
      <w:r>
        <w:rPr>
          <w:spacing w:val="-6"/>
          <w:sz w:val="20"/>
        </w:rPr>
        <w:t xml:space="preserve"> </w:t>
      </w:r>
      <w:r>
        <w:rPr>
          <w:sz w:val="20"/>
        </w:rPr>
        <w:t>of</w:t>
      </w:r>
      <w:r>
        <w:rPr>
          <w:spacing w:val="-8"/>
          <w:sz w:val="20"/>
        </w:rPr>
        <w:t xml:space="preserve"> </w:t>
      </w:r>
      <w:r>
        <w:rPr>
          <w:sz w:val="20"/>
        </w:rPr>
        <w:t>that</w:t>
      </w:r>
      <w:r>
        <w:rPr>
          <w:spacing w:val="-5"/>
          <w:sz w:val="20"/>
        </w:rPr>
        <w:t xml:space="preserve"> </w:t>
      </w:r>
      <w:r>
        <w:rPr>
          <w:sz w:val="20"/>
        </w:rPr>
        <w:t>information.</w:t>
      </w:r>
    </w:p>
    <w:p w:rsidR="00545D49" w:rsidRDefault="00545D49" w:rsidP="00545D49">
      <w:pPr>
        <w:pStyle w:val="BodyText"/>
      </w:pPr>
    </w:p>
    <w:p w:rsidR="00545D49" w:rsidRDefault="00545D49" w:rsidP="00545D49">
      <w:pPr>
        <w:pStyle w:val="BodyText"/>
        <w:spacing w:before="13"/>
      </w:pPr>
    </w:p>
    <w:p w:rsidR="00545D49" w:rsidRDefault="00545D49" w:rsidP="00545D49">
      <w:pPr>
        <w:pStyle w:val="BodyText"/>
        <w:ind w:left="160"/>
        <w:jc w:val="both"/>
      </w:pPr>
      <w:r>
        <w:t>The</w:t>
      </w:r>
      <w:r>
        <w:rPr>
          <w:spacing w:val="-8"/>
        </w:rPr>
        <w:t xml:space="preserve"> </w:t>
      </w:r>
      <w:r>
        <w:t>Board</w:t>
      </w:r>
      <w:r>
        <w:rPr>
          <w:spacing w:val="-6"/>
        </w:rPr>
        <w:t xml:space="preserve"> </w:t>
      </w:r>
      <w:r>
        <w:t>of</w:t>
      </w:r>
      <w:r>
        <w:rPr>
          <w:spacing w:val="-7"/>
        </w:rPr>
        <w:t xml:space="preserve"> </w:t>
      </w:r>
      <w:r>
        <w:t>Directors</w:t>
      </w:r>
      <w:r>
        <w:rPr>
          <w:spacing w:val="-6"/>
        </w:rPr>
        <w:t xml:space="preserve"> </w:t>
      </w:r>
      <w:r>
        <w:t>are</w:t>
      </w:r>
      <w:r>
        <w:rPr>
          <w:spacing w:val="-6"/>
        </w:rPr>
        <w:t xml:space="preserve"> </w:t>
      </w:r>
      <w:r>
        <w:t>required</w:t>
      </w:r>
      <w:r>
        <w:rPr>
          <w:spacing w:val="-7"/>
        </w:rPr>
        <w:t xml:space="preserve"> </w:t>
      </w:r>
      <w:r>
        <w:t>to</w:t>
      </w:r>
      <w:r>
        <w:rPr>
          <w:spacing w:val="-6"/>
        </w:rPr>
        <w:t xml:space="preserve"> </w:t>
      </w:r>
      <w:r>
        <w:t>present</w:t>
      </w:r>
      <w:r>
        <w:rPr>
          <w:spacing w:val="-8"/>
        </w:rPr>
        <w:t xml:space="preserve"> </w:t>
      </w:r>
      <w:r>
        <w:t>audited</w:t>
      </w:r>
      <w:r>
        <w:rPr>
          <w:spacing w:val="-5"/>
        </w:rPr>
        <w:t xml:space="preserve"> </w:t>
      </w:r>
      <w:r>
        <w:t>financial</w:t>
      </w:r>
      <w:r>
        <w:rPr>
          <w:spacing w:val="-8"/>
        </w:rPr>
        <w:t xml:space="preserve"> </w:t>
      </w:r>
      <w:r>
        <w:t>statements</w:t>
      </w:r>
      <w:r>
        <w:rPr>
          <w:spacing w:val="-7"/>
        </w:rPr>
        <w:t xml:space="preserve"> </w:t>
      </w:r>
      <w:r>
        <w:t>for</w:t>
      </w:r>
      <w:r>
        <w:rPr>
          <w:spacing w:val="-7"/>
        </w:rPr>
        <w:t xml:space="preserve"> </w:t>
      </w:r>
      <w:r>
        <w:t>each</w:t>
      </w:r>
      <w:r>
        <w:rPr>
          <w:spacing w:val="-7"/>
        </w:rPr>
        <w:t xml:space="preserve"> </w:t>
      </w:r>
      <w:r>
        <w:t>financial</w:t>
      </w:r>
      <w:r>
        <w:rPr>
          <w:spacing w:val="-8"/>
        </w:rPr>
        <w:t xml:space="preserve"> </w:t>
      </w:r>
      <w:r>
        <w:rPr>
          <w:spacing w:val="-2"/>
        </w:rPr>
        <w:t>year.</w:t>
      </w:r>
    </w:p>
    <w:p w:rsidR="00545D49" w:rsidRDefault="00545D49" w:rsidP="00545D49">
      <w:pPr>
        <w:pStyle w:val="BodyText"/>
        <w:spacing w:before="1"/>
      </w:pPr>
    </w:p>
    <w:p w:rsidR="00545D49" w:rsidRDefault="00545D49" w:rsidP="00545D49">
      <w:pPr>
        <w:pStyle w:val="BodyText"/>
        <w:ind w:left="160" w:right="397"/>
      </w:pPr>
      <w:r>
        <w:t>Within the terms and conditions of the Financial Memorandum between the Welsh Government and the Board of Directors of the College, the Board, through its Accounting Officer, is required to prepare financial statements and an operating and financial review for each financial year in accordance with the Statement of Recommended Practice – Accounting</w:t>
      </w:r>
      <w:r>
        <w:rPr>
          <w:spacing w:val="-2"/>
        </w:rPr>
        <w:t xml:space="preserve"> </w:t>
      </w:r>
      <w:r>
        <w:t>for</w:t>
      </w:r>
      <w:r>
        <w:rPr>
          <w:spacing w:val="-3"/>
        </w:rPr>
        <w:t xml:space="preserve"> </w:t>
      </w:r>
      <w:r>
        <w:t>Further</w:t>
      </w:r>
      <w:r>
        <w:rPr>
          <w:spacing w:val="-3"/>
        </w:rPr>
        <w:t xml:space="preserve"> </w:t>
      </w:r>
      <w:r>
        <w:t>and</w:t>
      </w:r>
      <w:r>
        <w:rPr>
          <w:spacing w:val="-2"/>
        </w:rPr>
        <w:t xml:space="preserve"> </w:t>
      </w:r>
      <w:r>
        <w:t>Higher</w:t>
      </w:r>
      <w:r>
        <w:rPr>
          <w:spacing w:val="-3"/>
        </w:rPr>
        <w:t xml:space="preserve"> </w:t>
      </w:r>
      <w:r>
        <w:t>Education,</w:t>
      </w:r>
      <w:r>
        <w:rPr>
          <w:spacing w:val="-2"/>
        </w:rPr>
        <w:t xml:space="preserve"> </w:t>
      </w:r>
      <w:r>
        <w:t>the</w:t>
      </w:r>
      <w:r>
        <w:rPr>
          <w:spacing w:val="-2"/>
        </w:rPr>
        <w:t xml:space="preserve"> </w:t>
      </w:r>
      <w:r>
        <w:t>Accounts</w:t>
      </w:r>
      <w:r>
        <w:rPr>
          <w:spacing w:val="-3"/>
        </w:rPr>
        <w:t xml:space="preserve"> </w:t>
      </w:r>
      <w:r>
        <w:t>Direction</w:t>
      </w:r>
      <w:r>
        <w:rPr>
          <w:spacing w:val="-4"/>
        </w:rPr>
        <w:t xml:space="preserve"> </w:t>
      </w:r>
      <w:r>
        <w:t>for</w:t>
      </w:r>
      <w:r>
        <w:rPr>
          <w:spacing w:val="-3"/>
        </w:rPr>
        <w:t xml:space="preserve"> </w:t>
      </w:r>
      <w:r>
        <w:t>Further</w:t>
      </w:r>
      <w:r>
        <w:rPr>
          <w:spacing w:val="-3"/>
        </w:rPr>
        <w:t xml:space="preserve"> </w:t>
      </w:r>
      <w:r>
        <w:t>Education</w:t>
      </w:r>
      <w:r>
        <w:rPr>
          <w:spacing w:val="-4"/>
        </w:rPr>
        <w:t xml:space="preserve"> </w:t>
      </w:r>
      <w:r>
        <w:t>Colleges</w:t>
      </w:r>
      <w:r>
        <w:rPr>
          <w:spacing w:val="-3"/>
        </w:rPr>
        <w:t xml:space="preserve"> </w:t>
      </w:r>
      <w:r>
        <w:t>in</w:t>
      </w:r>
      <w:r>
        <w:rPr>
          <w:spacing w:val="-4"/>
        </w:rPr>
        <w:t xml:space="preserve"> </w:t>
      </w:r>
      <w:r>
        <w:t>Wales</w:t>
      </w:r>
      <w:r>
        <w:rPr>
          <w:spacing w:val="-3"/>
        </w:rPr>
        <w:t xml:space="preserve"> </w:t>
      </w:r>
      <w:r>
        <w:t>and</w:t>
      </w:r>
      <w:r>
        <w:rPr>
          <w:spacing w:val="-2"/>
        </w:rPr>
        <w:t xml:space="preserve"> </w:t>
      </w:r>
      <w:r>
        <w:t>the UK’s Generally Accepted Accounting Principles, and which give a true and fair view of the state of affairs of the College and its surplus/deficit of income over expenditure for that period.</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pPr>
      <w:r>
        <w:lastRenderedPageBreak/>
        <w:t>Directors’</w:t>
      </w:r>
      <w:r>
        <w:rPr>
          <w:spacing w:val="-4"/>
        </w:rPr>
        <w:t xml:space="preserve"> </w:t>
      </w:r>
      <w:r>
        <w:t>report</w:t>
      </w:r>
      <w:r>
        <w:rPr>
          <w:spacing w:val="-2"/>
        </w:rPr>
        <w:t xml:space="preserve"> </w:t>
      </w:r>
      <w:r>
        <w:t>for</w:t>
      </w:r>
      <w:r>
        <w:rPr>
          <w:spacing w:val="-2"/>
        </w:rPr>
        <w:t xml:space="preserve"> </w:t>
      </w:r>
      <w:r>
        <w:t>the</w:t>
      </w:r>
      <w:r>
        <w:rPr>
          <w:spacing w:val="-1"/>
        </w:rPr>
        <w:t xml:space="preserve"> </w:t>
      </w:r>
      <w:r>
        <w:t>year</w:t>
      </w:r>
      <w:r>
        <w:rPr>
          <w:spacing w:val="-2"/>
        </w:rPr>
        <w:t xml:space="preserve"> </w:t>
      </w:r>
      <w:r>
        <w:t>ended</w:t>
      </w:r>
      <w:r>
        <w:rPr>
          <w:spacing w:val="-2"/>
        </w:rPr>
        <w:t xml:space="preserve"> </w:t>
      </w:r>
      <w:r>
        <w:t>31</w:t>
      </w:r>
      <w:r>
        <w:rPr>
          <w:spacing w:val="-3"/>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spacing w:before="275"/>
        <w:ind w:left="160"/>
      </w:pPr>
      <w:r>
        <w:t>In</w:t>
      </w:r>
      <w:r>
        <w:rPr>
          <w:spacing w:val="-7"/>
        </w:rPr>
        <w:t xml:space="preserve"> </w:t>
      </w:r>
      <w:r>
        <w:t>preparing</w:t>
      </w:r>
      <w:r>
        <w:rPr>
          <w:spacing w:val="-7"/>
        </w:rPr>
        <w:t xml:space="preserve"> </w:t>
      </w:r>
      <w:r>
        <w:t>the</w:t>
      </w:r>
      <w:r>
        <w:rPr>
          <w:spacing w:val="-7"/>
        </w:rPr>
        <w:t xml:space="preserve"> </w:t>
      </w:r>
      <w:r>
        <w:t>financial</w:t>
      </w:r>
      <w:r>
        <w:rPr>
          <w:spacing w:val="-7"/>
        </w:rPr>
        <w:t xml:space="preserve"> </w:t>
      </w:r>
      <w:r>
        <w:t>statements,</w:t>
      </w:r>
      <w:r>
        <w:rPr>
          <w:spacing w:val="-7"/>
        </w:rPr>
        <w:t xml:space="preserve"> </w:t>
      </w:r>
      <w:r>
        <w:t>the</w:t>
      </w:r>
      <w:r>
        <w:rPr>
          <w:spacing w:val="-5"/>
        </w:rPr>
        <w:t xml:space="preserve"> </w:t>
      </w:r>
      <w:r>
        <w:t>Board</w:t>
      </w:r>
      <w:r>
        <w:rPr>
          <w:spacing w:val="-6"/>
        </w:rPr>
        <w:t xml:space="preserve"> </w:t>
      </w:r>
      <w:r>
        <w:t>is</w:t>
      </w:r>
      <w:r>
        <w:rPr>
          <w:spacing w:val="-6"/>
        </w:rPr>
        <w:t xml:space="preserve"> </w:t>
      </w:r>
      <w:r>
        <w:t>required</w:t>
      </w:r>
      <w:r>
        <w:rPr>
          <w:spacing w:val="-5"/>
        </w:rPr>
        <w:t xml:space="preserve"> to:</w:t>
      </w:r>
    </w:p>
    <w:p w:rsidR="00545D49" w:rsidRDefault="00545D49" w:rsidP="00545D49">
      <w:pPr>
        <w:pStyle w:val="BodyText"/>
        <w:spacing w:before="13"/>
      </w:pPr>
    </w:p>
    <w:p w:rsidR="00545D49" w:rsidRDefault="00545D49" w:rsidP="00545D49">
      <w:pPr>
        <w:pStyle w:val="ListParagraph"/>
        <w:numPr>
          <w:ilvl w:val="0"/>
          <w:numId w:val="7"/>
        </w:numPr>
        <w:tabs>
          <w:tab w:val="left" w:pos="879"/>
        </w:tabs>
        <w:rPr>
          <w:sz w:val="20"/>
        </w:rPr>
      </w:pPr>
      <w:r>
        <w:rPr>
          <w:sz w:val="20"/>
        </w:rPr>
        <w:t>select</w:t>
      </w:r>
      <w:r>
        <w:rPr>
          <w:spacing w:val="-9"/>
          <w:sz w:val="20"/>
        </w:rPr>
        <w:t xml:space="preserve"> </w:t>
      </w:r>
      <w:r>
        <w:rPr>
          <w:sz w:val="20"/>
        </w:rPr>
        <w:t>suitable</w:t>
      </w:r>
      <w:r>
        <w:rPr>
          <w:spacing w:val="-6"/>
          <w:sz w:val="20"/>
        </w:rPr>
        <w:t xml:space="preserve"> </w:t>
      </w:r>
      <w:r>
        <w:rPr>
          <w:sz w:val="20"/>
        </w:rPr>
        <w:t>accounting</w:t>
      </w:r>
      <w:r>
        <w:rPr>
          <w:spacing w:val="-5"/>
          <w:sz w:val="20"/>
        </w:rPr>
        <w:t xml:space="preserve"> </w:t>
      </w:r>
      <w:r>
        <w:rPr>
          <w:sz w:val="20"/>
        </w:rPr>
        <w:t>policies</w:t>
      </w:r>
      <w:r>
        <w:rPr>
          <w:spacing w:val="-7"/>
          <w:sz w:val="20"/>
        </w:rPr>
        <w:t xml:space="preserve"> </w:t>
      </w:r>
      <w:r>
        <w:rPr>
          <w:sz w:val="20"/>
        </w:rPr>
        <w:t>and</w:t>
      </w:r>
      <w:r>
        <w:rPr>
          <w:spacing w:val="-7"/>
          <w:sz w:val="20"/>
        </w:rPr>
        <w:t xml:space="preserve"> </w:t>
      </w:r>
      <w:r>
        <w:rPr>
          <w:sz w:val="20"/>
        </w:rPr>
        <w:t>apply</w:t>
      </w:r>
      <w:r>
        <w:rPr>
          <w:spacing w:val="-7"/>
          <w:sz w:val="20"/>
        </w:rPr>
        <w:t xml:space="preserve"> </w:t>
      </w:r>
      <w:r>
        <w:rPr>
          <w:sz w:val="20"/>
        </w:rPr>
        <w:t>them</w:t>
      </w:r>
      <w:r>
        <w:rPr>
          <w:spacing w:val="-9"/>
          <w:sz w:val="20"/>
        </w:rPr>
        <w:t xml:space="preserve"> </w:t>
      </w:r>
      <w:r>
        <w:rPr>
          <w:spacing w:val="-2"/>
          <w:sz w:val="20"/>
        </w:rPr>
        <w:t>consistently</w:t>
      </w:r>
    </w:p>
    <w:p w:rsidR="00545D49" w:rsidRDefault="00545D49" w:rsidP="00545D49">
      <w:pPr>
        <w:pStyle w:val="ListParagraph"/>
        <w:numPr>
          <w:ilvl w:val="0"/>
          <w:numId w:val="7"/>
        </w:numPr>
        <w:tabs>
          <w:tab w:val="left" w:pos="879"/>
        </w:tabs>
        <w:spacing w:before="15"/>
        <w:rPr>
          <w:sz w:val="20"/>
        </w:rPr>
      </w:pPr>
      <w:r>
        <w:rPr>
          <w:sz w:val="20"/>
        </w:rPr>
        <w:t>make</w:t>
      </w:r>
      <w:r>
        <w:rPr>
          <w:spacing w:val="-8"/>
          <w:sz w:val="20"/>
        </w:rPr>
        <w:t xml:space="preserve"> </w:t>
      </w:r>
      <w:r>
        <w:rPr>
          <w:sz w:val="20"/>
        </w:rPr>
        <w:t>judgements</w:t>
      </w:r>
      <w:r>
        <w:rPr>
          <w:spacing w:val="-7"/>
          <w:sz w:val="20"/>
        </w:rPr>
        <w:t xml:space="preserve"> </w:t>
      </w:r>
      <w:r>
        <w:rPr>
          <w:sz w:val="20"/>
        </w:rPr>
        <w:t>and</w:t>
      </w:r>
      <w:r>
        <w:rPr>
          <w:spacing w:val="-6"/>
          <w:sz w:val="20"/>
        </w:rPr>
        <w:t xml:space="preserve"> </w:t>
      </w:r>
      <w:r>
        <w:rPr>
          <w:sz w:val="20"/>
        </w:rPr>
        <w:t>estimates</w:t>
      </w:r>
      <w:r>
        <w:rPr>
          <w:spacing w:val="-7"/>
          <w:sz w:val="20"/>
        </w:rPr>
        <w:t xml:space="preserve"> </w:t>
      </w:r>
      <w:r>
        <w:rPr>
          <w:sz w:val="20"/>
        </w:rPr>
        <w:t>that</w:t>
      </w:r>
      <w:r>
        <w:rPr>
          <w:spacing w:val="-6"/>
          <w:sz w:val="20"/>
        </w:rPr>
        <w:t xml:space="preserve"> </w:t>
      </w:r>
      <w:r>
        <w:rPr>
          <w:sz w:val="20"/>
        </w:rPr>
        <w:t>are</w:t>
      </w:r>
      <w:r>
        <w:rPr>
          <w:spacing w:val="-8"/>
          <w:sz w:val="20"/>
        </w:rPr>
        <w:t xml:space="preserve"> </w:t>
      </w:r>
      <w:r>
        <w:rPr>
          <w:sz w:val="20"/>
        </w:rPr>
        <w:t>reasonable</w:t>
      </w:r>
      <w:r>
        <w:rPr>
          <w:spacing w:val="-6"/>
          <w:sz w:val="20"/>
        </w:rPr>
        <w:t xml:space="preserve"> </w:t>
      </w:r>
      <w:r>
        <w:rPr>
          <w:sz w:val="20"/>
        </w:rPr>
        <w:t>and</w:t>
      </w:r>
      <w:r>
        <w:rPr>
          <w:spacing w:val="-6"/>
          <w:sz w:val="20"/>
        </w:rPr>
        <w:t xml:space="preserve"> </w:t>
      </w:r>
      <w:r>
        <w:rPr>
          <w:spacing w:val="-2"/>
          <w:sz w:val="20"/>
        </w:rPr>
        <w:t>prudent</w:t>
      </w:r>
    </w:p>
    <w:p w:rsidR="00545D49" w:rsidRDefault="00545D49" w:rsidP="00545D49">
      <w:pPr>
        <w:pStyle w:val="ListParagraph"/>
        <w:numPr>
          <w:ilvl w:val="0"/>
          <w:numId w:val="7"/>
        </w:numPr>
        <w:tabs>
          <w:tab w:val="left" w:pos="879"/>
        </w:tabs>
        <w:spacing w:before="12"/>
        <w:ind w:right="779"/>
        <w:rPr>
          <w:sz w:val="20"/>
        </w:rPr>
      </w:pPr>
      <w:r>
        <w:rPr>
          <w:sz w:val="20"/>
        </w:rPr>
        <w:t>state</w:t>
      </w:r>
      <w:r>
        <w:rPr>
          <w:spacing w:val="-4"/>
          <w:sz w:val="20"/>
        </w:rPr>
        <w:t xml:space="preserve"> </w:t>
      </w:r>
      <w:r>
        <w:rPr>
          <w:sz w:val="20"/>
        </w:rPr>
        <w:t>whether</w:t>
      </w:r>
      <w:r>
        <w:rPr>
          <w:spacing w:val="-3"/>
          <w:sz w:val="20"/>
        </w:rPr>
        <w:t xml:space="preserve"> </w:t>
      </w:r>
      <w:r>
        <w:rPr>
          <w:sz w:val="20"/>
        </w:rPr>
        <w:t>applicable</w:t>
      </w:r>
      <w:r>
        <w:rPr>
          <w:spacing w:val="-4"/>
          <w:sz w:val="20"/>
        </w:rPr>
        <w:t xml:space="preserve"> </w:t>
      </w:r>
      <w:r>
        <w:rPr>
          <w:sz w:val="20"/>
        </w:rPr>
        <w:t>UK</w:t>
      </w:r>
      <w:r>
        <w:rPr>
          <w:spacing w:val="-5"/>
          <w:sz w:val="20"/>
        </w:rPr>
        <w:t xml:space="preserve"> </w:t>
      </w:r>
      <w:r>
        <w:rPr>
          <w:sz w:val="20"/>
        </w:rPr>
        <w:t>accounting</w:t>
      </w:r>
      <w:r>
        <w:rPr>
          <w:spacing w:val="-4"/>
          <w:sz w:val="20"/>
        </w:rPr>
        <w:t xml:space="preserve"> </w:t>
      </w:r>
      <w:r>
        <w:rPr>
          <w:sz w:val="20"/>
        </w:rPr>
        <w:t>standards have</w:t>
      </w:r>
      <w:r>
        <w:rPr>
          <w:spacing w:val="-4"/>
          <w:sz w:val="20"/>
        </w:rPr>
        <w:t xml:space="preserve"> </w:t>
      </w:r>
      <w:r>
        <w:rPr>
          <w:sz w:val="20"/>
        </w:rPr>
        <w:t>been</w:t>
      </w:r>
      <w:r>
        <w:rPr>
          <w:spacing w:val="-4"/>
          <w:sz w:val="20"/>
        </w:rPr>
        <w:t xml:space="preserve"> </w:t>
      </w:r>
      <w:r>
        <w:rPr>
          <w:sz w:val="20"/>
        </w:rPr>
        <w:t>followed,</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any</w:t>
      </w:r>
      <w:r>
        <w:rPr>
          <w:spacing w:val="-3"/>
          <w:sz w:val="20"/>
        </w:rPr>
        <w:t xml:space="preserve"> </w:t>
      </w:r>
      <w:r>
        <w:rPr>
          <w:sz w:val="20"/>
        </w:rPr>
        <w:t>material</w:t>
      </w:r>
      <w:r>
        <w:rPr>
          <w:spacing w:val="-3"/>
          <w:sz w:val="20"/>
        </w:rPr>
        <w:t xml:space="preserve"> </w:t>
      </w:r>
      <w:r>
        <w:rPr>
          <w:sz w:val="20"/>
        </w:rPr>
        <w:t>departures disclosed and explained in the financial statements</w:t>
      </w:r>
    </w:p>
    <w:p w:rsidR="00545D49" w:rsidRDefault="00545D49" w:rsidP="00545D49">
      <w:pPr>
        <w:pStyle w:val="ListParagraph"/>
        <w:numPr>
          <w:ilvl w:val="0"/>
          <w:numId w:val="7"/>
        </w:numPr>
        <w:tabs>
          <w:tab w:val="left" w:pos="879"/>
        </w:tabs>
        <w:spacing w:before="16"/>
        <w:ind w:right="988"/>
        <w:rPr>
          <w:sz w:val="20"/>
        </w:rPr>
      </w:pPr>
      <w:r>
        <w:rPr>
          <w:sz w:val="20"/>
        </w:rPr>
        <w:t>Assess</w:t>
      </w:r>
      <w:r>
        <w:rPr>
          <w:spacing w:val="-3"/>
          <w:sz w:val="20"/>
        </w:rPr>
        <w:t xml:space="preserve"> </w:t>
      </w:r>
      <w:r>
        <w:rPr>
          <w:sz w:val="20"/>
        </w:rPr>
        <w:t>whether</w:t>
      </w:r>
      <w:r>
        <w:rPr>
          <w:spacing w:val="-3"/>
          <w:sz w:val="20"/>
        </w:rPr>
        <w:t xml:space="preserve"> </w:t>
      </w:r>
      <w:r>
        <w:rPr>
          <w:sz w:val="20"/>
        </w:rPr>
        <w:t>the</w:t>
      </w:r>
      <w:r>
        <w:rPr>
          <w:spacing w:val="-4"/>
          <w:sz w:val="20"/>
        </w:rPr>
        <w:t xml:space="preserve"> </w:t>
      </w:r>
      <w:r>
        <w:rPr>
          <w:sz w:val="20"/>
        </w:rPr>
        <w:t>college</w:t>
      </w:r>
      <w:r>
        <w:rPr>
          <w:spacing w:val="-2"/>
          <w:sz w:val="20"/>
        </w:rPr>
        <w:t xml:space="preserve"> </w:t>
      </w:r>
      <w:r>
        <w:rPr>
          <w:sz w:val="20"/>
        </w:rPr>
        <w:t>is</w:t>
      </w:r>
      <w:r>
        <w:rPr>
          <w:spacing w:val="-3"/>
          <w:sz w:val="20"/>
        </w:rPr>
        <w:t xml:space="preserve"> </w:t>
      </w:r>
      <w:r>
        <w:rPr>
          <w:sz w:val="20"/>
        </w:rPr>
        <w:t>a</w:t>
      </w:r>
      <w:r>
        <w:rPr>
          <w:spacing w:val="-4"/>
          <w:sz w:val="20"/>
        </w:rPr>
        <w:t xml:space="preserve"> </w:t>
      </w:r>
      <w:r>
        <w:rPr>
          <w:sz w:val="20"/>
        </w:rPr>
        <w:t>going</w:t>
      </w:r>
      <w:r>
        <w:rPr>
          <w:spacing w:val="-4"/>
          <w:sz w:val="20"/>
        </w:rPr>
        <w:t xml:space="preserve"> </w:t>
      </w:r>
      <w:r>
        <w:rPr>
          <w:sz w:val="20"/>
        </w:rPr>
        <w:t>concern,</w:t>
      </w:r>
      <w:r>
        <w:rPr>
          <w:spacing w:val="-4"/>
          <w:sz w:val="20"/>
        </w:rPr>
        <w:t xml:space="preserve"> </w:t>
      </w:r>
      <w:r>
        <w:rPr>
          <w:sz w:val="20"/>
        </w:rPr>
        <w:t>noting</w:t>
      </w:r>
      <w:r>
        <w:rPr>
          <w:spacing w:val="-4"/>
          <w:sz w:val="20"/>
        </w:rPr>
        <w:t xml:space="preserve"> </w:t>
      </w:r>
      <w:r>
        <w:rPr>
          <w:sz w:val="20"/>
        </w:rPr>
        <w:t>the</w:t>
      </w:r>
      <w:r>
        <w:rPr>
          <w:spacing w:val="-4"/>
          <w:sz w:val="20"/>
        </w:rPr>
        <w:t xml:space="preserve"> </w:t>
      </w:r>
      <w:r>
        <w:rPr>
          <w:sz w:val="20"/>
        </w:rPr>
        <w:t>key</w:t>
      </w:r>
      <w:r>
        <w:rPr>
          <w:spacing w:val="-3"/>
          <w:sz w:val="20"/>
        </w:rPr>
        <w:t xml:space="preserve"> </w:t>
      </w:r>
      <w:r>
        <w:rPr>
          <w:sz w:val="20"/>
        </w:rPr>
        <w:t>supporting</w:t>
      </w:r>
      <w:r>
        <w:rPr>
          <w:spacing w:val="-4"/>
          <w:sz w:val="20"/>
        </w:rPr>
        <w:t xml:space="preserve"> </w:t>
      </w:r>
      <w:r>
        <w:rPr>
          <w:sz w:val="20"/>
        </w:rPr>
        <w:t>assumptions,</w:t>
      </w:r>
      <w:r>
        <w:rPr>
          <w:spacing w:val="-4"/>
          <w:sz w:val="20"/>
        </w:rPr>
        <w:t xml:space="preserve"> </w:t>
      </w:r>
      <w:r>
        <w:rPr>
          <w:sz w:val="20"/>
        </w:rPr>
        <w:t>qualifications</w:t>
      </w:r>
      <w:r>
        <w:rPr>
          <w:spacing w:val="-3"/>
          <w:sz w:val="20"/>
        </w:rPr>
        <w:t xml:space="preserve"> </w:t>
      </w:r>
      <w:r>
        <w:rPr>
          <w:sz w:val="20"/>
        </w:rPr>
        <w:t>or mitigating actions, as appropriate (which must be consistent with other disclosures in the accounts and auditor’s report)</w:t>
      </w:r>
    </w:p>
    <w:p w:rsidR="00545D49" w:rsidRDefault="00545D49" w:rsidP="00545D49">
      <w:pPr>
        <w:pStyle w:val="ListParagraph"/>
        <w:numPr>
          <w:ilvl w:val="0"/>
          <w:numId w:val="7"/>
        </w:numPr>
        <w:tabs>
          <w:tab w:val="left" w:pos="879"/>
        </w:tabs>
        <w:spacing w:before="13"/>
        <w:ind w:right="523"/>
        <w:rPr>
          <w:sz w:val="20"/>
        </w:rPr>
      </w:pPr>
      <w:r>
        <w:rPr>
          <w:sz w:val="20"/>
        </w:rPr>
        <w:t>prepare</w:t>
      </w:r>
      <w:r>
        <w:rPr>
          <w:spacing w:val="-2"/>
          <w:sz w:val="20"/>
        </w:rPr>
        <w:t xml:space="preserve"> </w:t>
      </w:r>
      <w:r>
        <w:rPr>
          <w:sz w:val="20"/>
        </w:rPr>
        <w:t>financial</w:t>
      </w:r>
      <w:r>
        <w:rPr>
          <w:spacing w:val="-5"/>
          <w:sz w:val="20"/>
        </w:rPr>
        <w:t xml:space="preserve"> </w:t>
      </w:r>
      <w:r>
        <w:rPr>
          <w:sz w:val="20"/>
        </w:rPr>
        <w:t>statements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going</w:t>
      </w:r>
      <w:r>
        <w:rPr>
          <w:spacing w:val="-4"/>
          <w:sz w:val="20"/>
        </w:rPr>
        <w:t xml:space="preserve"> </w:t>
      </w:r>
      <w:r>
        <w:rPr>
          <w:sz w:val="20"/>
        </w:rPr>
        <w:t>concern</w:t>
      </w:r>
      <w:r>
        <w:rPr>
          <w:spacing w:val="-2"/>
          <w:sz w:val="20"/>
        </w:rPr>
        <w:t xml:space="preserve"> </w:t>
      </w:r>
      <w:r>
        <w:rPr>
          <w:sz w:val="20"/>
        </w:rPr>
        <w:t>basis</w:t>
      </w:r>
      <w:r>
        <w:rPr>
          <w:spacing w:val="-3"/>
          <w:sz w:val="20"/>
        </w:rPr>
        <w:t xml:space="preserve"> </w:t>
      </w:r>
      <w:r>
        <w:rPr>
          <w:sz w:val="20"/>
        </w:rPr>
        <w:t>unless</w:t>
      </w:r>
      <w:r>
        <w:rPr>
          <w:spacing w:val="-3"/>
          <w:sz w:val="20"/>
        </w:rPr>
        <w:t xml:space="preserve"> </w:t>
      </w:r>
      <w:r>
        <w:rPr>
          <w:sz w:val="20"/>
        </w:rPr>
        <w:t>it</w:t>
      </w:r>
      <w:r>
        <w:rPr>
          <w:spacing w:val="-4"/>
          <w:sz w:val="20"/>
        </w:rPr>
        <w:t xml:space="preserve"> </w:t>
      </w:r>
      <w:r>
        <w:rPr>
          <w:sz w:val="20"/>
        </w:rPr>
        <w:t>is inappropriate</w:t>
      </w:r>
      <w:r>
        <w:rPr>
          <w:spacing w:val="-4"/>
          <w:sz w:val="20"/>
        </w:rPr>
        <w:t xml:space="preserve"> </w:t>
      </w:r>
      <w:r>
        <w:rPr>
          <w:sz w:val="20"/>
        </w:rPr>
        <w:t>to</w:t>
      </w:r>
      <w:r>
        <w:rPr>
          <w:spacing w:val="-4"/>
          <w:sz w:val="20"/>
        </w:rPr>
        <w:t xml:space="preserve"> </w:t>
      </w:r>
      <w:r>
        <w:rPr>
          <w:sz w:val="20"/>
        </w:rPr>
        <w:t>assume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College will continue in operation</w:t>
      </w:r>
    </w:p>
    <w:p w:rsidR="00545D49" w:rsidRDefault="00545D49" w:rsidP="00545D49">
      <w:pPr>
        <w:pStyle w:val="BodyText"/>
        <w:spacing w:before="229"/>
        <w:ind w:left="159" w:right="397"/>
      </w:pPr>
      <w:r>
        <w:t>The</w:t>
      </w:r>
      <w:r>
        <w:rPr>
          <w:spacing w:val="-4"/>
        </w:rPr>
        <w:t xml:space="preserve"> </w:t>
      </w:r>
      <w:r>
        <w:t>Board</w:t>
      </w:r>
      <w:r>
        <w:rPr>
          <w:spacing w:val="-4"/>
        </w:rPr>
        <w:t xml:space="preserve"> </w:t>
      </w:r>
      <w:r>
        <w:t>is</w:t>
      </w:r>
      <w:r>
        <w:rPr>
          <w:spacing w:val="-3"/>
        </w:rPr>
        <w:t xml:space="preserve"> </w:t>
      </w:r>
      <w:r>
        <w:t>also</w:t>
      </w:r>
      <w:r>
        <w:rPr>
          <w:spacing w:val="-4"/>
        </w:rPr>
        <w:t xml:space="preserve"> </w:t>
      </w:r>
      <w:r>
        <w:t>required</w:t>
      </w:r>
      <w:r>
        <w:rPr>
          <w:spacing w:val="-4"/>
        </w:rPr>
        <w:t xml:space="preserve"> </w:t>
      </w:r>
      <w:r>
        <w:t>to</w:t>
      </w:r>
      <w:r>
        <w:rPr>
          <w:spacing w:val="-4"/>
        </w:rPr>
        <w:t xml:space="preserve"> </w:t>
      </w:r>
      <w:r>
        <w:t>prepare</w:t>
      </w:r>
      <w:r>
        <w:rPr>
          <w:spacing w:val="-4"/>
        </w:rPr>
        <w:t xml:space="preserve"> </w:t>
      </w:r>
      <w:r>
        <w:t>a</w:t>
      </w:r>
      <w:r>
        <w:rPr>
          <w:spacing w:val="-4"/>
        </w:rPr>
        <w:t xml:space="preserve"> </w:t>
      </w:r>
      <w:r>
        <w:t>strategic</w:t>
      </w:r>
      <w:r>
        <w:rPr>
          <w:spacing w:val="-3"/>
        </w:rPr>
        <w:t xml:space="preserve"> </w:t>
      </w:r>
      <w:r>
        <w:t>report</w:t>
      </w:r>
      <w:r>
        <w:rPr>
          <w:spacing w:val="-2"/>
        </w:rPr>
        <w:t xml:space="preserve"> </w:t>
      </w:r>
      <w:r>
        <w:t>which</w:t>
      </w:r>
      <w:r>
        <w:rPr>
          <w:spacing w:val="-4"/>
        </w:rPr>
        <w:t xml:space="preserve"> </w:t>
      </w:r>
      <w:r>
        <w:t>describes</w:t>
      </w:r>
      <w:r>
        <w:rPr>
          <w:spacing w:val="-3"/>
        </w:rPr>
        <w:t xml:space="preserve"> </w:t>
      </w:r>
      <w:r>
        <w:t>what</w:t>
      </w:r>
      <w:r>
        <w:rPr>
          <w:spacing w:val="-4"/>
        </w:rPr>
        <w:t xml:space="preserve"> </w:t>
      </w:r>
      <w:r>
        <w:t>it</w:t>
      </w:r>
      <w:r>
        <w:rPr>
          <w:spacing w:val="-4"/>
        </w:rPr>
        <w:t xml:space="preserve"> </w:t>
      </w:r>
      <w:r>
        <w:t>is</w:t>
      </w:r>
      <w:r>
        <w:rPr>
          <w:spacing w:val="-3"/>
        </w:rPr>
        <w:t xml:space="preserve"> </w:t>
      </w:r>
      <w:r>
        <w:t>trying</w:t>
      </w:r>
      <w:r>
        <w:rPr>
          <w:spacing w:val="-7"/>
        </w:rPr>
        <w:t xml:space="preserve"> </w:t>
      </w:r>
      <w:r>
        <w:t>to</w:t>
      </w:r>
      <w:r>
        <w:rPr>
          <w:spacing w:val="-4"/>
        </w:rPr>
        <w:t xml:space="preserve"> </w:t>
      </w:r>
      <w:r>
        <w:t>do</w:t>
      </w:r>
      <w:r>
        <w:rPr>
          <w:spacing w:val="-4"/>
        </w:rPr>
        <w:t xml:space="preserve"> </w:t>
      </w:r>
      <w:r>
        <w:t>and</w:t>
      </w:r>
      <w:r>
        <w:rPr>
          <w:spacing w:val="-4"/>
        </w:rPr>
        <w:t xml:space="preserve"> </w:t>
      </w:r>
      <w:r>
        <w:t>how</w:t>
      </w:r>
      <w:r>
        <w:rPr>
          <w:spacing w:val="-1"/>
        </w:rPr>
        <w:t xml:space="preserve"> </w:t>
      </w:r>
      <w:r>
        <w:t>it</w:t>
      </w:r>
      <w:r>
        <w:rPr>
          <w:spacing w:val="-4"/>
        </w:rPr>
        <w:t xml:space="preserve"> </w:t>
      </w:r>
      <w:r>
        <w:t>is</w:t>
      </w:r>
      <w:r>
        <w:rPr>
          <w:spacing w:val="-3"/>
        </w:rPr>
        <w:t xml:space="preserve"> </w:t>
      </w:r>
      <w:r>
        <w:t>going</w:t>
      </w:r>
      <w:r>
        <w:rPr>
          <w:spacing w:val="-4"/>
        </w:rPr>
        <w:t xml:space="preserve"> </w:t>
      </w:r>
      <w:r>
        <w:t>about it, including information about the legal and administrative status of the College.</w:t>
      </w:r>
    </w:p>
    <w:p w:rsidR="00545D49" w:rsidRDefault="00545D49" w:rsidP="00545D49">
      <w:pPr>
        <w:pStyle w:val="BodyText"/>
        <w:spacing w:before="229"/>
        <w:ind w:left="159" w:right="397"/>
      </w:pPr>
      <w:r>
        <w:t>The</w:t>
      </w:r>
      <w:r>
        <w:rPr>
          <w:spacing w:val="-3"/>
        </w:rPr>
        <w:t xml:space="preserve"> </w:t>
      </w:r>
      <w:r>
        <w:t>Board</w:t>
      </w:r>
      <w:r>
        <w:rPr>
          <w:spacing w:val="-1"/>
        </w:rPr>
        <w:t xml:space="preserve"> </w:t>
      </w:r>
      <w:r>
        <w:t>is</w:t>
      </w:r>
      <w:r>
        <w:rPr>
          <w:spacing w:val="-2"/>
        </w:rPr>
        <w:t xml:space="preserve"> </w:t>
      </w:r>
      <w:r>
        <w:t>responsible</w:t>
      </w:r>
      <w:r>
        <w:rPr>
          <w:spacing w:val="-3"/>
        </w:rPr>
        <w:t xml:space="preserve"> </w:t>
      </w:r>
      <w:r>
        <w:t>for</w:t>
      </w:r>
      <w:r>
        <w:rPr>
          <w:spacing w:val="-2"/>
        </w:rPr>
        <w:t xml:space="preserve"> </w:t>
      </w:r>
      <w:r>
        <w:t>keeping</w:t>
      </w:r>
      <w:r>
        <w:rPr>
          <w:spacing w:val="-3"/>
        </w:rPr>
        <w:t xml:space="preserve"> </w:t>
      </w:r>
      <w:r>
        <w:t>proper</w:t>
      </w:r>
      <w:r>
        <w:rPr>
          <w:spacing w:val="-2"/>
        </w:rPr>
        <w:t xml:space="preserve"> </w:t>
      </w:r>
      <w:r>
        <w:t>accounting</w:t>
      </w:r>
      <w:r>
        <w:rPr>
          <w:spacing w:val="-3"/>
        </w:rPr>
        <w:t xml:space="preserve"> </w:t>
      </w:r>
      <w:r>
        <w:t>records</w:t>
      </w:r>
      <w:r>
        <w:rPr>
          <w:spacing w:val="-2"/>
        </w:rPr>
        <w:t xml:space="preserve"> </w:t>
      </w:r>
      <w:r>
        <w:t>which</w:t>
      </w:r>
      <w:r>
        <w:rPr>
          <w:spacing w:val="-3"/>
        </w:rPr>
        <w:t xml:space="preserve"> </w:t>
      </w:r>
      <w:r>
        <w:t>disclose,</w:t>
      </w:r>
      <w:r>
        <w:rPr>
          <w:spacing w:val="-3"/>
        </w:rPr>
        <w:t xml:space="preserve"> </w:t>
      </w:r>
      <w:r>
        <w:t>with</w:t>
      </w:r>
      <w:r>
        <w:rPr>
          <w:spacing w:val="-3"/>
        </w:rPr>
        <w:t xml:space="preserve"> </w:t>
      </w:r>
      <w:r>
        <w:t>reasonable</w:t>
      </w:r>
      <w:r>
        <w:rPr>
          <w:spacing w:val="-3"/>
        </w:rPr>
        <w:t xml:space="preserve"> </w:t>
      </w:r>
      <w:r>
        <w:t>accuracy</w:t>
      </w:r>
      <w:r>
        <w:rPr>
          <w:spacing w:val="-2"/>
        </w:rPr>
        <w:t xml:space="preserve"> </w:t>
      </w:r>
      <w:r>
        <w:t>at</w:t>
      </w:r>
      <w:r>
        <w:rPr>
          <w:spacing w:val="-1"/>
        </w:rPr>
        <w:t xml:space="preserve"> </w:t>
      </w:r>
      <w:r>
        <w:t>any</w:t>
      </w:r>
      <w:r>
        <w:rPr>
          <w:spacing w:val="-2"/>
        </w:rPr>
        <w:t xml:space="preserve"> </w:t>
      </w:r>
      <w:r>
        <w:t xml:space="preserve">time, the financial position of the College and which enable it to ensure that the financial statements are prepared in accordance with relevant legislation of incorporation and other relevant accounting standards. It is responsible for taking steps that are reasonably open to it to safeguard its assets and to prevent and detect fraud and other </w:t>
      </w:r>
      <w:r>
        <w:rPr>
          <w:spacing w:val="-2"/>
        </w:rPr>
        <w:t>irregularities.</w:t>
      </w:r>
    </w:p>
    <w:p w:rsidR="00545D49" w:rsidRDefault="00545D49" w:rsidP="00545D49">
      <w:pPr>
        <w:pStyle w:val="BodyText"/>
        <w:spacing w:before="1"/>
      </w:pPr>
    </w:p>
    <w:p w:rsidR="00545D49" w:rsidRDefault="00545D49" w:rsidP="00545D49">
      <w:pPr>
        <w:pStyle w:val="BodyText"/>
        <w:ind w:left="159" w:right="453"/>
      </w:pPr>
      <w:r>
        <w:t>The</w:t>
      </w:r>
      <w:r>
        <w:rPr>
          <w:spacing w:val="-3"/>
        </w:rPr>
        <w:t xml:space="preserve"> </w:t>
      </w:r>
      <w:r>
        <w:t>auditors</w:t>
      </w:r>
      <w:r>
        <w:rPr>
          <w:spacing w:val="-2"/>
        </w:rPr>
        <w:t xml:space="preserve"> </w:t>
      </w:r>
      <w:r>
        <w:t>accept</w:t>
      </w:r>
      <w:r>
        <w:rPr>
          <w:spacing w:val="-3"/>
        </w:rPr>
        <w:t xml:space="preserve"> </w:t>
      </w:r>
      <w:r>
        <w:t>no</w:t>
      </w:r>
      <w:r>
        <w:rPr>
          <w:spacing w:val="-3"/>
        </w:rPr>
        <w:t xml:space="preserve"> </w:t>
      </w:r>
      <w:r>
        <w:t>responsibility</w:t>
      </w:r>
      <w:r>
        <w:rPr>
          <w:spacing w:val="-2"/>
        </w:rPr>
        <w:t xml:space="preserve"> </w:t>
      </w:r>
      <w:r>
        <w:t>for</w:t>
      </w:r>
      <w:r>
        <w:rPr>
          <w:spacing w:val="-2"/>
        </w:rPr>
        <w:t xml:space="preserve"> </w:t>
      </w:r>
      <w:r>
        <w:t>any</w:t>
      </w:r>
      <w:r>
        <w:rPr>
          <w:spacing w:val="-2"/>
        </w:rPr>
        <w:t xml:space="preserve"> </w:t>
      </w:r>
      <w:r>
        <w:t>changes that</w:t>
      </w:r>
      <w:r>
        <w:rPr>
          <w:spacing w:val="-1"/>
        </w:rPr>
        <w:t xml:space="preserve"> </w:t>
      </w:r>
      <w:r>
        <w:t>may</w:t>
      </w:r>
      <w:r>
        <w:rPr>
          <w:spacing w:val="-2"/>
        </w:rPr>
        <w:t xml:space="preserve"> </w:t>
      </w:r>
      <w:r>
        <w:t>have</w:t>
      </w:r>
      <w:r>
        <w:rPr>
          <w:spacing w:val="-1"/>
        </w:rPr>
        <w:t xml:space="preserve"> </w:t>
      </w:r>
      <w:r>
        <w:t>occurred</w:t>
      </w:r>
      <w:r>
        <w:rPr>
          <w:spacing w:val="-3"/>
        </w:rPr>
        <w:t xml:space="preserve"> </w:t>
      </w:r>
      <w:r>
        <w:t>to</w:t>
      </w:r>
      <w:r>
        <w:rPr>
          <w:spacing w:val="-3"/>
        </w:rPr>
        <w:t xml:space="preserve"> </w:t>
      </w:r>
      <w:r>
        <w:t>the</w:t>
      </w:r>
      <w:r>
        <w:rPr>
          <w:spacing w:val="-3"/>
        </w:rPr>
        <w:t xml:space="preserve"> </w:t>
      </w:r>
      <w:r>
        <w:t>financial</w:t>
      </w:r>
      <w:r>
        <w:rPr>
          <w:spacing w:val="-4"/>
        </w:rPr>
        <w:t xml:space="preserve"> </w:t>
      </w:r>
      <w:r>
        <w:t>statements</w:t>
      </w:r>
      <w:r>
        <w:rPr>
          <w:spacing w:val="-2"/>
        </w:rPr>
        <w:t xml:space="preserve"> </w:t>
      </w:r>
      <w:r>
        <w:t>since</w:t>
      </w:r>
      <w:r>
        <w:rPr>
          <w:spacing w:val="-3"/>
        </w:rPr>
        <w:t xml:space="preserve"> </w:t>
      </w:r>
      <w:r>
        <w:t>they were initially presented on the website. Legislation in the United Kingdom governing the preparation and dissemination of financial statements may differ from legislation in other jurisdictions.</w:t>
      </w:r>
    </w:p>
    <w:p w:rsidR="00545D49" w:rsidRDefault="00545D49" w:rsidP="00545D49">
      <w:pPr>
        <w:pStyle w:val="BodyText"/>
        <w:spacing w:before="229"/>
        <w:ind w:left="159" w:right="376"/>
        <w:jc w:val="both"/>
      </w:pPr>
      <w:r>
        <w:t>Directors of</w:t>
      </w:r>
      <w:r>
        <w:rPr>
          <w:spacing w:val="-1"/>
        </w:rPr>
        <w:t xml:space="preserve"> </w:t>
      </w:r>
      <w:r>
        <w:t>the Board are</w:t>
      </w:r>
      <w:r>
        <w:rPr>
          <w:spacing w:val="-1"/>
        </w:rPr>
        <w:t xml:space="preserve"> </w:t>
      </w:r>
      <w:r>
        <w:t>responsible for ensuring</w:t>
      </w:r>
      <w:r>
        <w:rPr>
          <w:spacing w:val="-1"/>
        </w:rPr>
        <w:t xml:space="preserve"> </w:t>
      </w:r>
      <w:r>
        <w:t>that</w:t>
      </w:r>
      <w:r>
        <w:rPr>
          <w:spacing w:val="-1"/>
        </w:rPr>
        <w:t xml:space="preserve"> </w:t>
      </w:r>
      <w:r>
        <w:t>expenditure</w:t>
      </w:r>
      <w:r>
        <w:rPr>
          <w:spacing w:val="-1"/>
        </w:rPr>
        <w:t xml:space="preserve"> </w:t>
      </w:r>
      <w:r>
        <w:t>and income</w:t>
      </w:r>
      <w:r>
        <w:rPr>
          <w:spacing w:val="-1"/>
        </w:rPr>
        <w:t xml:space="preserve"> </w:t>
      </w:r>
      <w:r>
        <w:t>are</w:t>
      </w:r>
      <w:r>
        <w:rPr>
          <w:spacing w:val="-1"/>
        </w:rPr>
        <w:t xml:space="preserve"> </w:t>
      </w:r>
      <w:r>
        <w:t>applied</w:t>
      </w:r>
      <w:r>
        <w:rPr>
          <w:spacing w:val="-1"/>
        </w:rPr>
        <w:t xml:space="preserve"> </w:t>
      </w:r>
      <w:r>
        <w:t>for the purposes intended by the Welsh Government and that the financial transactions conform to the authorities that govern them. In addition, they</w:t>
      </w:r>
      <w:r>
        <w:rPr>
          <w:spacing w:val="-6"/>
        </w:rPr>
        <w:t xml:space="preserve"> </w:t>
      </w:r>
      <w:r>
        <w:t>are</w:t>
      </w:r>
      <w:r>
        <w:rPr>
          <w:spacing w:val="-8"/>
        </w:rPr>
        <w:t xml:space="preserve"> </w:t>
      </w:r>
      <w:r>
        <w:t>responsible</w:t>
      </w:r>
      <w:r>
        <w:rPr>
          <w:spacing w:val="-8"/>
        </w:rPr>
        <w:t xml:space="preserve"> </w:t>
      </w:r>
      <w:r>
        <w:t>for</w:t>
      </w:r>
      <w:r>
        <w:rPr>
          <w:spacing w:val="-7"/>
        </w:rPr>
        <w:t xml:space="preserve"> </w:t>
      </w:r>
      <w:r>
        <w:t>ensuring</w:t>
      </w:r>
      <w:r>
        <w:rPr>
          <w:spacing w:val="-8"/>
        </w:rPr>
        <w:t xml:space="preserve"> </w:t>
      </w:r>
      <w:r>
        <w:t>that</w:t>
      </w:r>
      <w:r>
        <w:rPr>
          <w:spacing w:val="-8"/>
        </w:rPr>
        <w:t xml:space="preserve"> </w:t>
      </w:r>
      <w:r>
        <w:t>funds</w:t>
      </w:r>
      <w:r>
        <w:rPr>
          <w:spacing w:val="-6"/>
        </w:rPr>
        <w:t xml:space="preserve"> </w:t>
      </w:r>
      <w:r>
        <w:t>from</w:t>
      </w:r>
      <w:r>
        <w:rPr>
          <w:spacing w:val="-8"/>
        </w:rPr>
        <w:t xml:space="preserve"> </w:t>
      </w:r>
      <w:r>
        <w:t>the</w:t>
      </w:r>
      <w:r>
        <w:rPr>
          <w:spacing w:val="-8"/>
        </w:rPr>
        <w:t xml:space="preserve"> </w:t>
      </w:r>
      <w:r>
        <w:t>Welsh</w:t>
      </w:r>
      <w:r>
        <w:rPr>
          <w:spacing w:val="-8"/>
        </w:rPr>
        <w:t xml:space="preserve"> </w:t>
      </w:r>
      <w:r>
        <w:t>Government</w:t>
      </w:r>
      <w:r>
        <w:rPr>
          <w:spacing w:val="-5"/>
        </w:rPr>
        <w:t xml:space="preserve"> </w:t>
      </w:r>
      <w:r>
        <w:t>are</w:t>
      </w:r>
      <w:r>
        <w:rPr>
          <w:spacing w:val="-8"/>
        </w:rPr>
        <w:t xml:space="preserve"> </w:t>
      </w:r>
      <w:r>
        <w:t>used</w:t>
      </w:r>
      <w:r>
        <w:rPr>
          <w:spacing w:val="-6"/>
        </w:rPr>
        <w:t xml:space="preserve"> </w:t>
      </w:r>
      <w:r>
        <w:t>only</w:t>
      </w:r>
      <w:r>
        <w:rPr>
          <w:spacing w:val="-6"/>
        </w:rPr>
        <w:t xml:space="preserve"> </w:t>
      </w:r>
      <w:r>
        <w:t>in</w:t>
      </w:r>
      <w:r>
        <w:rPr>
          <w:spacing w:val="-8"/>
        </w:rPr>
        <w:t xml:space="preserve"> </w:t>
      </w:r>
      <w:r>
        <w:t>accordance</w:t>
      </w:r>
      <w:r>
        <w:rPr>
          <w:spacing w:val="-8"/>
        </w:rPr>
        <w:t xml:space="preserve"> </w:t>
      </w:r>
      <w:r>
        <w:t>with</w:t>
      </w:r>
      <w:r>
        <w:rPr>
          <w:spacing w:val="-8"/>
        </w:rPr>
        <w:t xml:space="preserve"> </w:t>
      </w:r>
      <w:r>
        <w:t>the</w:t>
      </w:r>
      <w:r>
        <w:rPr>
          <w:spacing w:val="-6"/>
        </w:rPr>
        <w:t xml:space="preserve"> </w:t>
      </w:r>
      <w:r>
        <w:t>Financial Memorandum</w:t>
      </w:r>
      <w:r>
        <w:rPr>
          <w:spacing w:val="-7"/>
        </w:rPr>
        <w:t xml:space="preserve"> </w:t>
      </w:r>
      <w:r>
        <w:t>with</w:t>
      </w:r>
      <w:r>
        <w:rPr>
          <w:spacing w:val="-7"/>
        </w:rPr>
        <w:t xml:space="preserve"> </w:t>
      </w:r>
      <w:r>
        <w:t>the</w:t>
      </w:r>
      <w:r>
        <w:rPr>
          <w:spacing w:val="-7"/>
        </w:rPr>
        <w:t xml:space="preserve"> </w:t>
      </w:r>
      <w:r>
        <w:t>Welsh</w:t>
      </w:r>
      <w:r>
        <w:rPr>
          <w:spacing w:val="-7"/>
        </w:rPr>
        <w:t xml:space="preserve"> </w:t>
      </w:r>
      <w:r>
        <w:t>Government</w:t>
      </w:r>
      <w:r>
        <w:rPr>
          <w:spacing w:val="-6"/>
        </w:rPr>
        <w:t xml:space="preserve"> </w:t>
      </w:r>
      <w:r>
        <w:t>and</w:t>
      </w:r>
      <w:r>
        <w:rPr>
          <w:spacing w:val="-7"/>
        </w:rPr>
        <w:t xml:space="preserve"> </w:t>
      </w:r>
      <w:r>
        <w:t>any</w:t>
      </w:r>
      <w:r>
        <w:rPr>
          <w:spacing w:val="-5"/>
        </w:rPr>
        <w:t xml:space="preserve"> </w:t>
      </w:r>
      <w:r>
        <w:t>other</w:t>
      </w:r>
      <w:r>
        <w:rPr>
          <w:spacing w:val="-5"/>
        </w:rPr>
        <w:t xml:space="preserve"> </w:t>
      </w:r>
      <w:r>
        <w:t>conditions</w:t>
      </w:r>
      <w:r>
        <w:rPr>
          <w:spacing w:val="-5"/>
        </w:rPr>
        <w:t xml:space="preserve"> </w:t>
      </w:r>
      <w:r>
        <w:t>that</w:t>
      </w:r>
      <w:r>
        <w:rPr>
          <w:spacing w:val="-6"/>
        </w:rPr>
        <w:t xml:space="preserve"> </w:t>
      </w:r>
      <w:r>
        <w:t>may</w:t>
      </w:r>
      <w:r>
        <w:rPr>
          <w:spacing w:val="-5"/>
        </w:rPr>
        <w:t xml:space="preserve"> </w:t>
      </w:r>
      <w:r>
        <w:t>be</w:t>
      </w:r>
      <w:r>
        <w:rPr>
          <w:spacing w:val="-7"/>
        </w:rPr>
        <w:t xml:space="preserve"> </w:t>
      </w:r>
      <w:r>
        <w:t>prescribed</w:t>
      </w:r>
      <w:r>
        <w:rPr>
          <w:spacing w:val="-7"/>
        </w:rPr>
        <w:t xml:space="preserve"> </w:t>
      </w:r>
      <w:r>
        <w:t>from</w:t>
      </w:r>
      <w:r>
        <w:rPr>
          <w:spacing w:val="-7"/>
        </w:rPr>
        <w:t xml:space="preserve"> </w:t>
      </w:r>
      <w:r>
        <w:t>time</w:t>
      </w:r>
      <w:r>
        <w:rPr>
          <w:spacing w:val="-7"/>
        </w:rPr>
        <w:t xml:space="preserve"> </w:t>
      </w:r>
      <w:r>
        <w:t>to</w:t>
      </w:r>
      <w:r>
        <w:rPr>
          <w:spacing w:val="-7"/>
        </w:rPr>
        <w:t xml:space="preserve"> </w:t>
      </w:r>
      <w:r>
        <w:t>time.</w:t>
      </w:r>
      <w:r>
        <w:rPr>
          <w:spacing w:val="-3"/>
        </w:rPr>
        <w:t xml:space="preserve"> </w:t>
      </w:r>
      <w:r>
        <w:t>Directors must</w:t>
      </w:r>
      <w:r>
        <w:rPr>
          <w:spacing w:val="-5"/>
        </w:rPr>
        <w:t xml:space="preserve"> </w:t>
      </w:r>
      <w:r>
        <w:t>ensure</w:t>
      </w:r>
      <w:r>
        <w:rPr>
          <w:spacing w:val="-6"/>
        </w:rPr>
        <w:t xml:space="preserve"> </w:t>
      </w:r>
      <w:r>
        <w:t>that</w:t>
      </w:r>
      <w:r>
        <w:rPr>
          <w:spacing w:val="-5"/>
        </w:rPr>
        <w:t xml:space="preserve"> </w:t>
      </w:r>
      <w:r>
        <w:t>there</w:t>
      </w:r>
      <w:r>
        <w:rPr>
          <w:spacing w:val="-6"/>
        </w:rPr>
        <w:t xml:space="preserve"> </w:t>
      </w:r>
      <w:r>
        <w:t>are</w:t>
      </w:r>
      <w:r>
        <w:rPr>
          <w:spacing w:val="-3"/>
        </w:rPr>
        <w:t xml:space="preserve"> </w:t>
      </w:r>
      <w:r>
        <w:t>appropriate</w:t>
      </w:r>
      <w:r>
        <w:rPr>
          <w:spacing w:val="-6"/>
        </w:rPr>
        <w:t xml:space="preserve"> </w:t>
      </w:r>
      <w:r>
        <w:t>financial</w:t>
      </w:r>
      <w:r>
        <w:rPr>
          <w:spacing w:val="-6"/>
        </w:rPr>
        <w:t xml:space="preserve"> </w:t>
      </w:r>
      <w:r>
        <w:t>and</w:t>
      </w:r>
      <w:r>
        <w:rPr>
          <w:spacing w:val="-6"/>
        </w:rPr>
        <w:t xml:space="preserve"> </w:t>
      </w:r>
      <w:r>
        <w:t>management</w:t>
      </w:r>
      <w:r>
        <w:rPr>
          <w:spacing w:val="-5"/>
        </w:rPr>
        <w:t xml:space="preserve"> </w:t>
      </w:r>
      <w:r>
        <w:t>controls</w:t>
      </w:r>
      <w:r>
        <w:rPr>
          <w:spacing w:val="-2"/>
        </w:rPr>
        <w:t xml:space="preserve"> </w:t>
      </w:r>
      <w:r>
        <w:t>in</w:t>
      </w:r>
      <w:r>
        <w:rPr>
          <w:spacing w:val="-3"/>
        </w:rPr>
        <w:t xml:space="preserve"> </w:t>
      </w:r>
      <w:r>
        <w:t>place</w:t>
      </w:r>
      <w:r>
        <w:rPr>
          <w:spacing w:val="-6"/>
        </w:rPr>
        <w:t xml:space="preserve"> </w:t>
      </w:r>
      <w:r>
        <w:t>to</w:t>
      </w:r>
      <w:r>
        <w:rPr>
          <w:spacing w:val="-6"/>
        </w:rPr>
        <w:t xml:space="preserve"> </w:t>
      </w:r>
      <w:r>
        <w:t>safeguard</w:t>
      </w:r>
      <w:r>
        <w:rPr>
          <w:spacing w:val="-6"/>
        </w:rPr>
        <w:t xml:space="preserve"> </w:t>
      </w:r>
      <w:r>
        <w:t>public</w:t>
      </w:r>
      <w:r>
        <w:rPr>
          <w:spacing w:val="-4"/>
        </w:rPr>
        <w:t xml:space="preserve"> </w:t>
      </w:r>
      <w:r>
        <w:t>and</w:t>
      </w:r>
      <w:r>
        <w:rPr>
          <w:spacing w:val="-3"/>
        </w:rPr>
        <w:t xml:space="preserve"> </w:t>
      </w:r>
      <w:r>
        <w:t>other</w:t>
      </w:r>
      <w:r>
        <w:rPr>
          <w:spacing w:val="-4"/>
        </w:rPr>
        <w:t xml:space="preserve"> </w:t>
      </w:r>
      <w:r>
        <w:t>funds and ensure they are used properly. In addition, Board directors are responsible for securing economical, efficient and effective management of the College’s resources and expenditure so that the benefits that should be derived from the application of public funds from the Welsh Government are not put at risk.</w:t>
      </w:r>
    </w:p>
    <w:p w:rsidR="00545D49" w:rsidRDefault="00545D49" w:rsidP="00545D49">
      <w:pPr>
        <w:pStyle w:val="BodyText"/>
      </w:pPr>
    </w:p>
    <w:p w:rsidR="00545D49" w:rsidRDefault="00545D49" w:rsidP="00545D49">
      <w:pPr>
        <w:pStyle w:val="BodyText"/>
      </w:pPr>
    </w:p>
    <w:p w:rsidR="00545D49" w:rsidRDefault="00545D49" w:rsidP="00545D49">
      <w:pPr>
        <w:pStyle w:val="BodyText"/>
        <w:spacing w:before="46"/>
      </w:pPr>
    </w:p>
    <w:p w:rsidR="00545D49" w:rsidRDefault="00545D49" w:rsidP="00545D49">
      <w:pPr>
        <w:pStyle w:val="BodyText"/>
        <w:spacing w:before="1"/>
        <w:ind w:left="160"/>
        <w:jc w:val="both"/>
      </w:pPr>
      <w:r>
        <w:t>Approved</w:t>
      </w:r>
      <w:r>
        <w:rPr>
          <w:spacing w:val="-6"/>
        </w:rPr>
        <w:t xml:space="preserve"> </w:t>
      </w:r>
      <w:r>
        <w:t>by</w:t>
      </w:r>
      <w:r>
        <w:rPr>
          <w:spacing w:val="-5"/>
        </w:rPr>
        <w:t xml:space="preserve"> </w:t>
      </w:r>
      <w:r>
        <w:t>order</w:t>
      </w:r>
      <w:r>
        <w:rPr>
          <w:spacing w:val="-4"/>
        </w:rPr>
        <w:t xml:space="preserve"> </w:t>
      </w:r>
      <w:r>
        <w:t>of</w:t>
      </w:r>
      <w:r>
        <w:rPr>
          <w:spacing w:val="-4"/>
        </w:rPr>
        <w:t xml:space="preserve"> </w:t>
      </w:r>
      <w:r>
        <w:t>the</w:t>
      </w:r>
      <w:r>
        <w:rPr>
          <w:spacing w:val="-4"/>
        </w:rPr>
        <w:t xml:space="preserve"> </w:t>
      </w:r>
      <w:r>
        <w:t>Board</w:t>
      </w:r>
      <w:r>
        <w:rPr>
          <w:spacing w:val="-5"/>
        </w:rPr>
        <w:t xml:space="preserve"> </w:t>
      </w:r>
      <w:r>
        <w:t>of</w:t>
      </w:r>
      <w:r>
        <w:rPr>
          <w:spacing w:val="-4"/>
        </w:rPr>
        <w:t xml:space="preserve"> </w:t>
      </w:r>
      <w:r>
        <w:t>Directors</w:t>
      </w:r>
      <w:r>
        <w:rPr>
          <w:spacing w:val="-5"/>
        </w:rPr>
        <w:t xml:space="preserve"> </w:t>
      </w:r>
      <w:r>
        <w:t>on</w:t>
      </w:r>
      <w:r>
        <w:rPr>
          <w:spacing w:val="-5"/>
        </w:rPr>
        <w:t xml:space="preserve"> </w:t>
      </w:r>
      <w:r>
        <w:t>28</w:t>
      </w:r>
      <w:r>
        <w:rPr>
          <w:spacing w:val="-6"/>
        </w:rPr>
        <w:t xml:space="preserve"> </w:t>
      </w:r>
      <w:r>
        <w:t>November</w:t>
      </w:r>
      <w:r>
        <w:rPr>
          <w:spacing w:val="-3"/>
        </w:rPr>
        <w:t xml:space="preserve"> </w:t>
      </w:r>
      <w:r>
        <w:t>2022</w:t>
      </w:r>
      <w:r>
        <w:rPr>
          <w:spacing w:val="-5"/>
        </w:rPr>
        <w:t xml:space="preserve"> </w:t>
      </w:r>
      <w:r>
        <w:t>and</w:t>
      </w:r>
      <w:r>
        <w:rPr>
          <w:spacing w:val="-6"/>
        </w:rPr>
        <w:t xml:space="preserve"> </w:t>
      </w:r>
      <w:r>
        <w:t>signed</w:t>
      </w:r>
      <w:r>
        <w:rPr>
          <w:spacing w:val="-5"/>
        </w:rPr>
        <w:t xml:space="preserve"> </w:t>
      </w:r>
      <w:r>
        <w:t>on</w:t>
      </w:r>
      <w:r>
        <w:rPr>
          <w:spacing w:val="-4"/>
        </w:rPr>
        <w:t xml:space="preserve"> </w:t>
      </w:r>
      <w:r>
        <w:t>its</w:t>
      </w:r>
      <w:r>
        <w:rPr>
          <w:spacing w:val="-5"/>
        </w:rPr>
        <w:t xml:space="preserve"> </w:t>
      </w:r>
      <w:r>
        <w:t>behalf</w:t>
      </w:r>
      <w:r>
        <w:rPr>
          <w:spacing w:val="-5"/>
        </w:rPr>
        <w:t xml:space="preserve"> by:</w:t>
      </w:r>
    </w:p>
    <w:p w:rsidR="00545D49" w:rsidRDefault="00545D49" w:rsidP="00545D49">
      <w:pPr>
        <w:pStyle w:val="BodyText"/>
        <w:spacing w:before="102"/>
      </w:pPr>
      <w:r>
        <w:rPr>
          <w:noProof/>
        </w:rPr>
        <w:drawing>
          <wp:anchor distT="0" distB="0" distL="0" distR="0" simplePos="0" relativeHeight="251662336" behindDoc="1" locked="0" layoutInCell="1" allowOverlap="1" wp14:anchorId="11219643" wp14:editId="508E55AA">
            <wp:simplePos x="0" y="0"/>
            <wp:positionH relativeFrom="page">
              <wp:posOffset>495161</wp:posOffset>
            </wp:positionH>
            <wp:positionV relativeFrom="paragraph">
              <wp:posOffset>226628</wp:posOffset>
            </wp:positionV>
            <wp:extent cx="745567" cy="338137"/>
            <wp:effectExtent l="0" t="0" r="0" b="0"/>
            <wp:wrapTopAndBottom/>
            <wp:docPr id="7" name="Image 7" descr="I:\Patricia\2016\Standard Documents\CS Signature.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Patricia\2016\Standard Documents\CS Signature.png "/>
                    <pic:cNvPicPr/>
                  </pic:nvPicPr>
                  <pic:blipFill>
                    <a:blip r:embed="rId7" cstate="print"/>
                    <a:stretch>
                      <a:fillRect/>
                    </a:stretch>
                  </pic:blipFill>
                  <pic:spPr>
                    <a:xfrm>
                      <a:off x="0" y="0"/>
                      <a:ext cx="745567" cy="338137"/>
                    </a:xfrm>
                    <a:prstGeom prst="rect">
                      <a:avLst/>
                    </a:prstGeom>
                  </pic:spPr>
                </pic:pic>
              </a:graphicData>
            </a:graphic>
          </wp:anchor>
        </w:drawing>
      </w:r>
    </w:p>
    <w:p w:rsidR="00545D49" w:rsidRDefault="00545D49" w:rsidP="00545D49">
      <w:pPr>
        <w:pStyle w:val="BodyText"/>
      </w:pPr>
    </w:p>
    <w:p w:rsidR="00545D49" w:rsidRDefault="00545D49" w:rsidP="00545D49">
      <w:pPr>
        <w:pStyle w:val="BodyText"/>
        <w:spacing w:before="9"/>
      </w:pPr>
    </w:p>
    <w:p w:rsidR="00545D49" w:rsidRDefault="00545D49" w:rsidP="00545D49">
      <w:pPr>
        <w:pStyle w:val="Heading2"/>
        <w:ind w:left="159" w:right="9264"/>
      </w:pPr>
      <w:r>
        <w:t>Mr</w:t>
      </w:r>
      <w:r>
        <w:rPr>
          <w:spacing w:val="-14"/>
        </w:rPr>
        <w:t xml:space="preserve"> </w:t>
      </w:r>
      <w:r>
        <w:t>C</w:t>
      </w:r>
      <w:r>
        <w:rPr>
          <w:spacing w:val="-14"/>
        </w:rPr>
        <w:t xml:space="preserve"> </w:t>
      </w:r>
      <w:r>
        <w:t xml:space="preserve">Sutton </w:t>
      </w:r>
      <w:r>
        <w:rPr>
          <w:spacing w:val="-2"/>
        </w:rPr>
        <w:t>Chair</w:t>
      </w:r>
    </w:p>
    <w:p w:rsidR="00545D49" w:rsidRDefault="00545D49" w:rsidP="00545D49">
      <w:pPr>
        <w:pStyle w:val="BodyText"/>
        <w:spacing w:before="47"/>
        <w:rPr>
          <w:b/>
        </w:rPr>
      </w:pPr>
    </w:p>
    <w:p w:rsidR="00545D49" w:rsidRDefault="00545D49" w:rsidP="00545D49">
      <w:pPr>
        <w:ind w:left="160"/>
        <w:rPr>
          <w:sz w:val="20"/>
        </w:rPr>
      </w:pPr>
      <w:r>
        <w:rPr>
          <w:spacing w:val="-10"/>
          <w:sz w:val="20"/>
        </w:rPr>
        <w:t>.</w:t>
      </w:r>
    </w:p>
    <w:p w:rsidR="00545D49" w:rsidRDefault="00545D49" w:rsidP="00545D49">
      <w:pPr>
        <w:rPr>
          <w:sz w:val="20"/>
        </w:rPr>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Directors’</w:t>
      </w:r>
      <w:r>
        <w:rPr>
          <w:spacing w:val="-4"/>
        </w:rPr>
        <w:t xml:space="preserve"> </w:t>
      </w:r>
      <w:r>
        <w:t>report</w:t>
      </w:r>
      <w:r>
        <w:rPr>
          <w:spacing w:val="-2"/>
        </w:rPr>
        <w:t xml:space="preserve"> </w:t>
      </w:r>
      <w:r>
        <w:t>for</w:t>
      </w:r>
      <w:r>
        <w:rPr>
          <w:spacing w:val="-2"/>
        </w:rPr>
        <w:t xml:space="preserve"> </w:t>
      </w:r>
      <w:r>
        <w:t>the</w:t>
      </w:r>
      <w:r>
        <w:rPr>
          <w:spacing w:val="-1"/>
        </w:rPr>
        <w:t xml:space="preserve"> </w:t>
      </w:r>
      <w:r>
        <w:t>year</w:t>
      </w:r>
      <w:r>
        <w:rPr>
          <w:spacing w:val="-2"/>
        </w:rPr>
        <w:t xml:space="preserve"> </w:t>
      </w:r>
      <w:r>
        <w:t>ended</w:t>
      </w:r>
      <w:r>
        <w:rPr>
          <w:spacing w:val="-2"/>
        </w:rPr>
        <w:t xml:space="preserve"> </w:t>
      </w:r>
      <w:r>
        <w:t>31</w:t>
      </w:r>
      <w:r>
        <w:rPr>
          <w:spacing w:val="-3"/>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Heading2"/>
        <w:spacing w:before="227"/>
        <w:jc w:val="both"/>
      </w:pPr>
      <w:r>
        <w:t>Statement</w:t>
      </w:r>
      <w:r>
        <w:rPr>
          <w:spacing w:val="-9"/>
        </w:rPr>
        <w:t xml:space="preserve"> </w:t>
      </w:r>
      <w:r>
        <w:t>of</w:t>
      </w:r>
      <w:r>
        <w:rPr>
          <w:spacing w:val="-8"/>
        </w:rPr>
        <w:t xml:space="preserve"> </w:t>
      </w:r>
      <w:r>
        <w:t>regularity,</w:t>
      </w:r>
      <w:r>
        <w:rPr>
          <w:spacing w:val="-10"/>
        </w:rPr>
        <w:t xml:space="preserve"> </w:t>
      </w:r>
      <w:r>
        <w:t>propriety</w:t>
      </w:r>
      <w:r>
        <w:rPr>
          <w:spacing w:val="-7"/>
        </w:rPr>
        <w:t xml:space="preserve"> </w:t>
      </w:r>
      <w:r>
        <w:t>and</w:t>
      </w:r>
      <w:r>
        <w:rPr>
          <w:spacing w:val="-9"/>
        </w:rPr>
        <w:t xml:space="preserve"> </w:t>
      </w:r>
      <w:r>
        <w:rPr>
          <w:spacing w:val="-2"/>
        </w:rPr>
        <w:t>compliance</w:t>
      </w:r>
    </w:p>
    <w:p w:rsidR="00545D49" w:rsidRDefault="00545D49" w:rsidP="00545D49">
      <w:pPr>
        <w:pStyle w:val="BodyText"/>
        <w:spacing w:before="1"/>
        <w:rPr>
          <w:b/>
        </w:rPr>
      </w:pPr>
    </w:p>
    <w:p w:rsidR="00545D49" w:rsidRDefault="00545D49" w:rsidP="00545D49">
      <w:pPr>
        <w:pStyle w:val="BodyText"/>
        <w:ind w:left="160" w:right="375"/>
        <w:jc w:val="both"/>
      </w:pPr>
      <w:r>
        <w:t xml:space="preserve">As accounting </w:t>
      </w:r>
      <w:proofErr w:type="gramStart"/>
      <w:r>
        <w:t>officer</w:t>
      </w:r>
      <w:proofErr w:type="gramEnd"/>
      <w:r>
        <w:t xml:space="preserve"> I confirm that the college has had due regard to the requirements of grant funding agreements and contracts with the Welsh Government and has considered its responsibility to notify the Welsh Government of material irregularity, impropriety and non-compliance with terms and conditions of funding.</w:t>
      </w:r>
    </w:p>
    <w:p w:rsidR="00545D49" w:rsidRDefault="00545D49" w:rsidP="00545D49">
      <w:pPr>
        <w:pStyle w:val="BodyText"/>
        <w:spacing w:before="230"/>
        <w:ind w:left="160" w:right="378"/>
        <w:jc w:val="both"/>
      </w:pPr>
      <w:r>
        <w:t>I confirm on behalf of the college that after due enquiry, and to the best of my knowledge, I am able to identify any material irregular or improper use of funds by the</w:t>
      </w:r>
      <w:r>
        <w:rPr>
          <w:spacing w:val="-1"/>
        </w:rPr>
        <w:t xml:space="preserve"> </w:t>
      </w:r>
      <w:r>
        <w:t>college, or material</w:t>
      </w:r>
      <w:r>
        <w:rPr>
          <w:spacing w:val="-2"/>
        </w:rPr>
        <w:t xml:space="preserve"> </w:t>
      </w:r>
      <w:r>
        <w:t>non-compliance</w:t>
      </w:r>
      <w:r>
        <w:rPr>
          <w:spacing w:val="-1"/>
        </w:rPr>
        <w:t xml:space="preserve"> </w:t>
      </w:r>
      <w:r>
        <w:t>with the</w:t>
      </w:r>
      <w:r>
        <w:rPr>
          <w:spacing w:val="-1"/>
        </w:rPr>
        <w:t xml:space="preserve"> </w:t>
      </w:r>
      <w:r>
        <w:t xml:space="preserve">terms and conditions of funding, under the college’s grant funding agreements and contracts with the Welsh Government, or any other public </w:t>
      </w:r>
      <w:r>
        <w:rPr>
          <w:spacing w:val="-2"/>
        </w:rPr>
        <w:t>funder.</w:t>
      </w:r>
    </w:p>
    <w:p w:rsidR="00545D49" w:rsidRDefault="00545D49" w:rsidP="00545D49">
      <w:pPr>
        <w:pStyle w:val="BodyText"/>
        <w:spacing w:before="2"/>
      </w:pPr>
    </w:p>
    <w:p w:rsidR="00545D49" w:rsidRDefault="00545D49" w:rsidP="00545D49">
      <w:pPr>
        <w:pStyle w:val="BodyText"/>
        <w:ind w:left="160" w:right="378"/>
        <w:jc w:val="both"/>
      </w:pPr>
      <w:r>
        <w:t>I</w:t>
      </w:r>
      <w:r>
        <w:rPr>
          <w:spacing w:val="-9"/>
        </w:rPr>
        <w:t xml:space="preserve"> </w:t>
      </w:r>
      <w:r>
        <w:t>confirm</w:t>
      </w:r>
      <w:r>
        <w:rPr>
          <w:spacing w:val="-9"/>
        </w:rPr>
        <w:t xml:space="preserve"> </w:t>
      </w:r>
      <w:r>
        <w:t>that</w:t>
      </w:r>
      <w:r>
        <w:rPr>
          <w:spacing w:val="-9"/>
        </w:rPr>
        <w:t xml:space="preserve"> </w:t>
      </w:r>
      <w:r>
        <w:t>no</w:t>
      </w:r>
      <w:r>
        <w:rPr>
          <w:spacing w:val="-9"/>
        </w:rPr>
        <w:t xml:space="preserve"> </w:t>
      </w:r>
      <w:r>
        <w:t>instances</w:t>
      </w:r>
      <w:r>
        <w:rPr>
          <w:spacing w:val="-5"/>
        </w:rPr>
        <w:t xml:space="preserve"> </w:t>
      </w:r>
      <w:r>
        <w:t>of</w:t>
      </w:r>
      <w:r>
        <w:rPr>
          <w:spacing w:val="-9"/>
        </w:rPr>
        <w:t xml:space="preserve"> </w:t>
      </w:r>
      <w:r>
        <w:t>material</w:t>
      </w:r>
      <w:r>
        <w:rPr>
          <w:spacing w:val="-10"/>
        </w:rPr>
        <w:t xml:space="preserve"> </w:t>
      </w:r>
      <w:r>
        <w:t>irregularity,</w:t>
      </w:r>
      <w:r>
        <w:rPr>
          <w:spacing w:val="-9"/>
        </w:rPr>
        <w:t xml:space="preserve"> </w:t>
      </w:r>
      <w:r>
        <w:t>impropriety</w:t>
      </w:r>
      <w:r>
        <w:rPr>
          <w:spacing w:val="-7"/>
        </w:rPr>
        <w:t xml:space="preserve"> </w:t>
      </w:r>
      <w:r>
        <w:t>or</w:t>
      </w:r>
      <w:r>
        <w:rPr>
          <w:spacing w:val="-8"/>
        </w:rPr>
        <w:t xml:space="preserve"> </w:t>
      </w:r>
      <w:r>
        <w:t>funding</w:t>
      </w:r>
      <w:r>
        <w:rPr>
          <w:spacing w:val="-9"/>
        </w:rPr>
        <w:t xml:space="preserve"> </w:t>
      </w:r>
      <w:r>
        <w:t>non-compliance</w:t>
      </w:r>
      <w:r>
        <w:rPr>
          <w:spacing w:val="-9"/>
        </w:rPr>
        <w:t xml:space="preserve"> </w:t>
      </w:r>
      <w:r>
        <w:t>have</w:t>
      </w:r>
      <w:r>
        <w:rPr>
          <w:spacing w:val="-9"/>
        </w:rPr>
        <w:t xml:space="preserve"> </w:t>
      </w:r>
      <w:r>
        <w:t>been</w:t>
      </w:r>
      <w:r>
        <w:rPr>
          <w:spacing w:val="-9"/>
        </w:rPr>
        <w:t xml:space="preserve"> </w:t>
      </w:r>
      <w:r>
        <w:t>discovered</w:t>
      </w:r>
      <w:r>
        <w:rPr>
          <w:spacing w:val="-9"/>
        </w:rPr>
        <w:t xml:space="preserve"> </w:t>
      </w:r>
      <w:r>
        <w:t>to</w:t>
      </w:r>
      <w:r>
        <w:rPr>
          <w:spacing w:val="-9"/>
        </w:rPr>
        <w:t xml:space="preserve"> </w:t>
      </w:r>
      <w:r>
        <w:t>date. If any instances are identified after the date of this statement, these will be notified to the Welsh Government.</w:t>
      </w:r>
    </w:p>
    <w:p w:rsidR="00545D49" w:rsidRDefault="00545D49" w:rsidP="00545D49">
      <w:pPr>
        <w:pStyle w:val="BodyText"/>
      </w:pPr>
    </w:p>
    <w:p w:rsidR="00545D49" w:rsidRDefault="00545D49" w:rsidP="00545D49">
      <w:pPr>
        <w:pStyle w:val="BodyText"/>
        <w:spacing w:before="44"/>
      </w:pPr>
    </w:p>
    <w:p w:rsidR="00545D49" w:rsidRDefault="00545D49" w:rsidP="00545D49">
      <w:pPr>
        <w:pStyle w:val="Heading2"/>
      </w:pPr>
      <w:r>
        <w:rPr>
          <w:spacing w:val="-2"/>
        </w:rPr>
        <w:t>Signed</w:t>
      </w:r>
    </w:p>
    <w:p w:rsidR="00545D49" w:rsidRDefault="00545D49" w:rsidP="00545D49">
      <w:pPr>
        <w:pStyle w:val="BodyText"/>
        <w:rPr>
          <w:b/>
        </w:rPr>
      </w:pPr>
    </w:p>
    <w:p w:rsidR="00545D49" w:rsidRDefault="00545D49" w:rsidP="00545D49">
      <w:pPr>
        <w:pStyle w:val="BodyText"/>
        <w:spacing w:before="229"/>
        <w:rPr>
          <w:b/>
        </w:rPr>
      </w:pPr>
    </w:p>
    <w:p w:rsidR="00545D49" w:rsidRDefault="00545D49" w:rsidP="00545D49">
      <w:pPr>
        <w:spacing w:before="1" w:line="480" w:lineRule="auto"/>
        <w:ind w:left="160" w:right="9043"/>
        <w:rPr>
          <w:b/>
          <w:sz w:val="20"/>
        </w:rPr>
      </w:pPr>
      <w:r>
        <w:rPr>
          <w:b/>
          <w:sz w:val="20"/>
        </w:rPr>
        <w:t>Accounting</w:t>
      </w:r>
      <w:r>
        <w:rPr>
          <w:b/>
          <w:spacing w:val="-14"/>
          <w:sz w:val="20"/>
        </w:rPr>
        <w:t xml:space="preserve"> </w:t>
      </w:r>
      <w:r>
        <w:rPr>
          <w:b/>
          <w:sz w:val="20"/>
        </w:rPr>
        <w:t xml:space="preserve">Officer </w:t>
      </w:r>
      <w:r>
        <w:rPr>
          <w:b/>
          <w:spacing w:val="-4"/>
          <w:sz w:val="20"/>
        </w:rPr>
        <w:t>Date</w:t>
      </w:r>
    </w:p>
    <w:p w:rsidR="00545D49" w:rsidRDefault="00545D49" w:rsidP="00545D49">
      <w:pPr>
        <w:pStyle w:val="BodyText"/>
        <w:rPr>
          <w:b/>
        </w:rPr>
      </w:pPr>
    </w:p>
    <w:p w:rsidR="00545D49" w:rsidRDefault="00545D49" w:rsidP="00545D49">
      <w:pPr>
        <w:pStyle w:val="BodyText"/>
        <w:ind w:left="160"/>
      </w:pPr>
      <w:r>
        <w:t>Statement of the chair of governors on behalf of the college, I confirm that the accounting officer has discussed their statement of regularity, propriety and compliance with the board and that I am content that it is materially accurate.</w:t>
      </w:r>
    </w:p>
    <w:p w:rsidR="00545D49" w:rsidRDefault="00545D49" w:rsidP="00545D49">
      <w:pPr>
        <w:pStyle w:val="BodyText"/>
      </w:pPr>
    </w:p>
    <w:p w:rsidR="00545D49" w:rsidRDefault="00545D49" w:rsidP="00545D49">
      <w:pPr>
        <w:pStyle w:val="BodyText"/>
        <w:spacing w:before="46"/>
      </w:pPr>
    </w:p>
    <w:p w:rsidR="00545D49" w:rsidRDefault="00545D49" w:rsidP="00545D49">
      <w:pPr>
        <w:ind w:left="160"/>
        <w:rPr>
          <w:b/>
          <w:sz w:val="20"/>
        </w:rPr>
      </w:pPr>
      <w:r>
        <w:rPr>
          <w:b/>
          <w:spacing w:val="-2"/>
          <w:sz w:val="20"/>
        </w:rPr>
        <w:t>Signed</w:t>
      </w:r>
    </w:p>
    <w:p w:rsidR="00545D49" w:rsidRDefault="00545D49" w:rsidP="00545D49">
      <w:pPr>
        <w:pStyle w:val="BodyText"/>
        <w:spacing w:before="1"/>
        <w:rPr>
          <w:b/>
          <w:sz w:val="9"/>
        </w:rPr>
      </w:pPr>
      <w:r>
        <w:rPr>
          <w:noProof/>
        </w:rPr>
        <w:drawing>
          <wp:anchor distT="0" distB="0" distL="0" distR="0" simplePos="0" relativeHeight="251663360" behindDoc="1" locked="0" layoutInCell="1" allowOverlap="1" wp14:anchorId="7F7945FA" wp14:editId="6A7E853F">
            <wp:simplePos x="0" y="0"/>
            <wp:positionH relativeFrom="page">
              <wp:posOffset>495161</wp:posOffset>
            </wp:positionH>
            <wp:positionV relativeFrom="paragraph">
              <wp:posOffset>81774</wp:posOffset>
            </wp:positionV>
            <wp:extent cx="745795" cy="338137"/>
            <wp:effectExtent l="0" t="0" r="0" b="0"/>
            <wp:wrapTopAndBottom/>
            <wp:docPr id="8" name="Image 8" descr="I:\Patricia\2016\Standard Documents\CS Signature.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Patricia\2016\Standard Documents\CS Signature.png "/>
                    <pic:cNvPicPr/>
                  </pic:nvPicPr>
                  <pic:blipFill>
                    <a:blip r:embed="rId7" cstate="print"/>
                    <a:stretch>
                      <a:fillRect/>
                    </a:stretch>
                  </pic:blipFill>
                  <pic:spPr>
                    <a:xfrm>
                      <a:off x="0" y="0"/>
                      <a:ext cx="745795" cy="338137"/>
                    </a:xfrm>
                    <a:prstGeom prst="rect">
                      <a:avLst/>
                    </a:prstGeom>
                  </pic:spPr>
                </pic:pic>
              </a:graphicData>
            </a:graphic>
          </wp:anchor>
        </w:drawing>
      </w:r>
    </w:p>
    <w:p w:rsidR="00545D49" w:rsidRDefault="00545D49" w:rsidP="00545D49">
      <w:pPr>
        <w:pStyle w:val="BodyText"/>
        <w:spacing w:before="9"/>
        <w:rPr>
          <w:b/>
        </w:rPr>
      </w:pPr>
    </w:p>
    <w:p w:rsidR="00545D49" w:rsidRDefault="00545D49" w:rsidP="00545D49">
      <w:pPr>
        <w:ind w:left="160" w:right="9264"/>
        <w:rPr>
          <w:b/>
          <w:sz w:val="20"/>
        </w:rPr>
      </w:pPr>
      <w:r>
        <w:rPr>
          <w:b/>
          <w:sz w:val="20"/>
        </w:rPr>
        <w:t>Mr</w:t>
      </w:r>
      <w:r>
        <w:rPr>
          <w:b/>
          <w:spacing w:val="-14"/>
          <w:sz w:val="20"/>
        </w:rPr>
        <w:t xml:space="preserve"> </w:t>
      </w:r>
      <w:r>
        <w:rPr>
          <w:b/>
          <w:sz w:val="20"/>
        </w:rPr>
        <w:t>C</w:t>
      </w:r>
      <w:r>
        <w:rPr>
          <w:b/>
          <w:spacing w:val="-14"/>
          <w:sz w:val="20"/>
        </w:rPr>
        <w:t xml:space="preserve"> </w:t>
      </w:r>
      <w:r>
        <w:rPr>
          <w:b/>
          <w:sz w:val="20"/>
        </w:rPr>
        <w:t xml:space="preserve">Sutton </w:t>
      </w:r>
      <w:r>
        <w:rPr>
          <w:b/>
          <w:spacing w:val="-2"/>
          <w:sz w:val="20"/>
        </w:rPr>
        <w:t>Chair</w:t>
      </w:r>
    </w:p>
    <w:p w:rsidR="00545D49" w:rsidRDefault="00545D49" w:rsidP="00545D49">
      <w:pPr>
        <w:spacing w:line="229" w:lineRule="exact"/>
        <w:ind w:left="160"/>
        <w:rPr>
          <w:b/>
          <w:sz w:val="20"/>
        </w:rPr>
      </w:pPr>
      <w:r>
        <w:rPr>
          <w:b/>
          <w:sz w:val="20"/>
        </w:rPr>
        <w:t>28</w:t>
      </w:r>
      <w:r>
        <w:rPr>
          <w:b/>
          <w:spacing w:val="-10"/>
          <w:sz w:val="20"/>
        </w:rPr>
        <w:t xml:space="preserve"> </w:t>
      </w:r>
      <w:r>
        <w:rPr>
          <w:b/>
          <w:sz w:val="20"/>
        </w:rPr>
        <w:t>November</w:t>
      </w:r>
      <w:r>
        <w:rPr>
          <w:b/>
          <w:spacing w:val="-5"/>
          <w:sz w:val="20"/>
        </w:rPr>
        <w:t xml:space="preserve"> </w:t>
      </w:r>
      <w:r>
        <w:rPr>
          <w:b/>
          <w:spacing w:val="-4"/>
          <w:sz w:val="20"/>
        </w:rPr>
        <w:t>2022</w:t>
      </w:r>
    </w:p>
    <w:p w:rsidR="00545D49" w:rsidRDefault="00545D49" w:rsidP="00545D49">
      <w:pPr>
        <w:spacing w:line="229" w:lineRule="exact"/>
        <w:rPr>
          <w:sz w:val="20"/>
        </w:rPr>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Public</w:t>
      </w:r>
      <w:r>
        <w:rPr>
          <w:spacing w:val="-2"/>
        </w:rPr>
        <w:t xml:space="preserve"> </w:t>
      </w:r>
      <w:r>
        <w:t>Benefit</w:t>
      </w:r>
      <w:r>
        <w:rPr>
          <w:spacing w:val="-3"/>
        </w:rPr>
        <w:t xml:space="preserve"> </w:t>
      </w:r>
      <w:r>
        <w:t>Statement</w:t>
      </w:r>
      <w:r>
        <w:rPr>
          <w:spacing w:val="-2"/>
        </w:rPr>
        <w:t xml:space="preserve"> </w:t>
      </w:r>
      <w:r>
        <w:t>for</w:t>
      </w:r>
      <w:r>
        <w:rPr>
          <w:spacing w:val="-2"/>
        </w:rPr>
        <w:t xml:space="preserve"> </w:t>
      </w:r>
      <w:r>
        <w:t>the</w:t>
      </w:r>
      <w:r>
        <w:rPr>
          <w:spacing w:val="-2"/>
        </w:rPr>
        <w:t xml:space="preserve"> </w:t>
      </w:r>
      <w:r>
        <w:t>year</w:t>
      </w:r>
      <w:r>
        <w:rPr>
          <w:spacing w:val="-2"/>
        </w:rPr>
        <w:t xml:space="preserve"> </w:t>
      </w:r>
      <w:r>
        <w:t>ended</w:t>
      </w:r>
      <w:r>
        <w:rPr>
          <w:spacing w:val="-2"/>
        </w:rPr>
        <w:t xml:space="preserve"> </w:t>
      </w:r>
      <w:r>
        <w:t>31</w:t>
      </w:r>
      <w:r>
        <w:rPr>
          <w:spacing w:val="-3"/>
        </w:rPr>
        <w:t xml:space="preserve"> </w:t>
      </w:r>
      <w:r>
        <w:t>July</w:t>
      </w:r>
      <w:r>
        <w:rPr>
          <w:spacing w:val="-2"/>
        </w:rPr>
        <w:t xml:space="preserve"> </w:t>
      </w:r>
      <w:r>
        <w:rPr>
          <w:spacing w:val="-4"/>
        </w:rPr>
        <w:t>2022</w:t>
      </w:r>
    </w:p>
    <w:p w:rsidR="00545D49" w:rsidRDefault="00545D49" w:rsidP="00545D49">
      <w:pPr>
        <w:pStyle w:val="BodyText"/>
        <w:spacing w:before="227"/>
        <w:ind w:left="160" w:right="378"/>
        <w:jc w:val="both"/>
      </w:pPr>
      <w:r>
        <w:t>Merthyr Tydfil College Limited is a registered charity. The registered address is Merthyr Tydfil College, (University of South</w:t>
      </w:r>
      <w:r>
        <w:rPr>
          <w:spacing w:val="-3"/>
        </w:rPr>
        <w:t xml:space="preserve"> </w:t>
      </w:r>
      <w:r>
        <w:t>Wales),</w:t>
      </w:r>
      <w:r>
        <w:rPr>
          <w:spacing w:val="-3"/>
        </w:rPr>
        <w:t xml:space="preserve"> </w:t>
      </w:r>
      <w:r>
        <w:t>Treforest,</w:t>
      </w:r>
      <w:r>
        <w:rPr>
          <w:spacing w:val="-2"/>
        </w:rPr>
        <w:t xml:space="preserve"> </w:t>
      </w:r>
      <w:r>
        <w:t>Pontypridd,</w:t>
      </w:r>
      <w:r>
        <w:rPr>
          <w:spacing w:val="-3"/>
        </w:rPr>
        <w:t xml:space="preserve"> </w:t>
      </w:r>
      <w:r>
        <w:t>CF37</w:t>
      </w:r>
      <w:r>
        <w:rPr>
          <w:spacing w:val="-3"/>
        </w:rPr>
        <w:t xml:space="preserve"> </w:t>
      </w:r>
      <w:r>
        <w:t>1DL</w:t>
      </w:r>
      <w:r>
        <w:rPr>
          <w:spacing w:val="-3"/>
        </w:rPr>
        <w:t xml:space="preserve"> </w:t>
      </w:r>
      <w:r>
        <w:t>and</w:t>
      </w:r>
      <w:r>
        <w:rPr>
          <w:spacing w:val="-3"/>
        </w:rPr>
        <w:t xml:space="preserve"> </w:t>
      </w:r>
      <w:r>
        <w:t>the</w:t>
      </w:r>
      <w:r>
        <w:rPr>
          <w:spacing w:val="-3"/>
        </w:rPr>
        <w:t xml:space="preserve"> </w:t>
      </w:r>
      <w:r>
        <w:t>registered</w:t>
      </w:r>
      <w:r>
        <w:rPr>
          <w:spacing w:val="-3"/>
        </w:rPr>
        <w:t xml:space="preserve"> </w:t>
      </w:r>
      <w:r>
        <w:t>number</w:t>
      </w:r>
      <w:r>
        <w:rPr>
          <w:spacing w:val="-3"/>
        </w:rPr>
        <w:t xml:space="preserve"> </w:t>
      </w:r>
      <w:r>
        <w:t>is</w:t>
      </w:r>
      <w:r>
        <w:rPr>
          <w:spacing w:val="-3"/>
        </w:rPr>
        <w:t xml:space="preserve"> </w:t>
      </w:r>
      <w:r>
        <w:t>1140289.</w:t>
      </w:r>
      <w:r>
        <w:rPr>
          <w:spacing w:val="-3"/>
        </w:rPr>
        <w:t xml:space="preserve"> </w:t>
      </w:r>
      <w:r>
        <w:t>The</w:t>
      </w:r>
      <w:r>
        <w:rPr>
          <w:spacing w:val="-2"/>
        </w:rPr>
        <w:t xml:space="preserve"> </w:t>
      </w:r>
      <w:r>
        <w:t>members</w:t>
      </w:r>
      <w:r>
        <w:rPr>
          <w:spacing w:val="-3"/>
        </w:rPr>
        <w:t xml:space="preserve"> </w:t>
      </w:r>
      <w:r>
        <w:t>of</w:t>
      </w:r>
      <w:r>
        <w:rPr>
          <w:spacing w:val="-3"/>
        </w:rPr>
        <w:t xml:space="preserve"> </w:t>
      </w:r>
      <w:r>
        <w:t>the</w:t>
      </w:r>
      <w:r>
        <w:rPr>
          <w:spacing w:val="-2"/>
        </w:rPr>
        <w:t xml:space="preserve"> </w:t>
      </w:r>
      <w:r>
        <w:t>Board</w:t>
      </w:r>
      <w:r>
        <w:rPr>
          <w:spacing w:val="-2"/>
        </w:rPr>
        <w:t xml:space="preserve"> </w:t>
      </w:r>
      <w:r>
        <w:t>are directors for the purposes of the Companies Act 2006 and also are the trustees of the Charity and as such have due regard</w:t>
      </w:r>
      <w:r>
        <w:rPr>
          <w:spacing w:val="-4"/>
        </w:rPr>
        <w:t xml:space="preserve"> </w:t>
      </w:r>
      <w:r>
        <w:t>to</w:t>
      </w:r>
      <w:r>
        <w:rPr>
          <w:spacing w:val="-2"/>
        </w:rPr>
        <w:t xml:space="preserve"> </w:t>
      </w:r>
      <w:r>
        <w:t>the</w:t>
      </w:r>
      <w:r>
        <w:rPr>
          <w:spacing w:val="-4"/>
        </w:rPr>
        <w:t xml:space="preserve"> </w:t>
      </w:r>
      <w:r>
        <w:t>Charity</w:t>
      </w:r>
      <w:r>
        <w:rPr>
          <w:spacing w:val="-3"/>
        </w:rPr>
        <w:t xml:space="preserve"> </w:t>
      </w:r>
      <w:r>
        <w:t>Commission’s</w:t>
      </w:r>
      <w:r>
        <w:rPr>
          <w:spacing w:val="-3"/>
        </w:rPr>
        <w:t xml:space="preserve"> </w:t>
      </w:r>
      <w:r>
        <w:t>guidance</w:t>
      </w:r>
      <w:r>
        <w:rPr>
          <w:spacing w:val="-4"/>
        </w:rPr>
        <w:t xml:space="preserve"> </w:t>
      </w:r>
      <w:r>
        <w:t>on</w:t>
      </w:r>
      <w:r>
        <w:rPr>
          <w:spacing w:val="-4"/>
        </w:rPr>
        <w:t xml:space="preserve"> </w:t>
      </w:r>
      <w:r>
        <w:t>public</w:t>
      </w:r>
      <w:r>
        <w:rPr>
          <w:spacing w:val="-3"/>
        </w:rPr>
        <w:t xml:space="preserve"> </w:t>
      </w:r>
      <w:r>
        <w:t>benefit</w:t>
      </w:r>
      <w:r>
        <w:rPr>
          <w:spacing w:val="-4"/>
        </w:rPr>
        <w:t xml:space="preserve"> </w:t>
      </w:r>
      <w:r>
        <w:t>and</w:t>
      </w:r>
      <w:r>
        <w:rPr>
          <w:spacing w:val="-4"/>
        </w:rPr>
        <w:t xml:space="preserve"> </w:t>
      </w:r>
      <w:r>
        <w:t>its</w:t>
      </w:r>
      <w:r>
        <w:rPr>
          <w:spacing w:val="-3"/>
        </w:rPr>
        <w:t xml:space="preserve"> </w:t>
      </w:r>
      <w:r>
        <w:t>supplementary</w:t>
      </w:r>
      <w:r>
        <w:rPr>
          <w:spacing w:val="-3"/>
        </w:rPr>
        <w:t xml:space="preserve"> </w:t>
      </w:r>
      <w:r>
        <w:t>guidance</w:t>
      </w:r>
      <w:r>
        <w:rPr>
          <w:spacing w:val="-2"/>
        </w:rPr>
        <w:t xml:space="preserve"> </w:t>
      </w:r>
      <w:r>
        <w:t>on</w:t>
      </w:r>
      <w:r>
        <w:rPr>
          <w:spacing w:val="-4"/>
        </w:rPr>
        <w:t xml:space="preserve"> </w:t>
      </w:r>
      <w:r>
        <w:t>the</w:t>
      </w:r>
      <w:r>
        <w:rPr>
          <w:spacing w:val="-4"/>
        </w:rPr>
        <w:t xml:space="preserve"> </w:t>
      </w:r>
      <w:r>
        <w:t>advancement</w:t>
      </w:r>
      <w:r>
        <w:rPr>
          <w:spacing w:val="-2"/>
        </w:rPr>
        <w:t xml:space="preserve"> </w:t>
      </w:r>
      <w:r>
        <w:t>of education for the public benefit.</w:t>
      </w:r>
    </w:p>
    <w:p w:rsidR="00545D49" w:rsidRDefault="00545D49" w:rsidP="00545D49">
      <w:pPr>
        <w:pStyle w:val="BodyText"/>
      </w:pPr>
    </w:p>
    <w:p w:rsidR="00545D49" w:rsidRDefault="00545D49" w:rsidP="00545D49">
      <w:pPr>
        <w:pStyle w:val="BodyText"/>
        <w:spacing w:before="1"/>
      </w:pPr>
    </w:p>
    <w:p w:rsidR="00545D49" w:rsidRDefault="00545D49" w:rsidP="00545D49">
      <w:pPr>
        <w:pStyle w:val="Heading2"/>
        <w:jc w:val="both"/>
      </w:pPr>
      <w:r>
        <w:t>Charitable</w:t>
      </w:r>
      <w:r>
        <w:rPr>
          <w:spacing w:val="-13"/>
        </w:rPr>
        <w:t xml:space="preserve"> </w:t>
      </w:r>
      <w:r>
        <w:rPr>
          <w:spacing w:val="-2"/>
        </w:rPr>
        <w:t>Objectives</w:t>
      </w:r>
    </w:p>
    <w:p w:rsidR="00545D49" w:rsidRDefault="00545D49" w:rsidP="00545D49">
      <w:pPr>
        <w:pStyle w:val="BodyText"/>
        <w:spacing w:before="1"/>
        <w:ind w:left="160" w:right="380"/>
        <w:jc w:val="both"/>
      </w:pPr>
      <w:r>
        <w:t>The</w:t>
      </w:r>
      <w:r>
        <w:rPr>
          <w:spacing w:val="-9"/>
        </w:rPr>
        <w:t xml:space="preserve"> </w:t>
      </w:r>
      <w:r>
        <w:t>College</w:t>
      </w:r>
      <w:r>
        <w:rPr>
          <w:spacing w:val="-7"/>
        </w:rPr>
        <w:t xml:space="preserve"> </w:t>
      </w:r>
      <w:r>
        <w:t>promotes</w:t>
      </w:r>
      <w:r>
        <w:rPr>
          <w:spacing w:val="-5"/>
        </w:rPr>
        <w:t xml:space="preserve"> </w:t>
      </w:r>
      <w:r>
        <w:t>the</w:t>
      </w:r>
      <w:r>
        <w:rPr>
          <w:spacing w:val="-7"/>
        </w:rPr>
        <w:t xml:space="preserve"> </w:t>
      </w:r>
      <w:r>
        <w:t>advancement</w:t>
      </w:r>
      <w:r>
        <w:rPr>
          <w:spacing w:val="-6"/>
        </w:rPr>
        <w:t xml:space="preserve"> </w:t>
      </w:r>
      <w:r>
        <w:t>of</w:t>
      </w:r>
      <w:r>
        <w:rPr>
          <w:spacing w:val="-6"/>
        </w:rPr>
        <w:t xml:space="preserve"> </w:t>
      </w:r>
      <w:r>
        <w:t>education</w:t>
      </w:r>
      <w:r>
        <w:rPr>
          <w:spacing w:val="-7"/>
        </w:rPr>
        <w:t xml:space="preserve"> </w:t>
      </w:r>
      <w:r>
        <w:t>and</w:t>
      </w:r>
      <w:r>
        <w:rPr>
          <w:spacing w:val="-7"/>
        </w:rPr>
        <w:t xml:space="preserve"> </w:t>
      </w:r>
      <w:r>
        <w:t>learning</w:t>
      </w:r>
      <w:r>
        <w:rPr>
          <w:spacing w:val="-7"/>
        </w:rPr>
        <w:t xml:space="preserve"> </w:t>
      </w:r>
      <w:r>
        <w:t>for</w:t>
      </w:r>
      <w:r>
        <w:rPr>
          <w:spacing w:val="-5"/>
        </w:rPr>
        <w:t xml:space="preserve"> </w:t>
      </w:r>
      <w:r>
        <w:t>the</w:t>
      </w:r>
      <w:r>
        <w:rPr>
          <w:spacing w:val="-7"/>
        </w:rPr>
        <w:t xml:space="preserve"> </w:t>
      </w:r>
      <w:r>
        <w:t>public</w:t>
      </w:r>
      <w:r>
        <w:rPr>
          <w:spacing w:val="-5"/>
        </w:rPr>
        <w:t xml:space="preserve"> </w:t>
      </w:r>
      <w:r>
        <w:t>benefit.</w:t>
      </w:r>
      <w:r>
        <w:rPr>
          <w:spacing w:val="-9"/>
        </w:rPr>
        <w:t xml:space="preserve"> </w:t>
      </w:r>
      <w:r>
        <w:t>It</w:t>
      </w:r>
      <w:r>
        <w:rPr>
          <w:spacing w:val="-6"/>
        </w:rPr>
        <w:t xml:space="preserve"> </w:t>
      </w:r>
      <w:r>
        <w:t>also</w:t>
      </w:r>
      <w:r>
        <w:rPr>
          <w:spacing w:val="-7"/>
        </w:rPr>
        <w:t xml:space="preserve"> </w:t>
      </w:r>
      <w:r>
        <w:t>provides,</w:t>
      </w:r>
      <w:r>
        <w:rPr>
          <w:spacing w:val="-6"/>
        </w:rPr>
        <w:t xml:space="preserve"> </w:t>
      </w:r>
      <w:r>
        <w:t>maintains</w:t>
      </w:r>
      <w:r>
        <w:rPr>
          <w:spacing w:val="-5"/>
        </w:rPr>
        <w:t xml:space="preserve"> </w:t>
      </w:r>
      <w:r>
        <w:t>and improves performance facilities for the benefit of the local community.</w:t>
      </w:r>
    </w:p>
    <w:p w:rsidR="00545D49" w:rsidRDefault="00545D49" w:rsidP="00545D49">
      <w:pPr>
        <w:pStyle w:val="BodyText"/>
        <w:spacing w:before="1"/>
      </w:pPr>
    </w:p>
    <w:p w:rsidR="00545D49" w:rsidRDefault="00545D49" w:rsidP="00545D49">
      <w:pPr>
        <w:pStyle w:val="BodyText"/>
        <w:ind w:left="160" w:right="379"/>
        <w:jc w:val="both"/>
      </w:pPr>
      <w:r>
        <w:t>The College is well aware of its public benefit responsibility and, therefore, ensures this is embedded in all of its operations to offer fully inclusive services.</w:t>
      </w:r>
    </w:p>
    <w:p w:rsidR="00545D49" w:rsidRDefault="00545D49" w:rsidP="00545D49">
      <w:pPr>
        <w:pStyle w:val="BodyText"/>
      </w:pPr>
    </w:p>
    <w:p w:rsidR="00545D49" w:rsidRDefault="00545D49" w:rsidP="00545D49">
      <w:pPr>
        <w:pStyle w:val="BodyText"/>
      </w:pPr>
    </w:p>
    <w:p w:rsidR="00545D49" w:rsidRDefault="00545D49" w:rsidP="00545D49">
      <w:pPr>
        <w:pStyle w:val="Heading2"/>
      </w:pPr>
      <w:r>
        <w:t>Fulfilment</w:t>
      </w:r>
      <w:r>
        <w:rPr>
          <w:spacing w:val="-8"/>
        </w:rPr>
        <w:t xml:space="preserve"> </w:t>
      </w:r>
      <w:r>
        <w:t>of</w:t>
      </w:r>
      <w:r>
        <w:rPr>
          <w:spacing w:val="-7"/>
        </w:rPr>
        <w:t xml:space="preserve"> </w:t>
      </w:r>
      <w:r>
        <w:t>the</w:t>
      </w:r>
      <w:r>
        <w:rPr>
          <w:spacing w:val="-7"/>
        </w:rPr>
        <w:t xml:space="preserve"> </w:t>
      </w:r>
      <w:r>
        <w:t>charitable</w:t>
      </w:r>
      <w:r>
        <w:rPr>
          <w:spacing w:val="-8"/>
        </w:rPr>
        <w:t xml:space="preserve"> </w:t>
      </w:r>
      <w:r>
        <w:rPr>
          <w:spacing w:val="-2"/>
        </w:rPr>
        <w:t>objectives</w:t>
      </w:r>
    </w:p>
    <w:p w:rsidR="00545D49" w:rsidRDefault="00545D49" w:rsidP="00545D49">
      <w:pPr>
        <w:spacing w:line="229" w:lineRule="exact"/>
        <w:ind w:left="160"/>
        <w:rPr>
          <w:i/>
          <w:sz w:val="20"/>
        </w:rPr>
      </w:pPr>
      <w:r>
        <w:rPr>
          <w:i/>
          <w:spacing w:val="-2"/>
          <w:sz w:val="20"/>
        </w:rPr>
        <w:t>Beneficiaries</w:t>
      </w:r>
    </w:p>
    <w:p w:rsidR="00545D49" w:rsidRDefault="00545D49" w:rsidP="00545D49">
      <w:pPr>
        <w:pStyle w:val="BodyText"/>
        <w:ind w:left="159" w:right="377"/>
        <w:jc w:val="both"/>
      </w:pPr>
      <w:r>
        <w:t>The</w:t>
      </w:r>
      <w:r>
        <w:rPr>
          <w:spacing w:val="-3"/>
        </w:rPr>
        <w:t xml:space="preserve"> </w:t>
      </w:r>
      <w:r>
        <w:t>College</w:t>
      </w:r>
      <w:r>
        <w:rPr>
          <w:spacing w:val="-1"/>
        </w:rPr>
        <w:t xml:space="preserve"> </w:t>
      </w:r>
      <w:r>
        <w:t>has a</w:t>
      </w:r>
      <w:r>
        <w:rPr>
          <w:spacing w:val="-3"/>
        </w:rPr>
        <w:t xml:space="preserve"> </w:t>
      </w:r>
      <w:r>
        <w:t>student</w:t>
      </w:r>
      <w:r>
        <w:rPr>
          <w:spacing w:val="-1"/>
        </w:rPr>
        <w:t xml:space="preserve"> </w:t>
      </w:r>
      <w:r>
        <w:t>population</w:t>
      </w:r>
      <w:r>
        <w:rPr>
          <w:spacing w:val="-1"/>
        </w:rPr>
        <w:t xml:space="preserve"> </w:t>
      </w:r>
      <w:r>
        <w:t>of</w:t>
      </w:r>
      <w:r>
        <w:rPr>
          <w:spacing w:val="-1"/>
        </w:rPr>
        <w:t xml:space="preserve"> </w:t>
      </w:r>
      <w:r>
        <w:t>approximately 2,300</w:t>
      </w:r>
      <w:r>
        <w:rPr>
          <w:spacing w:val="-1"/>
        </w:rPr>
        <w:t xml:space="preserve"> </w:t>
      </w:r>
      <w:r>
        <w:t>learners</w:t>
      </w:r>
      <w:r>
        <w:rPr>
          <w:spacing w:val="-2"/>
        </w:rPr>
        <w:t xml:space="preserve"> </w:t>
      </w:r>
      <w:r>
        <w:t>through</w:t>
      </w:r>
      <w:r>
        <w:rPr>
          <w:spacing w:val="-1"/>
        </w:rPr>
        <w:t xml:space="preserve"> </w:t>
      </w:r>
      <w:r>
        <w:t>different</w:t>
      </w:r>
      <w:r>
        <w:rPr>
          <w:spacing w:val="-1"/>
        </w:rPr>
        <w:t xml:space="preserve"> </w:t>
      </w:r>
      <w:r>
        <w:t>modes of</w:t>
      </w:r>
      <w:r>
        <w:rPr>
          <w:spacing w:val="-3"/>
        </w:rPr>
        <w:t xml:space="preserve"> </w:t>
      </w:r>
      <w:r>
        <w:t>study, 1,805</w:t>
      </w:r>
      <w:r>
        <w:rPr>
          <w:spacing w:val="-3"/>
        </w:rPr>
        <w:t xml:space="preserve"> </w:t>
      </w:r>
      <w:r>
        <w:t>full</w:t>
      </w:r>
      <w:r>
        <w:rPr>
          <w:spacing w:val="-2"/>
        </w:rPr>
        <w:t xml:space="preserve"> </w:t>
      </w:r>
      <w:r>
        <w:t>time and 495 part time.</w:t>
      </w:r>
      <w:r>
        <w:rPr>
          <w:spacing w:val="40"/>
        </w:rPr>
        <w:t xml:space="preserve"> </w:t>
      </w:r>
      <w:r>
        <w:t>The primary beneficiaries are students of the College directly engaged in high-quality training in a range of disciplines.</w:t>
      </w:r>
      <w:r>
        <w:rPr>
          <w:spacing w:val="40"/>
        </w:rPr>
        <w:t xml:space="preserve"> </w:t>
      </w:r>
      <w:r>
        <w:t>However, beneficiaries extend to pre-College students (from the age of fourteen upwards) in addition to local employers and businesses.</w:t>
      </w:r>
    </w:p>
    <w:p w:rsidR="00545D49" w:rsidRDefault="00545D49" w:rsidP="00545D49">
      <w:pPr>
        <w:pStyle w:val="BodyText"/>
        <w:spacing w:before="2"/>
      </w:pPr>
    </w:p>
    <w:p w:rsidR="00545D49" w:rsidRDefault="00545D49" w:rsidP="00545D49">
      <w:pPr>
        <w:spacing w:line="229" w:lineRule="exact"/>
        <w:ind w:left="160"/>
        <w:jc w:val="both"/>
        <w:rPr>
          <w:i/>
          <w:sz w:val="20"/>
        </w:rPr>
      </w:pPr>
      <w:r>
        <w:rPr>
          <w:i/>
          <w:sz w:val="20"/>
        </w:rPr>
        <w:t>Admissions</w:t>
      </w:r>
      <w:r>
        <w:rPr>
          <w:i/>
          <w:spacing w:val="-12"/>
          <w:sz w:val="20"/>
        </w:rPr>
        <w:t xml:space="preserve"> </w:t>
      </w:r>
      <w:r>
        <w:rPr>
          <w:i/>
          <w:spacing w:val="-2"/>
          <w:sz w:val="20"/>
        </w:rPr>
        <w:t>policy</w:t>
      </w:r>
    </w:p>
    <w:p w:rsidR="00545D49" w:rsidRDefault="00545D49" w:rsidP="00545D49">
      <w:pPr>
        <w:pStyle w:val="BodyText"/>
        <w:ind w:left="160" w:right="381"/>
        <w:jc w:val="both"/>
      </w:pPr>
      <w:r>
        <w:t>The College operates a flexible admissions policy and provides for individual needs in the design of learning programmes.</w:t>
      </w:r>
      <w:r>
        <w:rPr>
          <w:spacing w:val="40"/>
        </w:rPr>
        <w:t xml:space="preserve"> </w:t>
      </w:r>
      <w:r>
        <w:t>For</w:t>
      </w:r>
      <w:r>
        <w:rPr>
          <w:spacing w:val="-4"/>
        </w:rPr>
        <w:t xml:space="preserve"> </w:t>
      </w:r>
      <w:r>
        <w:t>some</w:t>
      </w:r>
      <w:r>
        <w:rPr>
          <w:spacing w:val="-4"/>
        </w:rPr>
        <w:t xml:space="preserve"> </w:t>
      </w:r>
      <w:r>
        <w:t>programmes</w:t>
      </w:r>
      <w:r>
        <w:rPr>
          <w:spacing w:val="-4"/>
        </w:rPr>
        <w:t xml:space="preserve"> </w:t>
      </w:r>
      <w:r>
        <w:t>there</w:t>
      </w:r>
      <w:r>
        <w:rPr>
          <w:spacing w:val="-4"/>
        </w:rPr>
        <w:t xml:space="preserve"> </w:t>
      </w:r>
      <w:r>
        <w:t>are</w:t>
      </w:r>
      <w:r>
        <w:rPr>
          <w:spacing w:val="-4"/>
        </w:rPr>
        <w:t xml:space="preserve"> </w:t>
      </w:r>
      <w:r>
        <w:t>specific</w:t>
      </w:r>
      <w:r>
        <w:rPr>
          <w:spacing w:val="-4"/>
        </w:rPr>
        <w:t xml:space="preserve"> </w:t>
      </w:r>
      <w:r>
        <w:t>entry</w:t>
      </w:r>
      <w:r>
        <w:rPr>
          <w:spacing w:val="-4"/>
        </w:rPr>
        <w:t xml:space="preserve"> </w:t>
      </w:r>
      <w:r>
        <w:t>requirements</w:t>
      </w:r>
      <w:r>
        <w:rPr>
          <w:spacing w:val="-4"/>
        </w:rPr>
        <w:t xml:space="preserve"> </w:t>
      </w:r>
      <w:r>
        <w:t>which</w:t>
      </w:r>
      <w:r>
        <w:rPr>
          <w:spacing w:val="-4"/>
        </w:rPr>
        <w:t xml:space="preserve"> </w:t>
      </w:r>
      <w:r>
        <w:t>are</w:t>
      </w:r>
      <w:r>
        <w:rPr>
          <w:spacing w:val="-4"/>
        </w:rPr>
        <w:t xml:space="preserve"> </w:t>
      </w:r>
      <w:r>
        <w:t>reviewed</w:t>
      </w:r>
      <w:r>
        <w:rPr>
          <w:spacing w:val="-4"/>
        </w:rPr>
        <w:t xml:space="preserve"> </w:t>
      </w:r>
      <w:r>
        <w:t>annually</w:t>
      </w:r>
      <w:r>
        <w:rPr>
          <w:spacing w:val="-4"/>
        </w:rPr>
        <w:t xml:space="preserve"> </w:t>
      </w:r>
      <w:r>
        <w:t>and</w:t>
      </w:r>
      <w:r>
        <w:rPr>
          <w:spacing w:val="-4"/>
        </w:rPr>
        <w:t xml:space="preserve"> </w:t>
      </w:r>
      <w:r>
        <w:t>published in the College prospectus.</w:t>
      </w:r>
    </w:p>
    <w:p w:rsidR="00545D49" w:rsidRDefault="00545D49" w:rsidP="00545D49">
      <w:pPr>
        <w:pStyle w:val="BodyText"/>
        <w:spacing w:before="1"/>
      </w:pPr>
    </w:p>
    <w:p w:rsidR="00545D49" w:rsidRDefault="00545D49" w:rsidP="00545D49">
      <w:pPr>
        <w:ind w:left="160"/>
        <w:rPr>
          <w:i/>
          <w:sz w:val="20"/>
        </w:rPr>
      </w:pPr>
      <w:r>
        <w:rPr>
          <w:i/>
          <w:spacing w:val="-2"/>
          <w:sz w:val="20"/>
        </w:rPr>
        <w:t>Bursaries/scholarships</w:t>
      </w:r>
    </w:p>
    <w:p w:rsidR="00545D49" w:rsidRDefault="00545D49" w:rsidP="00545D49">
      <w:pPr>
        <w:pStyle w:val="BodyText"/>
        <w:ind w:left="160" w:right="378"/>
      </w:pPr>
      <w:r>
        <w:t>Students</w:t>
      </w:r>
      <w:r>
        <w:rPr>
          <w:spacing w:val="-14"/>
        </w:rPr>
        <w:t xml:space="preserve"> </w:t>
      </w:r>
      <w:r>
        <w:t>enrolled</w:t>
      </w:r>
      <w:r>
        <w:rPr>
          <w:spacing w:val="-14"/>
        </w:rPr>
        <w:t xml:space="preserve"> </w:t>
      </w:r>
      <w:r>
        <w:t>at</w:t>
      </w:r>
      <w:r>
        <w:rPr>
          <w:spacing w:val="-14"/>
        </w:rPr>
        <w:t xml:space="preserve"> </w:t>
      </w:r>
      <w:r>
        <w:t>the</w:t>
      </w:r>
      <w:r>
        <w:rPr>
          <w:spacing w:val="-14"/>
        </w:rPr>
        <w:t xml:space="preserve"> </w:t>
      </w:r>
      <w:r>
        <w:t>College</w:t>
      </w:r>
      <w:r>
        <w:rPr>
          <w:spacing w:val="-16"/>
        </w:rPr>
        <w:t xml:space="preserve"> </w:t>
      </w:r>
      <w:r>
        <w:t>are</w:t>
      </w:r>
      <w:r>
        <w:rPr>
          <w:spacing w:val="-14"/>
        </w:rPr>
        <w:t xml:space="preserve"> </w:t>
      </w:r>
      <w:r>
        <w:t>entitled</w:t>
      </w:r>
      <w:r>
        <w:rPr>
          <w:spacing w:val="-16"/>
        </w:rPr>
        <w:t xml:space="preserve"> </w:t>
      </w:r>
      <w:r>
        <w:t>to</w:t>
      </w:r>
      <w:r>
        <w:rPr>
          <w:spacing w:val="-16"/>
        </w:rPr>
        <w:t xml:space="preserve"> </w:t>
      </w:r>
      <w:r>
        <w:t>apply</w:t>
      </w:r>
      <w:r>
        <w:rPr>
          <w:spacing w:val="-14"/>
        </w:rPr>
        <w:t xml:space="preserve"> </w:t>
      </w:r>
      <w:r>
        <w:t>for</w:t>
      </w:r>
      <w:r>
        <w:rPr>
          <w:spacing w:val="-14"/>
        </w:rPr>
        <w:t xml:space="preserve"> </w:t>
      </w:r>
      <w:r>
        <w:t>various</w:t>
      </w:r>
      <w:r>
        <w:rPr>
          <w:spacing w:val="-14"/>
        </w:rPr>
        <w:t xml:space="preserve"> </w:t>
      </w:r>
      <w:r>
        <w:t>support</w:t>
      </w:r>
      <w:r>
        <w:rPr>
          <w:spacing w:val="-14"/>
        </w:rPr>
        <w:t xml:space="preserve"> </w:t>
      </w:r>
      <w:r>
        <w:t>and</w:t>
      </w:r>
      <w:r>
        <w:rPr>
          <w:spacing w:val="-16"/>
        </w:rPr>
        <w:t xml:space="preserve"> </w:t>
      </w:r>
      <w:r>
        <w:t>funding</w:t>
      </w:r>
      <w:r>
        <w:rPr>
          <w:spacing w:val="-14"/>
        </w:rPr>
        <w:t xml:space="preserve"> </w:t>
      </w:r>
      <w:r>
        <w:t>in</w:t>
      </w:r>
      <w:r>
        <w:rPr>
          <w:spacing w:val="-14"/>
        </w:rPr>
        <w:t xml:space="preserve"> </w:t>
      </w:r>
      <w:r>
        <w:t>the</w:t>
      </w:r>
      <w:r>
        <w:rPr>
          <w:spacing w:val="-16"/>
        </w:rPr>
        <w:t xml:space="preserve"> </w:t>
      </w:r>
      <w:r>
        <w:t>same</w:t>
      </w:r>
      <w:r>
        <w:rPr>
          <w:spacing w:val="-13"/>
        </w:rPr>
        <w:t xml:space="preserve"> </w:t>
      </w:r>
      <w:r>
        <w:t>way</w:t>
      </w:r>
      <w:r>
        <w:rPr>
          <w:spacing w:val="-14"/>
        </w:rPr>
        <w:t xml:space="preserve"> </w:t>
      </w:r>
      <w:r>
        <w:t>as</w:t>
      </w:r>
      <w:r>
        <w:rPr>
          <w:spacing w:val="-14"/>
        </w:rPr>
        <w:t xml:space="preserve"> </w:t>
      </w:r>
      <w:r>
        <w:t>anyone</w:t>
      </w:r>
      <w:r>
        <w:rPr>
          <w:spacing w:val="-14"/>
        </w:rPr>
        <w:t xml:space="preserve"> </w:t>
      </w:r>
      <w:r>
        <w:t>studying in further or higher education in Wales. These are funded by the College.</w:t>
      </w:r>
    </w:p>
    <w:p w:rsidR="00545D49" w:rsidRDefault="00545D49" w:rsidP="00545D49">
      <w:pPr>
        <w:pStyle w:val="BodyText"/>
        <w:spacing w:before="229"/>
        <w:ind w:left="160" w:right="380"/>
        <w:jc w:val="both"/>
      </w:pPr>
      <w:r>
        <w:t>Students studying further education courses at the College are eligible to apply for various means of support.</w:t>
      </w:r>
      <w:r>
        <w:rPr>
          <w:spacing w:val="40"/>
        </w:rPr>
        <w:t xml:space="preserve"> </w:t>
      </w:r>
      <w:r>
        <w:t>The Education Maintenance Allowance is available to students aged 16 to 19 years with the Assembly Learning Grant available to students aged 19+.</w:t>
      </w:r>
      <w:r>
        <w:rPr>
          <w:spacing w:val="40"/>
        </w:rPr>
        <w:t xml:space="preserve"> </w:t>
      </w:r>
      <w:r>
        <w:t>The Bursary grant is an alternative means of support which is funded through the Colleges’ Access funds.</w:t>
      </w:r>
    </w:p>
    <w:p w:rsidR="00545D49" w:rsidRDefault="00545D49" w:rsidP="00545D49">
      <w:pPr>
        <w:pStyle w:val="BodyText"/>
      </w:pPr>
    </w:p>
    <w:p w:rsidR="00545D49" w:rsidRDefault="00545D49" w:rsidP="00545D49">
      <w:pPr>
        <w:pStyle w:val="BodyText"/>
        <w:ind w:left="159" w:right="378"/>
        <w:jc w:val="both"/>
      </w:pPr>
      <w:r>
        <w:t>In addition to the above the College also administers other initiatives that students can access. Subsidised childcare facilities,</w:t>
      </w:r>
      <w:r>
        <w:rPr>
          <w:spacing w:val="-4"/>
        </w:rPr>
        <w:t xml:space="preserve"> </w:t>
      </w:r>
      <w:r>
        <w:t>free</w:t>
      </w:r>
      <w:r>
        <w:rPr>
          <w:spacing w:val="-4"/>
        </w:rPr>
        <w:t xml:space="preserve"> </w:t>
      </w:r>
      <w:r>
        <w:t>meals</w:t>
      </w:r>
      <w:r>
        <w:rPr>
          <w:spacing w:val="-3"/>
        </w:rPr>
        <w:t xml:space="preserve"> </w:t>
      </w:r>
      <w:r>
        <w:t>and</w:t>
      </w:r>
      <w:r>
        <w:rPr>
          <w:spacing w:val="-4"/>
        </w:rPr>
        <w:t xml:space="preserve"> </w:t>
      </w:r>
      <w:r>
        <w:t>transport</w:t>
      </w:r>
      <w:r>
        <w:rPr>
          <w:spacing w:val="-4"/>
        </w:rPr>
        <w:t xml:space="preserve"> </w:t>
      </w:r>
      <w:r>
        <w:t>allowances</w:t>
      </w:r>
      <w:r>
        <w:rPr>
          <w:spacing w:val="-3"/>
        </w:rPr>
        <w:t xml:space="preserve"> </w:t>
      </w:r>
      <w:r>
        <w:t>are</w:t>
      </w:r>
      <w:r>
        <w:rPr>
          <w:spacing w:val="-4"/>
        </w:rPr>
        <w:t xml:space="preserve"> </w:t>
      </w:r>
      <w:r>
        <w:t>available</w:t>
      </w:r>
      <w:r>
        <w:rPr>
          <w:spacing w:val="-4"/>
        </w:rPr>
        <w:t xml:space="preserve"> </w:t>
      </w:r>
      <w:r>
        <w:t>along</w:t>
      </w:r>
      <w:r>
        <w:rPr>
          <w:spacing w:val="-4"/>
        </w:rPr>
        <w:t xml:space="preserve"> </w:t>
      </w:r>
      <w:r>
        <w:t>with</w:t>
      </w:r>
      <w:r>
        <w:rPr>
          <w:spacing w:val="-4"/>
        </w:rPr>
        <w:t xml:space="preserve"> </w:t>
      </w:r>
      <w:r>
        <w:t>financial</w:t>
      </w:r>
      <w:r>
        <w:rPr>
          <w:spacing w:val="-5"/>
        </w:rPr>
        <w:t xml:space="preserve"> </w:t>
      </w:r>
      <w:r>
        <w:t>support</w:t>
      </w:r>
      <w:r>
        <w:rPr>
          <w:spacing w:val="-4"/>
        </w:rPr>
        <w:t xml:space="preserve"> </w:t>
      </w:r>
      <w:r>
        <w:t>for</w:t>
      </w:r>
      <w:r>
        <w:rPr>
          <w:spacing w:val="-3"/>
        </w:rPr>
        <w:t xml:space="preserve"> </w:t>
      </w:r>
      <w:r>
        <w:t>educational</w:t>
      </w:r>
      <w:r>
        <w:rPr>
          <w:spacing w:val="-5"/>
        </w:rPr>
        <w:t xml:space="preserve"> </w:t>
      </w:r>
      <w:r>
        <w:t>visits and</w:t>
      </w:r>
      <w:r>
        <w:rPr>
          <w:spacing w:val="-4"/>
        </w:rPr>
        <w:t xml:space="preserve"> </w:t>
      </w:r>
      <w:r>
        <w:t xml:space="preserve">study </w:t>
      </w:r>
      <w:r>
        <w:rPr>
          <w:spacing w:val="-2"/>
        </w:rPr>
        <w:t>aids.</w:t>
      </w:r>
    </w:p>
    <w:p w:rsidR="00545D49" w:rsidRDefault="00545D49" w:rsidP="00545D49">
      <w:pPr>
        <w:pStyle w:val="BodyText"/>
      </w:pPr>
    </w:p>
    <w:p w:rsidR="00545D49" w:rsidRDefault="00545D49" w:rsidP="00545D49">
      <w:pPr>
        <w:pStyle w:val="BodyText"/>
        <w:ind w:left="159" w:right="378"/>
        <w:jc w:val="both"/>
      </w:pPr>
      <w:r>
        <w:t>Higher</w:t>
      </w:r>
      <w:r>
        <w:rPr>
          <w:spacing w:val="-5"/>
        </w:rPr>
        <w:t xml:space="preserve"> </w:t>
      </w:r>
      <w:r>
        <w:t>education</w:t>
      </w:r>
      <w:r>
        <w:rPr>
          <w:spacing w:val="-4"/>
        </w:rPr>
        <w:t xml:space="preserve"> </w:t>
      </w:r>
      <w:r>
        <w:t>students</w:t>
      </w:r>
      <w:r>
        <w:rPr>
          <w:spacing w:val="-3"/>
        </w:rPr>
        <w:t xml:space="preserve"> </w:t>
      </w:r>
      <w:r>
        <w:t>have</w:t>
      </w:r>
      <w:r>
        <w:rPr>
          <w:spacing w:val="-4"/>
        </w:rPr>
        <w:t xml:space="preserve"> </w:t>
      </w:r>
      <w:r>
        <w:t>access</w:t>
      </w:r>
      <w:r>
        <w:rPr>
          <w:spacing w:val="-5"/>
        </w:rPr>
        <w:t xml:space="preserve"> </w:t>
      </w:r>
      <w:r>
        <w:t>to</w:t>
      </w:r>
      <w:r>
        <w:rPr>
          <w:spacing w:val="-6"/>
        </w:rPr>
        <w:t xml:space="preserve"> </w:t>
      </w:r>
      <w:r>
        <w:t>alternative</w:t>
      </w:r>
      <w:r>
        <w:rPr>
          <w:spacing w:val="-4"/>
        </w:rPr>
        <w:t xml:space="preserve"> </w:t>
      </w:r>
      <w:r>
        <w:t>methods</w:t>
      </w:r>
      <w:r>
        <w:rPr>
          <w:spacing w:val="-5"/>
        </w:rPr>
        <w:t xml:space="preserve"> </w:t>
      </w:r>
      <w:r>
        <w:t>of</w:t>
      </w:r>
      <w:r>
        <w:rPr>
          <w:spacing w:val="-6"/>
        </w:rPr>
        <w:t xml:space="preserve"> </w:t>
      </w:r>
      <w:r>
        <w:t>support.</w:t>
      </w:r>
      <w:r>
        <w:rPr>
          <w:spacing w:val="40"/>
        </w:rPr>
        <w:t xml:space="preserve"> </w:t>
      </w:r>
      <w:r>
        <w:t>The</w:t>
      </w:r>
      <w:r>
        <w:rPr>
          <w:spacing w:val="-4"/>
        </w:rPr>
        <w:t xml:space="preserve"> </w:t>
      </w:r>
      <w:r>
        <w:t>Assembly</w:t>
      </w:r>
      <w:r>
        <w:rPr>
          <w:spacing w:val="-5"/>
        </w:rPr>
        <w:t xml:space="preserve"> </w:t>
      </w:r>
      <w:r>
        <w:t>Learning</w:t>
      </w:r>
      <w:r>
        <w:rPr>
          <w:spacing w:val="-4"/>
        </w:rPr>
        <w:t xml:space="preserve"> </w:t>
      </w:r>
      <w:r>
        <w:t>Grant</w:t>
      </w:r>
      <w:r>
        <w:rPr>
          <w:spacing w:val="-4"/>
        </w:rPr>
        <w:t xml:space="preserve"> </w:t>
      </w:r>
      <w:r>
        <w:t>or</w:t>
      </w:r>
      <w:r>
        <w:rPr>
          <w:spacing w:val="-3"/>
        </w:rPr>
        <w:t xml:space="preserve"> </w:t>
      </w:r>
      <w:r>
        <w:t>the</w:t>
      </w:r>
      <w:r>
        <w:rPr>
          <w:spacing w:val="-4"/>
        </w:rPr>
        <w:t xml:space="preserve"> </w:t>
      </w:r>
      <w:r>
        <w:t>Higher Education</w:t>
      </w:r>
      <w:r>
        <w:rPr>
          <w:spacing w:val="-9"/>
        </w:rPr>
        <w:t xml:space="preserve"> </w:t>
      </w:r>
      <w:r>
        <w:t>Fee</w:t>
      </w:r>
      <w:r>
        <w:rPr>
          <w:spacing w:val="-9"/>
        </w:rPr>
        <w:t xml:space="preserve"> </w:t>
      </w:r>
      <w:r>
        <w:t>Waiver</w:t>
      </w:r>
      <w:r>
        <w:rPr>
          <w:spacing w:val="-8"/>
        </w:rPr>
        <w:t xml:space="preserve"> </w:t>
      </w:r>
      <w:r>
        <w:t>can</w:t>
      </w:r>
      <w:r>
        <w:rPr>
          <w:spacing w:val="-7"/>
        </w:rPr>
        <w:t xml:space="preserve"> </w:t>
      </w:r>
      <w:r>
        <w:t>be</w:t>
      </w:r>
      <w:r>
        <w:rPr>
          <w:spacing w:val="-9"/>
        </w:rPr>
        <w:t xml:space="preserve"> </w:t>
      </w:r>
      <w:r>
        <w:t>applied</w:t>
      </w:r>
      <w:r>
        <w:rPr>
          <w:spacing w:val="-9"/>
        </w:rPr>
        <w:t xml:space="preserve"> </w:t>
      </w:r>
      <w:r>
        <w:t>for</w:t>
      </w:r>
      <w:r>
        <w:rPr>
          <w:spacing w:val="-8"/>
        </w:rPr>
        <w:t xml:space="preserve"> </w:t>
      </w:r>
      <w:r>
        <w:t>depending</w:t>
      </w:r>
      <w:r>
        <w:rPr>
          <w:spacing w:val="-9"/>
        </w:rPr>
        <w:t xml:space="preserve"> </w:t>
      </w:r>
      <w:r>
        <w:t>on</w:t>
      </w:r>
      <w:r>
        <w:rPr>
          <w:spacing w:val="-9"/>
        </w:rPr>
        <w:t xml:space="preserve"> </w:t>
      </w:r>
      <w:r>
        <w:t>individual</w:t>
      </w:r>
      <w:r>
        <w:rPr>
          <w:spacing w:val="-10"/>
        </w:rPr>
        <w:t xml:space="preserve"> </w:t>
      </w:r>
      <w:r>
        <w:t>circumstances.</w:t>
      </w:r>
      <w:r>
        <w:rPr>
          <w:spacing w:val="40"/>
        </w:rPr>
        <w:t xml:space="preserve"> </w:t>
      </w:r>
      <w:r>
        <w:t>There</w:t>
      </w:r>
      <w:r>
        <w:rPr>
          <w:spacing w:val="-9"/>
        </w:rPr>
        <w:t xml:space="preserve"> </w:t>
      </w:r>
      <w:r>
        <w:t>are</w:t>
      </w:r>
      <w:r>
        <w:rPr>
          <w:spacing w:val="-9"/>
        </w:rPr>
        <w:t xml:space="preserve"> </w:t>
      </w:r>
      <w:r>
        <w:t>also</w:t>
      </w:r>
      <w:r>
        <w:rPr>
          <w:spacing w:val="-9"/>
        </w:rPr>
        <w:t xml:space="preserve"> </w:t>
      </w:r>
      <w:r>
        <w:t>funds</w:t>
      </w:r>
      <w:r>
        <w:rPr>
          <w:spacing w:val="-7"/>
        </w:rPr>
        <w:t xml:space="preserve"> </w:t>
      </w:r>
      <w:r>
        <w:t>available</w:t>
      </w:r>
      <w:r>
        <w:rPr>
          <w:spacing w:val="-9"/>
        </w:rPr>
        <w:t xml:space="preserve"> </w:t>
      </w:r>
      <w:r>
        <w:t>for</w:t>
      </w:r>
      <w:r>
        <w:rPr>
          <w:spacing w:val="-8"/>
        </w:rPr>
        <w:t xml:space="preserve"> </w:t>
      </w:r>
      <w:r>
        <w:t>HE students in financial hardship.</w:t>
      </w:r>
      <w:r>
        <w:rPr>
          <w:spacing w:val="40"/>
        </w:rPr>
        <w:t xml:space="preserve"> </w:t>
      </w:r>
      <w:r>
        <w:t>The College provides student support and guidance on the application process.</w:t>
      </w:r>
    </w:p>
    <w:p w:rsidR="00545D49" w:rsidRDefault="00545D49" w:rsidP="00545D49">
      <w:pPr>
        <w:pStyle w:val="BodyText"/>
        <w:spacing w:before="2"/>
      </w:pPr>
    </w:p>
    <w:p w:rsidR="00545D49" w:rsidRDefault="00545D49" w:rsidP="00545D49">
      <w:pPr>
        <w:ind w:left="160"/>
        <w:jc w:val="both"/>
        <w:rPr>
          <w:i/>
          <w:sz w:val="20"/>
        </w:rPr>
      </w:pPr>
      <w:r>
        <w:rPr>
          <w:i/>
          <w:sz w:val="20"/>
        </w:rPr>
        <w:t>Widening</w:t>
      </w:r>
      <w:r>
        <w:rPr>
          <w:i/>
          <w:spacing w:val="-11"/>
          <w:sz w:val="20"/>
        </w:rPr>
        <w:t xml:space="preserve"> </w:t>
      </w:r>
      <w:r>
        <w:rPr>
          <w:i/>
          <w:spacing w:val="-2"/>
          <w:sz w:val="20"/>
        </w:rPr>
        <w:t>Participation</w:t>
      </w:r>
    </w:p>
    <w:p w:rsidR="00545D49" w:rsidRDefault="00545D49" w:rsidP="00545D49">
      <w:pPr>
        <w:pStyle w:val="BodyText"/>
        <w:ind w:left="160" w:right="378"/>
        <w:jc w:val="both"/>
      </w:pPr>
      <w:r>
        <w:t>The College provides a wide range of programmes for learners from the age of 14 years.</w:t>
      </w:r>
      <w:r>
        <w:rPr>
          <w:spacing w:val="40"/>
        </w:rPr>
        <w:t xml:space="preserve"> </w:t>
      </w:r>
      <w:r>
        <w:t>Many learners are able to access grant support as a means of tackling social exclusion.</w:t>
      </w:r>
      <w:r>
        <w:rPr>
          <w:spacing w:val="40"/>
        </w:rPr>
        <w:t xml:space="preserve"> </w:t>
      </w:r>
      <w:r>
        <w:t>In terms of community provision, the College offers a wide range of accredited programmes that are delivered through partnership working with the local county borough council.</w:t>
      </w:r>
      <w:r>
        <w:rPr>
          <w:spacing w:val="40"/>
        </w:rPr>
        <w:t xml:space="preserve"> </w:t>
      </w:r>
      <w:r>
        <w:t>Likewise, many family learning programmes are offered in community venues on an annual basis.</w:t>
      </w:r>
    </w:p>
    <w:p w:rsidR="00545D49" w:rsidRDefault="00545D49" w:rsidP="00545D49">
      <w:pPr>
        <w:pStyle w:val="BodyText"/>
      </w:pPr>
    </w:p>
    <w:p w:rsidR="00545D49" w:rsidRDefault="00545D49" w:rsidP="00545D49">
      <w:pPr>
        <w:spacing w:before="1"/>
        <w:ind w:left="160"/>
        <w:jc w:val="both"/>
        <w:rPr>
          <w:i/>
          <w:sz w:val="20"/>
        </w:rPr>
      </w:pPr>
      <w:r>
        <w:rPr>
          <w:i/>
          <w:sz w:val="20"/>
        </w:rPr>
        <w:t>Community</w:t>
      </w:r>
      <w:r>
        <w:rPr>
          <w:i/>
          <w:spacing w:val="-13"/>
          <w:sz w:val="20"/>
        </w:rPr>
        <w:t xml:space="preserve"> </w:t>
      </w:r>
      <w:r>
        <w:rPr>
          <w:i/>
          <w:spacing w:val="-2"/>
          <w:sz w:val="20"/>
        </w:rPr>
        <w:t>Engagement</w:t>
      </w:r>
    </w:p>
    <w:p w:rsidR="00545D49" w:rsidRDefault="00545D49" w:rsidP="00545D49">
      <w:pPr>
        <w:pStyle w:val="BodyText"/>
        <w:ind w:left="160" w:right="376"/>
        <w:jc w:val="both"/>
      </w:pPr>
      <w:r>
        <w:t>The</w:t>
      </w:r>
      <w:r>
        <w:rPr>
          <w:spacing w:val="-8"/>
        </w:rPr>
        <w:t xml:space="preserve"> </w:t>
      </w:r>
      <w:r>
        <w:t>College</w:t>
      </w:r>
      <w:r>
        <w:rPr>
          <w:spacing w:val="-6"/>
        </w:rPr>
        <w:t xml:space="preserve"> </w:t>
      </w:r>
      <w:r>
        <w:t>offers</w:t>
      </w:r>
      <w:r>
        <w:rPr>
          <w:spacing w:val="-4"/>
        </w:rPr>
        <w:t xml:space="preserve"> </w:t>
      </w:r>
      <w:r>
        <w:t>other</w:t>
      </w:r>
      <w:r>
        <w:rPr>
          <w:spacing w:val="-4"/>
        </w:rPr>
        <w:t xml:space="preserve"> </w:t>
      </w:r>
      <w:r>
        <w:t>facilities</w:t>
      </w:r>
      <w:r>
        <w:rPr>
          <w:spacing w:val="-6"/>
        </w:rPr>
        <w:t xml:space="preserve"> </w:t>
      </w:r>
      <w:r>
        <w:t>which</w:t>
      </w:r>
      <w:r>
        <w:rPr>
          <w:spacing w:val="-6"/>
        </w:rPr>
        <w:t xml:space="preserve"> </w:t>
      </w:r>
      <w:r>
        <w:t>are</w:t>
      </w:r>
      <w:r>
        <w:rPr>
          <w:spacing w:val="-6"/>
        </w:rPr>
        <w:t xml:space="preserve"> </w:t>
      </w:r>
      <w:r>
        <w:t>accessible</w:t>
      </w:r>
      <w:r>
        <w:rPr>
          <w:spacing w:val="-6"/>
        </w:rPr>
        <w:t xml:space="preserve"> </w:t>
      </w:r>
      <w:r>
        <w:t>to</w:t>
      </w:r>
      <w:r>
        <w:rPr>
          <w:spacing w:val="-8"/>
        </w:rPr>
        <w:t xml:space="preserve"> </w:t>
      </w:r>
      <w:r>
        <w:t>students,</w:t>
      </w:r>
      <w:r>
        <w:rPr>
          <w:spacing w:val="-5"/>
        </w:rPr>
        <w:t xml:space="preserve"> </w:t>
      </w:r>
      <w:r>
        <w:t>staff</w:t>
      </w:r>
      <w:r>
        <w:rPr>
          <w:spacing w:val="-5"/>
        </w:rPr>
        <w:t xml:space="preserve"> </w:t>
      </w:r>
      <w:r>
        <w:t>and</w:t>
      </w:r>
      <w:r>
        <w:rPr>
          <w:spacing w:val="-5"/>
        </w:rPr>
        <w:t xml:space="preserve"> </w:t>
      </w:r>
      <w:r>
        <w:t>members</w:t>
      </w:r>
      <w:r>
        <w:rPr>
          <w:spacing w:val="-6"/>
        </w:rPr>
        <w:t xml:space="preserve"> </w:t>
      </w:r>
      <w:r>
        <w:t>of</w:t>
      </w:r>
      <w:r>
        <w:rPr>
          <w:spacing w:val="-8"/>
        </w:rPr>
        <w:t xml:space="preserve"> </w:t>
      </w:r>
      <w:r>
        <w:t>the</w:t>
      </w:r>
      <w:r>
        <w:rPr>
          <w:spacing w:val="-6"/>
        </w:rPr>
        <w:t xml:space="preserve"> </w:t>
      </w:r>
      <w:r>
        <w:t>community.</w:t>
      </w:r>
      <w:r>
        <w:rPr>
          <w:spacing w:val="-5"/>
        </w:rPr>
        <w:t xml:space="preserve"> </w:t>
      </w:r>
      <w:r>
        <w:t>A</w:t>
      </w:r>
      <w:r>
        <w:rPr>
          <w:spacing w:val="-6"/>
        </w:rPr>
        <w:t xml:space="preserve"> </w:t>
      </w:r>
      <w:r>
        <w:t>large</w:t>
      </w:r>
      <w:r>
        <w:rPr>
          <w:spacing w:val="-8"/>
        </w:rPr>
        <w:t xml:space="preserve"> </w:t>
      </w:r>
      <w:r>
        <w:t>sports hall</w:t>
      </w:r>
      <w:r>
        <w:rPr>
          <w:spacing w:val="-6"/>
        </w:rPr>
        <w:t xml:space="preserve"> </w:t>
      </w:r>
      <w:r>
        <w:t>is</w:t>
      </w:r>
      <w:r>
        <w:rPr>
          <w:spacing w:val="-4"/>
        </w:rPr>
        <w:t xml:space="preserve"> </w:t>
      </w:r>
      <w:r>
        <w:t>available</w:t>
      </w:r>
      <w:r>
        <w:rPr>
          <w:spacing w:val="-6"/>
        </w:rPr>
        <w:t xml:space="preserve"> </w:t>
      </w:r>
      <w:r>
        <w:t>for</w:t>
      </w:r>
      <w:r>
        <w:rPr>
          <w:spacing w:val="-4"/>
        </w:rPr>
        <w:t xml:space="preserve"> </w:t>
      </w:r>
      <w:r>
        <w:t>hire</w:t>
      </w:r>
      <w:r>
        <w:rPr>
          <w:spacing w:val="-3"/>
        </w:rPr>
        <w:t xml:space="preserve"> </w:t>
      </w:r>
      <w:r>
        <w:t>along</w:t>
      </w:r>
      <w:r>
        <w:rPr>
          <w:spacing w:val="-6"/>
        </w:rPr>
        <w:t xml:space="preserve"> </w:t>
      </w:r>
      <w:r>
        <w:t>with</w:t>
      </w:r>
      <w:r>
        <w:rPr>
          <w:spacing w:val="-6"/>
        </w:rPr>
        <w:t xml:space="preserve"> </w:t>
      </w:r>
      <w:r>
        <w:t>various</w:t>
      </w:r>
      <w:r>
        <w:rPr>
          <w:spacing w:val="-4"/>
        </w:rPr>
        <w:t xml:space="preserve"> </w:t>
      </w:r>
      <w:r>
        <w:t>sporting</w:t>
      </w:r>
      <w:r>
        <w:rPr>
          <w:spacing w:val="-6"/>
        </w:rPr>
        <w:t xml:space="preserve"> </w:t>
      </w:r>
      <w:r>
        <w:t>equipment.</w:t>
      </w:r>
      <w:r>
        <w:rPr>
          <w:spacing w:val="40"/>
        </w:rPr>
        <w:t xml:space="preserve"> </w:t>
      </w:r>
      <w:r>
        <w:t>The</w:t>
      </w:r>
      <w:r>
        <w:rPr>
          <w:spacing w:val="-6"/>
        </w:rPr>
        <w:t xml:space="preserve"> </w:t>
      </w:r>
      <w:r>
        <w:t>College</w:t>
      </w:r>
      <w:r>
        <w:rPr>
          <w:spacing w:val="-6"/>
        </w:rPr>
        <w:t xml:space="preserve"> </w:t>
      </w:r>
      <w:r>
        <w:t>facilities</w:t>
      </w:r>
      <w:r>
        <w:rPr>
          <w:spacing w:val="-4"/>
        </w:rPr>
        <w:t xml:space="preserve"> </w:t>
      </w:r>
      <w:r>
        <w:t>are</w:t>
      </w:r>
      <w:r>
        <w:rPr>
          <w:spacing w:val="-6"/>
        </w:rPr>
        <w:t xml:space="preserve"> </w:t>
      </w:r>
      <w:r>
        <w:t>charged</w:t>
      </w:r>
      <w:r>
        <w:rPr>
          <w:spacing w:val="-6"/>
        </w:rPr>
        <w:t xml:space="preserve"> </w:t>
      </w:r>
      <w:r>
        <w:t>at</w:t>
      </w:r>
      <w:r>
        <w:rPr>
          <w:spacing w:val="-5"/>
        </w:rPr>
        <w:t xml:space="preserve"> </w:t>
      </w:r>
      <w:r>
        <w:t>subsidised</w:t>
      </w:r>
      <w:r>
        <w:rPr>
          <w:spacing w:val="-3"/>
        </w:rPr>
        <w:t xml:space="preserve"> </w:t>
      </w:r>
      <w:r>
        <w:t>rates</w:t>
      </w:r>
      <w:r>
        <w:rPr>
          <w:spacing w:val="-4"/>
        </w:rPr>
        <w:t xml:space="preserve"> </w:t>
      </w:r>
      <w:r>
        <w:t>to ensure their accessibility to all.</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pPr>
      <w:r>
        <w:lastRenderedPageBreak/>
        <w:t>Public</w:t>
      </w:r>
      <w:r>
        <w:rPr>
          <w:spacing w:val="-4"/>
        </w:rPr>
        <w:t xml:space="preserve"> </w:t>
      </w:r>
      <w:r>
        <w:t>Benefit</w:t>
      </w:r>
      <w:r>
        <w:rPr>
          <w:spacing w:val="-2"/>
        </w:rPr>
        <w:t xml:space="preserve"> </w:t>
      </w:r>
      <w:r>
        <w:t>Statement</w:t>
      </w:r>
      <w:r>
        <w:rPr>
          <w:spacing w:val="-3"/>
        </w:rPr>
        <w:t xml:space="preserve"> </w:t>
      </w:r>
      <w:r>
        <w:t>for</w:t>
      </w:r>
      <w:r>
        <w:rPr>
          <w:spacing w:val="-2"/>
        </w:rPr>
        <w:t xml:space="preserve"> </w:t>
      </w:r>
      <w:r>
        <w:t>the</w:t>
      </w:r>
      <w:r>
        <w:rPr>
          <w:spacing w:val="-2"/>
        </w:rPr>
        <w:t xml:space="preserve"> </w:t>
      </w:r>
      <w:r>
        <w:t>year</w:t>
      </w:r>
      <w:r>
        <w:rPr>
          <w:spacing w:val="-2"/>
        </w:rPr>
        <w:t xml:space="preserve"> </w:t>
      </w:r>
      <w:r>
        <w:t>ended</w:t>
      </w:r>
      <w:r>
        <w:rPr>
          <w:spacing w:val="-2"/>
        </w:rPr>
        <w:t xml:space="preserve"> </w:t>
      </w:r>
      <w:r>
        <w:t>31</w:t>
      </w:r>
      <w:r>
        <w:rPr>
          <w:spacing w:val="-2"/>
        </w:rPr>
        <w:t xml:space="preserve"> </w:t>
      </w:r>
      <w:r>
        <w:t>July</w:t>
      </w:r>
      <w:r>
        <w:rPr>
          <w:spacing w:val="-3"/>
        </w:rPr>
        <w:t xml:space="preserve"> </w:t>
      </w:r>
      <w:r>
        <w:t>2022</w:t>
      </w:r>
      <w:r>
        <w:rPr>
          <w:spacing w:val="-1"/>
        </w:rPr>
        <w:t xml:space="preserve"> </w:t>
      </w:r>
      <w:r>
        <w:rPr>
          <w:spacing w:val="-2"/>
        </w:rPr>
        <w:t>(continued)</w:t>
      </w:r>
    </w:p>
    <w:p w:rsidR="00545D49" w:rsidRDefault="00545D49" w:rsidP="00545D49">
      <w:pPr>
        <w:spacing w:before="227"/>
        <w:ind w:left="160"/>
        <w:rPr>
          <w:i/>
          <w:sz w:val="20"/>
        </w:rPr>
      </w:pPr>
      <w:r>
        <w:rPr>
          <w:i/>
          <w:spacing w:val="-2"/>
          <w:sz w:val="20"/>
        </w:rPr>
        <w:t>Equality</w:t>
      </w:r>
    </w:p>
    <w:p w:rsidR="00545D49" w:rsidRDefault="00545D49" w:rsidP="00545D49">
      <w:pPr>
        <w:pStyle w:val="BodyText"/>
        <w:spacing w:before="1"/>
        <w:rPr>
          <w:i/>
        </w:rPr>
      </w:pPr>
    </w:p>
    <w:p w:rsidR="00545D49" w:rsidRDefault="00545D49" w:rsidP="00545D49">
      <w:pPr>
        <w:pStyle w:val="BodyText"/>
        <w:ind w:left="159" w:right="909"/>
        <w:jc w:val="both"/>
      </w:pPr>
      <w:r>
        <w:t>College</w:t>
      </w:r>
      <w:r>
        <w:rPr>
          <w:spacing w:val="-3"/>
        </w:rPr>
        <w:t xml:space="preserve"> </w:t>
      </w:r>
      <w:r>
        <w:t>staff</w:t>
      </w:r>
      <w:r>
        <w:rPr>
          <w:spacing w:val="-2"/>
        </w:rPr>
        <w:t xml:space="preserve"> </w:t>
      </w:r>
      <w:r>
        <w:t>are</w:t>
      </w:r>
      <w:r>
        <w:rPr>
          <w:spacing w:val="-3"/>
        </w:rPr>
        <w:t xml:space="preserve"> </w:t>
      </w:r>
      <w:r>
        <w:t>an</w:t>
      </w:r>
      <w:r>
        <w:rPr>
          <w:spacing w:val="-3"/>
        </w:rPr>
        <w:t xml:space="preserve"> </w:t>
      </w:r>
      <w:r>
        <w:t>equally diverse</w:t>
      </w:r>
      <w:r>
        <w:rPr>
          <w:spacing w:val="-3"/>
        </w:rPr>
        <w:t xml:space="preserve"> </w:t>
      </w:r>
      <w:r>
        <w:t>body</w:t>
      </w:r>
      <w:r>
        <w:rPr>
          <w:spacing w:val="-2"/>
        </w:rPr>
        <w:t xml:space="preserve"> </w:t>
      </w:r>
      <w:r>
        <w:t>of</w:t>
      </w:r>
      <w:r>
        <w:rPr>
          <w:spacing w:val="-2"/>
        </w:rPr>
        <w:t xml:space="preserve"> </w:t>
      </w:r>
      <w:r>
        <w:t>people</w:t>
      </w:r>
      <w:r>
        <w:rPr>
          <w:spacing w:val="-3"/>
        </w:rPr>
        <w:t xml:space="preserve"> </w:t>
      </w:r>
      <w:r>
        <w:t>with</w:t>
      </w:r>
      <w:r>
        <w:rPr>
          <w:spacing w:val="-3"/>
        </w:rPr>
        <w:t xml:space="preserve"> </w:t>
      </w:r>
      <w:r>
        <w:t>different</w:t>
      </w:r>
      <w:r>
        <w:rPr>
          <w:spacing w:val="-3"/>
        </w:rPr>
        <w:t xml:space="preserve"> </w:t>
      </w:r>
      <w:r>
        <w:t>perspectives,</w:t>
      </w:r>
      <w:r>
        <w:rPr>
          <w:spacing w:val="-3"/>
        </w:rPr>
        <w:t xml:space="preserve"> </w:t>
      </w:r>
      <w:r>
        <w:t>values</w:t>
      </w:r>
      <w:r>
        <w:rPr>
          <w:spacing w:val="-2"/>
        </w:rPr>
        <w:t xml:space="preserve"> </w:t>
      </w:r>
      <w:r>
        <w:t>and</w:t>
      </w:r>
      <w:r>
        <w:rPr>
          <w:spacing w:val="-3"/>
        </w:rPr>
        <w:t xml:space="preserve"> </w:t>
      </w:r>
      <w:r>
        <w:t>attitudes.</w:t>
      </w:r>
      <w:r>
        <w:rPr>
          <w:spacing w:val="-3"/>
        </w:rPr>
        <w:t xml:space="preserve"> </w:t>
      </w:r>
      <w:r>
        <w:t>The</w:t>
      </w:r>
      <w:r>
        <w:rPr>
          <w:spacing w:val="-3"/>
        </w:rPr>
        <w:t xml:space="preserve"> </w:t>
      </w:r>
      <w:r>
        <w:t>College seeks</w:t>
      </w:r>
      <w:r>
        <w:rPr>
          <w:spacing w:val="-2"/>
        </w:rPr>
        <w:t xml:space="preserve"> </w:t>
      </w:r>
      <w:r>
        <w:t>to</w:t>
      </w:r>
      <w:r>
        <w:rPr>
          <w:spacing w:val="-3"/>
        </w:rPr>
        <w:t xml:space="preserve"> </w:t>
      </w:r>
      <w:r>
        <w:t>promote</w:t>
      </w:r>
      <w:r>
        <w:rPr>
          <w:spacing w:val="-1"/>
        </w:rPr>
        <w:t xml:space="preserve"> </w:t>
      </w:r>
      <w:r>
        <w:t>an</w:t>
      </w:r>
      <w:r>
        <w:rPr>
          <w:spacing w:val="-1"/>
        </w:rPr>
        <w:t xml:space="preserve"> </w:t>
      </w:r>
      <w:r>
        <w:t>inclusive</w:t>
      </w:r>
      <w:r>
        <w:rPr>
          <w:spacing w:val="-3"/>
        </w:rPr>
        <w:t xml:space="preserve"> </w:t>
      </w:r>
      <w:r>
        <w:t>environment</w:t>
      </w:r>
      <w:r>
        <w:rPr>
          <w:spacing w:val="-3"/>
        </w:rPr>
        <w:t xml:space="preserve"> </w:t>
      </w:r>
      <w:r>
        <w:t>where</w:t>
      </w:r>
      <w:r>
        <w:rPr>
          <w:spacing w:val="-3"/>
        </w:rPr>
        <w:t xml:space="preserve"> </w:t>
      </w:r>
      <w:r>
        <w:t>such</w:t>
      </w:r>
      <w:r>
        <w:rPr>
          <w:spacing w:val="-1"/>
        </w:rPr>
        <w:t xml:space="preserve"> </w:t>
      </w:r>
      <w:r>
        <w:t>differences</w:t>
      </w:r>
      <w:r>
        <w:rPr>
          <w:spacing w:val="-2"/>
        </w:rPr>
        <w:t xml:space="preserve"> </w:t>
      </w:r>
      <w:r>
        <w:t>are</w:t>
      </w:r>
      <w:r>
        <w:rPr>
          <w:spacing w:val="-1"/>
        </w:rPr>
        <w:t xml:space="preserve"> </w:t>
      </w:r>
      <w:r>
        <w:t>shared</w:t>
      </w:r>
      <w:r>
        <w:rPr>
          <w:spacing w:val="-1"/>
        </w:rPr>
        <w:t xml:space="preserve"> </w:t>
      </w:r>
      <w:r>
        <w:t>and</w:t>
      </w:r>
      <w:r>
        <w:rPr>
          <w:spacing w:val="-1"/>
        </w:rPr>
        <w:t xml:space="preserve"> </w:t>
      </w:r>
      <w:r>
        <w:t>valued,</w:t>
      </w:r>
      <w:r>
        <w:rPr>
          <w:spacing w:val="-3"/>
        </w:rPr>
        <w:t xml:space="preserve"> </w:t>
      </w:r>
      <w:r>
        <w:t>and</w:t>
      </w:r>
      <w:r>
        <w:rPr>
          <w:spacing w:val="-3"/>
        </w:rPr>
        <w:t xml:space="preserve"> </w:t>
      </w:r>
      <w:r>
        <w:t>where</w:t>
      </w:r>
      <w:r>
        <w:rPr>
          <w:spacing w:val="-1"/>
        </w:rPr>
        <w:t xml:space="preserve"> </w:t>
      </w:r>
      <w:r>
        <w:t>any</w:t>
      </w:r>
      <w:r>
        <w:rPr>
          <w:spacing w:val="-2"/>
        </w:rPr>
        <w:t xml:space="preserve"> </w:t>
      </w:r>
      <w:r>
        <w:t>unfair treatment or discrimination is challenged and eliminated.</w:t>
      </w:r>
    </w:p>
    <w:p w:rsidR="00545D49" w:rsidRDefault="00545D49" w:rsidP="00545D49">
      <w:pPr>
        <w:pStyle w:val="BodyText"/>
        <w:spacing w:before="230"/>
        <w:ind w:left="159" w:right="375"/>
        <w:jc w:val="both"/>
      </w:pPr>
      <w:r>
        <w:t>The</w:t>
      </w:r>
      <w:r>
        <w:rPr>
          <w:spacing w:val="-4"/>
        </w:rPr>
        <w:t xml:space="preserve"> </w:t>
      </w:r>
      <w:r>
        <w:t>University</w:t>
      </w:r>
      <w:r>
        <w:rPr>
          <w:spacing w:val="-3"/>
        </w:rPr>
        <w:t xml:space="preserve"> </w:t>
      </w:r>
      <w:r>
        <w:t>of</w:t>
      </w:r>
      <w:r>
        <w:rPr>
          <w:spacing w:val="-2"/>
        </w:rPr>
        <w:t xml:space="preserve"> </w:t>
      </w:r>
      <w:r>
        <w:t>South</w:t>
      </w:r>
      <w:r>
        <w:rPr>
          <w:spacing w:val="-2"/>
        </w:rPr>
        <w:t xml:space="preserve"> </w:t>
      </w:r>
      <w:r>
        <w:t>Wales</w:t>
      </w:r>
      <w:r>
        <w:rPr>
          <w:spacing w:val="-3"/>
        </w:rPr>
        <w:t xml:space="preserve"> </w:t>
      </w:r>
      <w:r>
        <w:t>Group</w:t>
      </w:r>
      <w:r>
        <w:rPr>
          <w:spacing w:val="-2"/>
        </w:rPr>
        <w:t xml:space="preserve"> </w:t>
      </w:r>
      <w:r>
        <w:t>Strategic Equality</w:t>
      </w:r>
      <w:r>
        <w:rPr>
          <w:spacing w:val="-3"/>
        </w:rPr>
        <w:t xml:space="preserve"> </w:t>
      </w:r>
      <w:r>
        <w:t>Plan</w:t>
      </w:r>
      <w:r>
        <w:rPr>
          <w:spacing w:val="-4"/>
        </w:rPr>
        <w:t xml:space="preserve"> </w:t>
      </w:r>
      <w:r>
        <w:t>2020-24</w:t>
      </w:r>
      <w:r>
        <w:rPr>
          <w:spacing w:val="-4"/>
        </w:rPr>
        <w:t xml:space="preserve"> </w:t>
      </w:r>
      <w:r>
        <w:t>sets</w:t>
      </w:r>
      <w:r>
        <w:rPr>
          <w:spacing w:val="-3"/>
        </w:rPr>
        <w:t xml:space="preserve"> </w:t>
      </w:r>
      <w:r>
        <w:t>out</w:t>
      </w:r>
      <w:r>
        <w:rPr>
          <w:spacing w:val="-2"/>
        </w:rPr>
        <w:t xml:space="preserve"> </w:t>
      </w:r>
      <w:r>
        <w:t>our</w:t>
      </w:r>
      <w:r>
        <w:rPr>
          <w:spacing w:val="-1"/>
        </w:rPr>
        <w:t xml:space="preserve"> </w:t>
      </w:r>
      <w:r>
        <w:t>response</w:t>
      </w:r>
      <w:r>
        <w:rPr>
          <w:spacing w:val="-4"/>
        </w:rPr>
        <w:t xml:space="preserve"> </w:t>
      </w:r>
      <w:r>
        <w:t>to</w:t>
      </w:r>
      <w:r>
        <w:rPr>
          <w:spacing w:val="-2"/>
        </w:rPr>
        <w:t xml:space="preserve"> </w:t>
      </w:r>
      <w:r>
        <w:t>the</w:t>
      </w:r>
      <w:r>
        <w:rPr>
          <w:spacing w:val="-4"/>
        </w:rPr>
        <w:t xml:space="preserve"> </w:t>
      </w:r>
      <w:r>
        <w:t>requirements</w:t>
      </w:r>
      <w:r>
        <w:rPr>
          <w:spacing w:val="-3"/>
        </w:rPr>
        <w:t xml:space="preserve"> </w:t>
      </w:r>
      <w:r>
        <w:t>of</w:t>
      </w:r>
      <w:r>
        <w:rPr>
          <w:spacing w:val="-4"/>
        </w:rPr>
        <w:t xml:space="preserve"> </w:t>
      </w:r>
      <w:r>
        <w:t>the Equality Act 2010 (Statutory Duties) (Wales) Regulations 2011. This plan presents a clear commitment to not only comply with equality legislation, but also to ensure that all those who work or study at the College are treated with respect</w:t>
      </w:r>
      <w:r>
        <w:rPr>
          <w:spacing w:val="-13"/>
        </w:rPr>
        <w:t xml:space="preserve"> </w:t>
      </w:r>
      <w:r>
        <w:t>and</w:t>
      </w:r>
      <w:r>
        <w:rPr>
          <w:spacing w:val="-13"/>
        </w:rPr>
        <w:t xml:space="preserve"> </w:t>
      </w:r>
      <w:r>
        <w:t>that</w:t>
      </w:r>
      <w:r>
        <w:rPr>
          <w:spacing w:val="-13"/>
        </w:rPr>
        <w:t xml:space="preserve"> </w:t>
      </w:r>
      <w:r>
        <w:t>diverse</w:t>
      </w:r>
      <w:r>
        <w:rPr>
          <w:spacing w:val="-13"/>
        </w:rPr>
        <w:t xml:space="preserve"> </w:t>
      </w:r>
      <w:r>
        <w:t>needs</w:t>
      </w:r>
      <w:r>
        <w:rPr>
          <w:spacing w:val="-11"/>
        </w:rPr>
        <w:t xml:space="preserve"> </w:t>
      </w:r>
      <w:r>
        <w:t>are</w:t>
      </w:r>
      <w:r>
        <w:rPr>
          <w:spacing w:val="-13"/>
        </w:rPr>
        <w:t xml:space="preserve"> </w:t>
      </w:r>
      <w:r>
        <w:t>taken</w:t>
      </w:r>
      <w:r>
        <w:rPr>
          <w:spacing w:val="-13"/>
        </w:rPr>
        <w:t xml:space="preserve"> </w:t>
      </w:r>
      <w:r>
        <w:t>into</w:t>
      </w:r>
      <w:r>
        <w:rPr>
          <w:spacing w:val="-13"/>
        </w:rPr>
        <w:t xml:space="preserve"> </w:t>
      </w:r>
      <w:r>
        <w:t>consideration</w:t>
      </w:r>
      <w:r>
        <w:rPr>
          <w:spacing w:val="-13"/>
        </w:rPr>
        <w:t xml:space="preserve"> </w:t>
      </w:r>
      <w:r>
        <w:t>and</w:t>
      </w:r>
      <w:r>
        <w:rPr>
          <w:spacing w:val="-13"/>
        </w:rPr>
        <w:t xml:space="preserve"> </w:t>
      </w:r>
      <w:r>
        <w:t>responded</w:t>
      </w:r>
      <w:r>
        <w:rPr>
          <w:spacing w:val="-10"/>
        </w:rPr>
        <w:t xml:space="preserve"> </w:t>
      </w:r>
      <w:r>
        <w:t>to.</w:t>
      </w:r>
      <w:r>
        <w:rPr>
          <w:spacing w:val="-13"/>
        </w:rPr>
        <w:t xml:space="preserve"> </w:t>
      </w:r>
      <w:r>
        <w:t>This</w:t>
      </w:r>
      <w:r>
        <w:rPr>
          <w:spacing w:val="-11"/>
        </w:rPr>
        <w:t xml:space="preserve"> </w:t>
      </w:r>
      <w:r>
        <w:t>commitment</w:t>
      </w:r>
      <w:r>
        <w:rPr>
          <w:spacing w:val="-13"/>
        </w:rPr>
        <w:t xml:space="preserve"> </w:t>
      </w:r>
      <w:r>
        <w:t>to</w:t>
      </w:r>
      <w:r>
        <w:rPr>
          <w:spacing w:val="-13"/>
        </w:rPr>
        <w:t xml:space="preserve"> </w:t>
      </w:r>
      <w:r>
        <w:t>equality</w:t>
      </w:r>
      <w:r>
        <w:rPr>
          <w:spacing w:val="-11"/>
        </w:rPr>
        <w:t xml:space="preserve"> </w:t>
      </w:r>
      <w:r>
        <w:t>and</w:t>
      </w:r>
      <w:r>
        <w:rPr>
          <w:spacing w:val="-13"/>
        </w:rPr>
        <w:t xml:space="preserve"> </w:t>
      </w:r>
      <w:r>
        <w:t>diversity is even more important during this current climate of economic uncertainty and substantial change to the education sector. This is a time when it is essential to ensure that steps to ensure equality of opportunity in education and work are put in place and actions are prioritised where they are most needed.</w:t>
      </w:r>
    </w:p>
    <w:p w:rsidR="00545D49" w:rsidRDefault="00545D49" w:rsidP="00545D49">
      <w:pPr>
        <w:pStyle w:val="BodyText"/>
      </w:pPr>
    </w:p>
    <w:p w:rsidR="00545D49" w:rsidRDefault="00545D49" w:rsidP="00545D49">
      <w:pPr>
        <w:pStyle w:val="BodyText"/>
        <w:spacing w:before="1"/>
      </w:pPr>
    </w:p>
    <w:p w:rsidR="00545D49" w:rsidRDefault="00545D49" w:rsidP="00545D49">
      <w:pPr>
        <w:pStyle w:val="BodyText"/>
        <w:spacing w:before="1"/>
        <w:ind w:left="159"/>
      </w:pPr>
      <w:r>
        <w:t>In</w:t>
      </w:r>
      <w:r>
        <w:rPr>
          <w:spacing w:val="-7"/>
        </w:rPr>
        <w:t xml:space="preserve"> </w:t>
      </w:r>
      <w:r>
        <w:t>the</w:t>
      </w:r>
      <w:r>
        <w:rPr>
          <w:spacing w:val="-6"/>
        </w:rPr>
        <w:t xml:space="preserve"> </w:t>
      </w:r>
      <w:r>
        <w:t>case</w:t>
      </w:r>
      <w:r>
        <w:rPr>
          <w:spacing w:val="-6"/>
        </w:rPr>
        <w:t xml:space="preserve"> </w:t>
      </w:r>
      <w:r>
        <w:t>of</w:t>
      </w:r>
      <w:r>
        <w:rPr>
          <w:spacing w:val="-4"/>
        </w:rPr>
        <w:t xml:space="preserve"> </w:t>
      </w:r>
      <w:r>
        <w:t>each</w:t>
      </w:r>
      <w:r>
        <w:rPr>
          <w:spacing w:val="-5"/>
        </w:rPr>
        <w:t xml:space="preserve"> </w:t>
      </w:r>
      <w:r>
        <w:t>director</w:t>
      </w:r>
      <w:r>
        <w:rPr>
          <w:spacing w:val="-5"/>
        </w:rPr>
        <w:t xml:space="preserve"> </w:t>
      </w:r>
      <w:r>
        <w:t>in</w:t>
      </w:r>
      <w:r>
        <w:rPr>
          <w:spacing w:val="-4"/>
        </w:rPr>
        <w:t xml:space="preserve"> </w:t>
      </w:r>
      <w:r>
        <w:t>office</w:t>
      </w:r>
      <w:r>
        <w:rPr>
          <w:spacing w:val="-5"/>
        </w:rPr>
        <w:t xml:space="preserve"> </w:t>
      </w:r>
      <w:r>
        <w:t>at</w:t>
      </w:r>
      <w:r>
        <w:rPr>
          <w:spacing w:val="-6"/>
        </w:rPr>
        <w:t xml:space="preserve"> </w:t>
      </w:r>
      <w:r>
        <w:t>the</w:t>
      </w:r>
      <w:r>
        <w:rPr>
          <w:spacing w:val="-4"/>
        </w:rPr>
        <w:t xml:space="preserve"> </w:t>
      </w:r>
      <w:r>
        <w:t>date</w:t>
      </w:r>
      <w:r>
        <w:rPr>
          <w:spacing w:val="-5"/>
        </w:rPr>
        <w:t xml:space="preserve"> </w:t>
      </w:r>
      <w:r>
        <w:t>the</w:t>
      </w:r>
      <w:r>
        <w:rPr>
          <w:spacing w:val="-4"/>
        </w:rPr>
        <w:t xml:space="preserve"> </w:t>
      </w:r>
      <w:r>
        <w:t>directors’</w:t>
      </w:r>
      <w:r>
        <w:rPr>
          <w:spacing w:val="-7"/>
        </w:rPr>
        <w:t xml:space="preserve"> </w:t>
      </w:r>
      <w:r>
        <w:t>report</w:t>
      </w:r>
      <w:r>
        <w:rPr>
          <w:spacing w:val="-4"/>
        </w:rPr>
        <w:t xml:space="preserve"> </w:t>
      </w:r>
      <w:r>
        <w:t>is</w:t>
      </w:r>
      <w:r>
        <w:rPr>
          <w:spacing w:val="-6"/>
        </w:rPr>
        <w:t xml:space="preserve"> </w:t>
      </w:r>
      <w:r>
        <w:t>approved,</w:t>
      </w:r>
      <w:r>
        <w:rPr>
          <w:spacing w:val="-4"/>
        </w:rPr>
        <w:t xml:space="preserve"> </w:t>
      </w:r>
      <w:r>
        <w:t>the</w:t>
      </w:r>
      <w:r>
        <w:rPr>
          <w:spacing w:val="-6"/>
        </w:rPr>
        <w:t xml:space="preserve"> </w:t>
      </w:r>
      <w:r>
        <w:t>following</w:t>
      </w:r>
      <w:r>
        <w:rPr>
          <w:spacing w:val="-5"/>
        </w:rPr>
        <w:t xml:space="preserve"> </w:t>
      </w:r>
      <w:r>
        <w:rPr>
          <w:spacing w:val="-2"/>
        </w:rPr>
        <w:t>applies;</w:t>
      </w:r>
    </w:p>
    <w:p w:rsidR="00545D49" w:rsidRDefault="00545D49" w:rsidP="00545D49">
      <w:pPr>
        <w:pStyle w:val="ListParagraph"/>
        <w:numPr>
          <w:ilvl w:val="0"/>
          <w:numId w:val="6"/>
        </w:numPr>
        <w:tabs>
          <w:tab w:val="left" w:pos="1203"/>
        </w:tabs>
        <w:ind w:right="376" w:firstLine="0"/>
        <w:rPr>
          <w:sz w:val="20"/>
        </w:rPr>
      </w:pPr>
      <w:r>
        <w:rPr>
          <w:sz w:val="20"/>
        </w:rPr>
        <w:t>so</w:t>
      </w:r>
      <w:r>
        <w:rPr>
          <w:spacing w:val="23"/>
          <w:sz w:val="20"/>
        </w:rPr>
        <w:t xml:space="preserve"> </w:t>
      </w:r>
      <w:r>
        <w:rPr>
          <w:sz w:val="20"/>
        </w:rPr>
        <w:t>far</w:t>
      </w:r>
      <w:r>
        <w:rPr>
          <w:spacing w:val="24"/>
          <w:sz w:val="20"/>
        </w:rPr>
        <w:t xml:space="preserve"> </w:t>
      </w:r>
      <w:r>
        <w:rPr>
          <w:sz w:val="20"/>
        </w:rPr>
        <w:t>as</w:t>
      </w:r>
      <w:r>
        <w:rPr>
          <w:spacing w:val="25"/>
          <w:sz w:val="20"/>
        </w:rPr>
        <w:t xml:space="preserve"> </w:t>
      </w:r>
      <w:r>
        <w:rPr>
          <w:sz w:val="20"/>
        </w:rPr>
        <w:t>the</w:t>
      </w:r>
      <w:r>
        <w:rPr>
          <w:spacing w:val="23"/>
          <w:sz w:val="20"/>
        </w:rPr>
        <w:t xml:space="preserve"> </w:t>
      </w:r>
      <w:r>
        <w:rPr>
          <w:sz w:val="20"/>
        </w:rPr>
        <w:t>trustee</w:t>
      </w:r>
      <w:r>
        <w:rPr>
          <w:spacing w:val="23"/>
          <w:sz w:val="20"/>
        </w:rPr>
        <w:t xml:space="preserve"> </w:t>
      </w:r>
      <w:r>
        <w:rPr>
          <w:sz w:val="20"/>
        </w:rPr>
        <w:t>is</w:t>
      </w:r>
      <w:r>
        <w:rPr>
          <w:spacing w:val="27"/>
          <w:sz w:val="20"/>
        </w:rPr>
        <w:t xml:space="preserve"> </w:t>
      </w:r>
      <w:r>
        <w:rPr>
          <w:sz w:val="20"/>
        </w:rPr>
        <w:t>aware,</w:t>
      </w:r>
      <w:r>
        <w:rPr>
          <w:spacing w:val="25"/>
          <w:sz w:val="20"/>
        </w:rPr>
        <w:t xml:space="preserve"> </w:t>
      </w:r>
      <w:r>
        <w:rPr>
          <w:sz w:val="20"/>
        </w:rPr>
        <w:t>there</w:t>
      </w:r>
      <w:r>
        <w:rPr>
          <w:spacing w:val="25"/>
          <w:sz w:val="20"/>
        </w:rPr>
        <w:t xml:space="preserve"> </w:t>
      </w:r>
      <w:r>
        <w:rPr>
          <w:sz w:val="20"/>
        </w:rPr>
        <w:t>is</w:t>
      </w:r>
      <w:r>
        <w:rPr>
          <w:spacing w:val="25"/>
          <w:sz w:val="20"/>
        </w:rPr>
        <w:t xml:space="preserve"> </w:t>
      </w:r>
      <w:r>
        <w:rPr>
          <w:sz w:val="20"/>
        </w:rPr>
        <w:t>no</w:t>
      </w:r>
      <w:r>
        <w:rPr>
          <w:spacing w:val="23"/>
          <w:sz w:val="20"/>
        </w:rPr>
        <w:t xml:space="preserve"> </w:t>
      </w:r>
      <w:r>
        <w:rPr>
          <w:sz w:val="20"/>
        </w:rPr>
        <w:t>relevant</w:t>
      </w:r>
      <w:r>
        <w:rPr>
          <w:spacing w:val="23"/>
          <w:sz w:val="20"/>
        </w:rPr>
        <w:t xml:space="preserve"> </w:t>
      </w:r>
      <w:r>
        <w:rPr>
          <w:sz w:val="20"/>
        </w:rPr>
        <w:t>audit</w:t>
      </w:r>
      <w:r>
        <w:rPr>
          <w:spacing w:val="25"/>
          <w:sz w:val="20"/>
        </w:rPr>
        <w:t xml:space="preserve"> </w:t>
      </w:r>
      <w:r>
        <w:rPr>
          <w:sz w:val="20"/>
        </w:rPr>
        <w:t>information</w:t>
      </w:r>
      <w:r>
        <w:rPr>
          <w:spacing w:val="23"/>
          <w:sz w:val="20"/>
        </w:rPr>
        <w:t xml:space="preserve"> </w:t>
      </w:r>
      <w:r>
        <w:rPr>
          <w:sz w:val="20"/>
        </w:rPr>
        <w:t>of</w:t>
      </w:r>
      <w:r>
        <w:rPr>
          <w:spacing w:val="25"/>
          <w:sz w:val="20"/>
        </w:rPr>
        <w:t xml:space="preserve"> </w:t>
      </w:r>
      <w:r>
        <w:rPr>
          <w:sz w:val="20"/>
        </w:rPr>
        <w:t>which</w:t>
      </w:r>
      <w:r>
        <w:rPr>
          <w:spacing w:val="23"/>
          <w:sz w:val="20"/>
        </w:rPr>
        <w:t xml:space="preserve"> </w:t>
      </w:r>
      <w:r>
        <w:rPr>
          <w:sz w:val="20"/>
        </w:rPr>
        <w:t>the</w:t>
      </w:r>
      <w:r>
        <w:rPr>
          <w:spacing w:val="23"/>
          <w:sz w:val="20"/>
        </w:rPr>
        <w:t xml:space="preserve"> </w:t>
      </w:r>
      <w:r>
        <w:rPr>
          <w:sz w:val="20"/>
        </w:rPr>
        <w:t>charitable</w:t>
      </w:r>
      <w:r>
        <w:rPr>
          <w:spacing w:val="23"/>
          <w:sz w:val="20"/>
        </w:rPr>
        <w:t xml:space="preserve"> </w:t>
      </w:r>
      <w:r>
        <w:rPr>
          <w:sz w:val="20"/>
        </w:rPr>
        <w:t>company’s auditors are unaware; and</w:t>
      </w:r>
    </w:p>
    <w:p w:rsidR="00545D49" w:rsidRDefault="00545D49" w:rsidP="00545D49">
      <w:pPr>
        <w:pStyle w:val="ListParagraph"/>
        <w:numPr>
          <w:ilvl w:val="0"/>
          <w:numId w:val="6"/>
        </w:numPr>
        <w:tabs>
          <w:tab w:val="left" w:pos="1187"/>
        </w:tabs>
        <w:ind w:right="378" w:firstLine="0"/>
        <w:rPr>
          <w:sz w:val="20"/>
        </w:rPr>
      </w:pPr>
      <w:r>
        <w:rPr>
          <w:sz w:val="20"/>
        </w:rPr>
        <w:t>he has taken all the steps that he ought to have taken as a trustee in order to make himself aware of any relevant</w:t>
      </w:r>
      <w:r>
        <w:rPr>
          <w:spacing w:val="-4"/>
          <w:sz w:val="20"/>
        </w:rPr>
        <w:t xml:space="preserve"> </w:t>
      </w:r>
      <w:r>
        <w:rPr>
          <w:sz w:val="20"/>
        </w:rPr>
        <w:t>audit</w:t>
      </w:r>
      <w:r>
        <w:rPr>
          <w:spacing w:val="-4"/>
          <w:sz w:val="20"/>
        </w:rPr>
        <w:t xml:space="preserve"> </w:t>
      </w:r>
      <w:r>
        <w:rPr>
          <w:sz w:val="20"/>
        </w:rPr>
        <w:t>information</w:t>
      </w:r>
      <w:r>
        <w:rPr>
          <w:spacing w:val="-7"/>
          <w:sz w:val="20"/>
        </w:rPr>
        <w:t xml:space="preserve"> </w:t>
      </w:r>
      <w:r>
        <w:rPr>
          <w:sz w:val="20"/>
        </w:rPr>
        <w:t>and</w:t>
      </w:r>
      <w:r>
        <w:rPr>
          <w:spacing w:val="-7"/>
          <w:sz w:val="20"/>
        </w:rPr>
        <w:t xml:space="preserve"> </w:t>
      </w:r>
      <w:r>
        <w:rPr>
          <w:sz w:val="20"/>
        </w:rPr>
        <w:t>to</w:t>
      </w:r>
      <w:r>
        <w:rPr>
          <w:spacing w:val="-4"/>
          <w:sz w:val="20"/>
        </w:rPr>
        <w:t xml:space="preserve"> </w:t>
      </w:r>
      <w:r>
        <w:rPr>
          <w:sz w:val="20"/>
        </w:rPr>
        <w:t>establish</w:t>
      </w:r>
      <w:r>
        <w:rPr>
          <w:spacing w:val="-4"/>
          <w:sz w:val="20"/>
        </w:rPr>
        <w:t xml:space="preserve"> </w:t>
      </w:r>
      <w:r>
        <w:rPr>
          <w:sz w:val="20"/>
        </w:rPr>
        <w:t>that</w:t>
      </w:r>
      <w:r>
        <w:rPr>
          <w:spacing w:val="-6"/>
          <w:sz w:val="20"/>
        </w:rPr>
        <w:t xml:space="preserve"> </w:t>
      </w:r>
      <w:r>
        <w:rPr>
          <w:sz w:val="20"/>
        </w:rPr>
        <w:t>the</w:t>
      </w:r>
      <w:r>
        <w:rPr>
          <w:spacing w:val="-7"/>
          <w:sz w:val="20"/>
        </w:rPr>
        <w:t xml:space="preserve"> </w:t>
      </w:r>
      <w:r>
        <w:rPr>
          <w:sz w:val="20"/>
        </w:rPr>
        <w:t>charitable</w:t>
      </w:r>
      <w:r>
        <w:rPr>
          <w:spacing w:val="-7"/>
          <w:sz w:val="20"/>
        </w:rPr>
        <w:t xml:space="preserve"> </w:t>
      </w:r>
      <w:r>
        <w:rPr>
          <w:sz w:val="20"/>
        </w:rPr>
        <w:t>company’s</w:t>
      </w:r>
      <w:r>
        <w:rPr>
          <w:spacing w:val="-5"/>
          <w:sz w:val="20"/>
        </w:rPr>
        <w:t xml:space="preserve"> </w:t>
      </w:r>
      <w:r>
        <w:rPr>
          <w:sz w:val="20"/>
        </w:rPr>
        <w:t>auditors</w:t>
      </w:r>
      <w:r>
        <w:rPr>
          <w:spacing w:val="-5"/>
          <w:sz w:val="20"/>
        </w:rPr>
        <w:t xml:space="preserve"> </w:t>
      </w:r>
      <w:r>
        <w:rPr>
          <w:sz w:val="20"/>
        </w:rPr>
        <w:t>are</w:t>
      </w:r>
      <w:r>
        <w:rPr>
          <w:spacing w:val="-7"/>
          <w:sz w:val="20"/>
        </w:rPr>
        <w:t xml:space="preserve"> </w:t>
      </w:r>
      <w:r>
        <w:rPr>
          <w:sz w:val="20"/>
        </w:rPr>
        <w:t>aware</w:t>
      </w:r>
      <w:r>
        <w:rPr>
          <w:spacing w:val="-4"/>
          <w:sz w:val="20"/>
        </w:rPr>
        <w:t xml:space="preserve"> </w:t>
      </w:r>
      <w:r>
        <w:rPr>
          <w:sz w:val="20"/>
        </w:rPr>
        <w:t>of</w:t>
      </w:r>
      <w:r>
        <w:rPr>
          <w:spacing w:val="-6"/>
          <w:sz w:val="20"/>
        </w:rPr>
        <w:t xml:space="preserve"> </w:t>
      </w:r>
      <w:r>
        <w:rPr>
          <w:sz w:val="20"/>
        </w:rPr>
        <w:t>that</w:t>
      </w:r>
      <w:r>
        <w:rPr>
          <w:spacing w:val="-4"/>
          <w:sz w:val="20"/>
        </w:rPr>
        <w:t xml:space="preserve"> </w:t>
      </w:r>
      <w:r>
        <w:rPr>
          <w:sz w:val="20"/>
        </w:rPr>
        <w:t>information.</w:t>
      </w:r>
    </w:p>
    <w:p w:rsidR="00545D49" w:rsidRDefault="00545D49" w:rsidP="00545D49">
      <w:pPr>
        <w:rPr>
          <w:sz w:val="20"/>
        </w:rPr>
        <w:sectPr w:rsidR="00545D49">
          <w:pgSz w:w="11910" w:h="16850"/>
          <w:pgMar w:top="1420" w:right="340" w:bottom="1240" w:left="560" w:header="716" w:footer="1053" w:gutter="0"/>
          <w:cols w:space="720"/>
        </w:sectPr>
      </w:pPr>
    </w:p>
    <w:p w:rsidR="00545D49" w:rsidRDefault="00545D49" w:rsidP="00545D49">
      <w:pPr>
        <w:pStyle w:val="Heading1"/>
      </w:pPr>
      <w:r>
        <w:lastRenderedPageBreak/>
        <w:t>INDEPENDENT</w:t>
      </w:r>
      <w:r>
        <w:rPr>
          <w:spacing w:val="-2"/>
        </w:rPr>
        <w:t xml:space="preserve"> </w:t>
      </w:r>
      <w:r>
        <w:t>AUDITOR’S</w:t>
      </w:r>
      <w:r>
        <w:rPr>
          <w:spacing w:val="-6"/>
        </w:rPr>
        <w:t xml:space="preserve"> </w:t>
      </w:r>
      <w:r>
        <w:t>REPORT</w:t>
      </w:r>
      <w:r>
        <w:rPr>
          <w:spacing w:val="-4"/>
        </w:rPr>
        <w:t xml:space="preserve"> </w:t>
      </w:r>
      <w:r>
        <w:t>TO</w:t>
      </w:r>
      <w:r>
        <w:rPr>
          <w:spacing w:val="-6"/>
        </w:rPr>
        <w:t xml:space="preserve"> </w:t>
      </w:r>
      <w:r>
        <w:t>THE</w:t>
      </w:r>
      <w:r>
        <w:rPr>
          <w:spacing w:val="-3"/>
        </w:rPr>
        <w:t xml:space="preserve"> </w:t>
      </w:r>
      <w:r>
        <w:t>MEMBERS</w:t>
      </w:r>
      <w:r>
        <w:rPr>
          <w:spacing w:val="-3"/>
        </w:rPr>
        <w:t xml:space="preserve"> </w:t>
      </w:r>
      <w:r>
        <w:t>OF</w:t>
      </w:r>
      <w:r>
        <w:rPr>
          <w:spacing w:val="-4"/>
        </w:rPr>
        <w:t xml:space="preserve"> </w:t>
      </w:r>
      <w:r>
        <w:t>MERTHYR</w:t>
      </w:r>
      <w:r>
        <w:rPr>
          <w:spacing w:val="-7"/>
        </w:rPr>
        <w:t xml:space="preserve"> </w:t>
      </w:r>
      <w:r>
        <w:t>TYDFIL</w:t>
      </w:r>
      <w:r>
        <w:rPr>
          <w:spacing w:val="-4"/>
        </w:rPr>
        <w:t xml:space="preserve"> </w:t>
      </w:r>
      <w:r>
        <w:t xml:space="preserve">COLLEGE </w:t>
      </w:r>
      <w:r>
        <w:rPr>
          <w:spacing w:val="-2"/>
        </w:rPr>
        <w:t>LIMITED</w:t>
      </w:r>
    </w:p>
    <w:p w:rsidR="00545D49" w:rsidRDefault="00545D49" w:rsidP="00545D49">
      <w:pPr>
        <w:pStyle w:val="Heading2"/>
        <w:spacing w:before="239"/>
      </w:pPr>
      <w:bookmarkStart w:id="2" w:name="REPORT_ON_THE_AUDIT_OF_THE_FINANCIAL_STA"/>
      <w:bookmarkEnd w:id="2"/>
      <w:r>
        <w:t>REPORT</w:t>
      </w:r>
      <w:r>
        <w:rPr>
          <w:spacing w:val="-6"/>
        </w:rPr>
        <w:t xml:space="preserve"> </w:t>
      </w:r>
      <w:r>
        <w:t>ON</w:t>
      </w:r>
      <w:r>
        <w:rPr>
          <w:spacing w:val="-4"/>
        </w:rPr>
        <w:t xml:space="preserve"> </w:t>
      </w:r>
      <w:r>
        <w:t>THE</w:t>
      </w:r>
      <w:r>
        <w:rPr>
          <w:spacing w:val="-4"/>
        </w:rPr>
        <w:t xml:space="preserve"> </w:t>
      </w:r>
      <w:r>
        <w:t>AUDIT</w:t>
      </w:r>
      <w:r>
        <w:rPr>
          <w:spacing w:val="-4"/>
        </w:rPr>
        <w:t xml:space="preserve"> </w:t>
      </w:r>
      <w:r>
        <w:t>OF</w:t>
      </w:r>
      <w:r>
        <w:rPr>
          <w:spacing w:val="-5"/>
        </w:rPr>
        <w:t xml:space="preserve"> </w:t>
      </w:r>
      <w:r>
        <w:t>THE</w:t>
      </w:r>
      <w:r>
        <w:rPr>
          <w:spacing w:val="-8"/>
        </w:rPr>
        <w:t xml:space="preserve"> </w:t>
      </w:r>
      <w:r>
        <w:t>FINANCIAL</w:t>
      </w:r>
      <w:r>
        <w:rPr>
          <w:spacing w:val="-3"/>
        </w:rPr>
        <w:t xml:space="preserve"> </w:t>
      </w:r>
      <w:r>
        <w:rPr>
          <w:spacing w:val="-2"/>
        </w:rPr>
        <w:t>STATEMENTS</w:t>
      </w:r>
    </w:p>
    <w:p w:rsidR="00545D49" w:rsidRDefault="00545D49" w:rsidP="00545D49">
      <w:pPr>
        <w:spacing w:before="120"/>
        <w:ind w:left="160"/>
        <w:rPr>
          <w:b/>
          <w:sz w:val="20"/>
        </w:rPr>
      </w:pPr>
      <w:r>
        <w:rPr>
          <w:b/>
          <w:spacing w:val="-2"/>
          <w:sz w:val="20"/>
        </w:rPr>
        <w:t>Opinion</w:t>
      </w:r>
    </w:p>
    <w:p w:rsidR="00545D49" w:rsidRDefault="00545D49" w:rsidP="00545D49">
      <w:pPr>
        <w:pStyle w:val="BodyText"/>
        <w:spacing w:before="118"/>
        <w:ind w:left="160" w:right="380"/>
        <w:jc w:val="both"/>
      </w:pPr>
      <w:r>
        <w:t>We have audited the financial statements of Merthyr Tydfil College Limited (“the College”) for the year ended 31 July 2022 which comprise</w:t>
      </w:r>
      <w:r>
        <w:rPr>
          <w:spacing w:val="-2"/>
        </w:rPr>
        <w:t xml:space="preserve"> </w:t>
      </w:r>
      <w:r>
        <w:t>the Income and Expenditure Account, Statement of Changes in Reserves, Balance Sheet, Cash Flow Statement and related notes, including the accounting policies in note 1.</w:t>
      </w:r>
    </w:p>
    <w:p w:rsidR="00545D49" w:rsidRDefault="00545D49" w:rsidP="00545D49">
      <w:pPr>
        <w:pStyle w:val="BodyText"/>
        <w:spacing w:before="122"/>
        <w:ind w:left="160"/>
        <w:jc w:val="both"/>
      </w:pPr>
      <w:r>
        <w:t>In</w:t>
      </w:r>
      <w:r>
        <w:rPr>
          <w:spacing w:val="-6"/>
        </w:rPr>
        <w:t xml:space="preserve"> </w:t>
      </w:r>
      <w:r>
        <w:t>our</w:t>
      </w:r>
      <w:r>
        <w:rPr>
          <w:spacing w:val="-3"/>
        </w:rPr>
        <w:t xml:space="preserve"> </w:t>
      </w:r>
      <w:r>
        <w:t>opinion</w:t>
      </w:r>
      <w:r>
        <w:rPr>
          <w:spacing w:val="-6"/>
        </w:rPr>
        <w:t xml:space="preserve"> </w:t>
      </w:r>
      <w:r>
        <w:t>the</w:t>
      </w:r>
      <w:r>
        <w:rPr>
          <w:spacing w:val="-6"/>
        </w:rPr>
        <w:t xml:space="preserve"> </w:t>
      </w:r>
      <w:r>
        <w:t>financial</w:t>
      </w:r>
      <w:r>
        <w:rPr>
          <w:spacing w:val="-5"/>
        </w:rPr>
        <w:t xml:space="preserve"> </w:t>
      </w:r>
      <w:r>
        <w:rPr>
          <w:spacing w:val="-2"/>
        </w:rPr>
        <w:t>statements:</w:t>
      </w:r>
    </w:p>
    <w:p w:rsidR="00545D49" w:rsidRDefault="00545D49" w:rsidP="00545D49">
      <w:pPr>
        <w:pStyle w:val="ListParagraph"/>
        <w:numPr>
          <w:ilvl w:val="0"/>
          <w:numId w:val="5"/>
        </w:numPr>
        <w:tabs>
          <w:tab w:val="left" w:pos="726"/>
        </w:tabs>
        <w:spacing w:before="135"/>
        <w:ind w:right="382"/>
        <w:rPr>
          <w:sz w:val="20"/>
        </w:rPr>
      </w:pPr>
      <w:r>
        <w:rPr>
          <w:sz w:val="20"/>
        </w:rPr>
        <w:t xml:space="preserve">give a true and fair view of the state of the College’s affairs as at 31 July 2022 and of its profit for the year then </w:t>
      </w:r>
      <w:r>
        <w:rPr>
          <w:spacing w:val="-2"/>
          <w:sz w:val="20"/>
        </w:rPr>
        <w:t>ended;</w:t>
      </w:r>
    </w:p>
    <w:p w:rsidR="00545D49" w:rsidRDefault="00545D49" w:rsidP="00545D49">
      <w:pPr>
        <w:pStyle w:val="ListParagraph"/>
        <w:numPr>
          <w:ilvl w:val="0"/>
          <w:numId w:val="5"/>
        </w:numPr>
        <w:tabs>
          <w:tab w:val="left" w:pos="726"/>
        </w:tabs>
        <w:spacing w:before="132"/>
        <w:ind w:right="379"/>
        <w:rPr>
          <w:sz w:val="20"/>
        </w:rPr>
      </w:pPr>
      <w:r>
        <w:rPr>
          <w:sz w:val="20"/>
        </w:rPr>
        <w:t xml:space="preserve">have been properly prepared in accordance with UK accounting standards, including FRS 102 </w:t>
      </w:r>
      <w:r>
        <w:rPr>
          <w:i/>
          <w:sz w:val="20"/>
        </w:rPr>
        <w:t>The Financial</w:t>
      </w:r>
      <w:r>
        <w:rPr>
          <w:i/>
          <w:spacing w:val="80"/>
          <w:sz w:val="20"/>
        </w:rPr>
        <w:t xml:space="preserve"> </w:t>
      </w:r>
      <w:r>
        <w:rPr>
          <w:i/>
          <w:sz w:val="20"/>
        </w:rPr>
        <w:t>Reporting Standard applicable in the UK and Republic of Ireland</w:t>
      </w:r>
      <w:r>
        <w:rPr>
          <w:sz w:val="20"/>
        </w:rPr>
        <w:t>; and</w:t>
      </w:r>
    </w:p>
    <w:p w:rsidR="00545D49" w:rsidRDefault="00545D49" w:rsidP="00545D49">
      <w:pPr>
        <w:pStyle w:val="ListParagraph"/>
        <w:numPr>
          <w:ilvl w:val="0"/>
          <w:numId w:val="5"/>
        </w:numPr>
        <w:tabs>
          <w:tab w:val="left" w:pos="726"/>
        </w:tabs>
        <w:spacing w:before="133"/>
        <w:ind w:hanging="566"/>
        <w:rPr>
          <w:sz w:val="20"/>
        </w:rPr>
      </w:pPr>
      <w:r>
        <w:rPr>
          <w:sz w:val="20"/>
        </w:rPr>
        <w:t>have</w:t>
      </w:r>
      <w:r>
        <w:rPr>
          <w:spacing w:val="-7"/>
          <w:sz w:val="20"/>
        </w:rPr>
        <w:t xml:space="preserve"> </w:t>
      </w:r>
      <w:r>
        <w:rPr>
          <w:sz w:val="20"/>
        </w:rPr>
        <w:t>been</w:t>
      </w:r>
      <w:r>
        <w:rPr>
          <w:spacing w:val="-5"/>
          <w:sz w:val="20"/>
        </w:rPr>
        <w:t xml:space="preserve"> </w:t>
      </w:r>
      <w:r>
        <w:rPr>
          <w:sz w:val="20"/>
        </w:rPr>
        <w:t>prepared</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requirements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Companies</w:t>
      </w:r>
      <w:r>
        <w:rPr>
          <w:spacing w:val="-6"/>
          <w:sz w:val="20"/>
        </w:rPr>
        <w:t xml:space="preserve"> </w:t>
      </w:r>
      <w:r>
        <w:rPr>
          <w:sz w:val="20"/>
        </w:rPr>
        <w:t>Act</w:t>
      </w:r>
      <w:r>
        <w:rPr>
          <w:spacing w:val="-5"/>
          <w:sz w:val="20"/>
        </w:rPr>
        <w:t xml:space="preserve"> </w:t>
      </w:r>
      <w:r>
        <w:rPr>
          <w:spacing w:val="-2"/>
          <w:sz w:val="20"/>
        </w:rPr>
        <w:t>2006.</w:t>
      </w:r>
    </w:p>
    <w:p w:rsidR="00545D49" w:rsidRDefault="00545D49" w:rsidP="00545D49">
      <w:pPr>
        <w:pStyle w:val="Heading2"/>
        <w:spacing w:before="121"/>
        <w:jc w:val="both"/>
      </w:pPr>
      <w:r>
        <w:t>Basis</w:t>
      </w:r>
      <w:r>
        <w:rPr>
          <w:spacing w:val="-7"/>
        </w:rPr>
        <w:t xml:space="preserve"> </w:t>
      </w:r>
      <w:r>
        <w:t>for</w:t>
      </w:r>
      <w:r>
        <w:rPr>
          <w:spacing w:val="-7"/>
        </w:rPr>
        <w:t xml:space="preserve"> </w:t>
      </w:r>
      <w:r>
        <w:rPr>
          <w:spacing w:val="-2"/>
        </w:rPr>
        <w:t>opinion</w:t>
      </w:r>
    </w:p>
    <w:p w:rsidR="00545D49" w:rsidRDefault="00545D49" w:rsidP="00545D49">
      <w:pPr>
        <w:pStyle w:val="BodyText"/>
        <w:spacing w:before="118"/>
        <w:ind w:left="160" w:right="377"/>
        <w:jc w:val="both"/>
      </w:pPr>
      <w:r>
        <w:t>We</w:t>
      </w:r>
      <w:r>
        <w:rPr>
          <w:spacing w:val="-2"/>
        </w:rPr>
        <w:t xml:space="preserve"> </w:t>
      </w:r>
      <w:r>
        <w:t>conducted our</w:t>
      </w:r>
      <w:r>
        <w:rPr>
          <w:spacing w:val="-1"/>
        </w:rPr>
        <w:t xml:space="preserve"> </w:t>
      </w:r>
      <w:r>
        <w:t>audit in accordance</w:t>
      </w:r>
      <w:r>
        <w:rPr>
          <w:spacing w:val="-2"/>
        </w:rPr>
        <w:t xml:space="preserve"> </w:t>
      </w:r>
      <w:r>
        <w:t>with</w:t>
      </w:r>
      <w:r>
        <w:rPr>
          <w:spacing w:val="-2"/>
        </w:rPr>
        <w:t xml:space="preserve"> </w:t>
      </w:r>
      <w:r>
        <w:t>International</w:t>
      </w:r>
      <w:r>
        <w:rPr>
          <w:spacing w:val="-3"/>
        </w:rPr>
        <w:t xml:space="preserve"> </w:t>
      </w:r>
      <w:r>
        <w:t>Standards on Auditing</w:t>
      </w:r>
      <w:r>
        <w:rPr>
          <w:spacing w:val="-2"/>
        </w:rPr>
        <w:t xml:space="preserve"> </w:t>
      </w:r>
      <w:r>
        <w:t>(UK)</w:t>
      </w:r>
      <w:r>
        <w:rPr>
          <w:spacing w:val="-1"/>
        </w:rPr>
        <w:t xml:space="preserve"> </w:t>
      </w:r>
      <w:r>
        <w:t>(“ISAs (UK)”)</w:t>
      </w:r>
      <w:r>
        <w:rPr>
          <w:spacing w:val="-1"/>
        </w:rPr>
        <w:t xml:space="preserve"> </w:t>
      </w:r>
      <w:r>
        <w:t>and applicable</w:t>
      </w:r>
      <w:r>
        <w:rPr>
          <w:spacing w:val="-2"/>
        </w:rPr>
        <w:t xml:space="preserve"> </w:t>
      </w:r>
      <w:r>
        <w:t>law. Our</w:t>
      </w:r>
      <w:r>
        <w:rPr>
          <w:spacing w:val="-7"/>
        </w:rPr>
        <w:t xml:space="preserve"> </w:t>
      </w:r>
      <w:r>
        <w:t>responsibilities</w:t>
      </w:r>
      <w:r>
        <w:rPr>
          <w:spacing w:val="-6"/>
        </w:rPr>
        <w:t xml:space="preserve"> </w:t>
      </w:r>
      <w:r>
        <w:t>are</w:t>
      </w:r>
      <w:r>
        <w:rPr>
          <w:spacing w:val="-8"/>
        </w:rPr>
        <w:t xml:space="preserve"> </w:t>
      </w:r>
      <w:r>
        <w:t>described</w:t>
      </w:r>
      <w:r>
        <w:rPr>
          <w:spacing w:val="-6"/>
        </w:rPr>
        <w:t xml:space="preserve"> </w:t>
      </w:r>
      <w:r>
        <w:t>below.</w:t>
      </w:r>
      <w:r>
        <w:rPr>
          <w:spacing w:val="-6"/>
        </w:rPr>
        <w:t xml:space="preserve"> </w:t>
      </w:r>
      <w:r>
        <w:t>We</w:t>
      </w:r>
      <w:r>
        <w:rPr>
          <w:spacing w:val="-6"/>
        </w:rPr>
        <w:t xml:space="preserve"> </w:t>
      </w:r>
      <w:r>
        <w:t>have</w:t>
      </w:r>
      <w:r>
        <w:rPr>
          <w:spacing w:val="-7"/>
        </w:rPr>
        <w:t xml:space="preserve"> </w:t>
      </w:r>
      <w:r>
        <w:t>fulfilled</w:t>
      </w:r>
      <w:r>
        <w:rPr>
          <w:spacing w:val="-6"/>
        </w:rPr>
        <w:t xml:space="preserve"> </w:t>
      </w:r>
      <w:r>
        <w:t>our</w:t>
      </w:r>
      <w:r>
        <w:rPr>
          <w:spacing w:val="-5"/>
        </w:rPr>
        <w:t xml:space="preserve"> </w:t>
      </w:r>
      <w:r>
        <w:t>ethical</w:t>
      </w:r>
      <w:r>
        <w:rPr>
          <w:spacing w:val="-9"/>
        </w:rPr>
        <w:t xml:space="preserve"> </w:t>
      </w:r>
      <w:r>
        <w:t>responsibilities</w:t>
      </w:r>
      <w:r>
        <w:rPr>
          <w:spacing w:val="-6"/>
        </w:rPr>
        <w:t xml:space="preserve"> </w:t>
      </w:r>
      <w:r>
        <w:t>under,</w:t>
      </w:r>
      <w:r>
        <w:rPr>
          <w:spacing w:val="-8"/>
        </w:rPr>
        <w:t xml:space="preserve"> </w:t>
      </w:r>
      <w:r>
        <w:t>and</w:t>
      </w:r>
      <w:r>
        <w:rPr>
          <w:spacing w:val="-6"/>
        </w:rPr>
        <w:t xml:space="preserve"> </w:t>
      </w:r>
      <w:r>
        <w:t>are</w:t>
      </w:r>
      <w:r>
        <w:rPr>
          <w:spacing w:val="-8"/>
        </w:rPr>
        <w:t xml:space="preserve"> </w:t>
      </w:r>
      <w:r>
        <w:t>independent</w:t>
      </w:r>
      <w:r>
        <w:rPr>
          <w:spacing w:val="-8"/>
        </w:rPr>
        <w:t xml:space="preserve"> </w:t>
      </w:r>
      <w:r>
        <w:t>of</w:t>
      </w:r>
      <w:r>
        <w:rPr>
          <w:spacing w:val="-8"/>
        </w:rPr>
        <w:t xml:space="preserve"> </w:t>
      </w:r>
      <w:r>
        <w:t>the College in accordance with, UK ethical requirements including the FRC Ethical Standard. We believe that the audit evidence we have obtained is a sufficient and appropriate basis for our opinion.</w:t>
      </w:r>
    </w:p>
    <w:p w:rsidR="00545D49" w:rsidRDefault="00545D49" w:rsidP="00545D49">
      <w:pPr>
        <w:pStyle w:val="Heading2"/>
        <w:spacing w:before="122"/>
        <w:jc w:val="both"/>
      </w:pPr>
      <w:r>
        <w:t>Going</w:t>
      </w:r>
      <w:r>
        <w:rPr>
          <w:spacing w:val="-6"/>
        </w:rPr>
        <w:t xml:space="preserve"> </w:t>
      </w:r>
      <w:r>
        <w:rPr>
          <w:spacing w:val="-2"/>
        </w:rPr>
        <w:t>concern</w:t>
      </w:r>
    </w:p>
    <w:p w:rsidR="00545D49" w:rsidRDefault="00545D49" w:rsidP="00545D49">
      <w:pPr>
        <w:pStyle w:val="BodyText"/>
        <w:spacing w:before="118"/>
        <w:ind w:left="160" w:right="379"/>
        <w:jc w:val="both"/>
      </w:pPr>
      <w:r>
        <w:t>The directors have prepared the financial statements on the going concern basis as they do not intend to liquidate the College or to cease its operations, and as they have concluded that the College’s financial position means that this is realistic. They have also concluded that there are no material uncertainties that could have cast significant doubt over its ability to continue as a going concern for at least a year from the date of approval of the financial statements (“the going concern period”).</w:t>
      </w:r>
    </w:p>
    <w:p w:rsidR="00545D49" w:rsidRDefault="00545D49" w:rsidP="00545D49">
      <w:pPr>
        <w:pStyle w:val="BodyText"/>
        <w:spacing w:before="122"/>
        <w:ind w:left="160" w:right="378"/>
        <w:jc w:val="both"/>
      </w:pPr>
      <w:r>
        <w:t>In our evaluation of the directors’ conclusions, we considered the inherent risks to the College’s business model and analysed how those risks might affect the College’s financial resources or ability to</w:t>
      </w:r>
      <w:r>
        <w:rPr>
          <w:spacing w:val="-2"/>
        </w:rPr>
        <w:t xml:space="preserve"> </w:t>
      </w:r>
      <w:r>
        <w:t>continue operations over the going concern period.</w:t>
      </w:r>
    </w:p>
    <w:p w:rsidR="00545D49" w:rsidRDefault="00545D49" w:rsidP="00545D49">
      <w:pPr>
        <w:pStyle w:val="BodyText"/>
        <w:spacing w:before="119"/>
        <w:ind w:left="160"/>
        <w:jc w:val="both"/>
      </w:pPr>
      <w:r>
        <w:t>Our</w:t>
      </w:r>
      <w:r>
        <w:rPr>
          <w:spacing w:val="-6"/>
        </w:rPr>
        <w:t xml:space="preserve"> </w:t>
      </w:r>
      <w:r>
        <w:t>conclusions</w:t>
      </w:r>
      <w:r>
        <w:rPr>
          <w:spacing w:val="-5"/>
        </w:rPr>
        <w:t xml:space="preserve"> </w:t>
      </w:r>
      <w:r>
        <w:t>based</w:t>
      </w:r>
      <w:r>
        <w:rPr>
          <w:spacing w:val="-6"/>
        </w:rPr>
        <w:t xml:space="preserve"> </w:t>
      </w:r>
      <w:r>
        <w:t>on</w:t>
      </w:r>
      <w:r>
        <w:rPr>
          <w:spacing w:val="-6"/>
        </w:rPr>
        <w:t xml:space="preserve"> </w:t>
      </w:r>
      <w:r>
        <w:t>this</w:t>
      </w:r>
      <w:r>
        <w:rPr>
          <w:spacing w:val="-5"/>
        </w:rPr>
        <w:t xml:space="preserve"> </w:t>
      </w:r>
      <w:r>
        <w:rPr>
          <w:spacing w:val="-4"/>
        </w:rPr>
        <w:t>work:</w:t>
      </w:r>
    </w:p>
    <w:p w:rsidR="00545D49" w:rsidRDefault="00545D49" w:rsidP="00545D49">
      <w:pPr>
        <w:pStyle w:val="ListParagraph"/>
        <w:numPr>
          <w:ilvl w:val="0"/>
          <w:numId w:val="5"/>
        </w:numPr>
        <w:tabs>
          <w:tab w:val="left" w:pos="520"/>
        </w:tabs>
        <w:spacing w:before="135"/>
        <w:ind w:left="520" w:right="379" w:hanging="360"/>
        <w:jc w:val="both"/>
        <w:rPr>
          <w:sz w:val="20"/>
        </w:rPr>
      </w:pPr>
      <w:r>
        <w:rPr>
          <w:sz w:val="20"/>
        </w:rPr>
        <w:t>we consider that the directors’ use of the going concern basis of accounting in the preparation of the financial statements is appropriate;</w:t>
      </w:r>
    </w:p>
    <w:p w:rsidR="00545D49" w:rsidRDefault="00545D49" w:rsidP="00545D49">
      <w:pPr>
        <w:pStyle w:val="ListParagraph"/>
        <w:numPr>
          <w:ilvl w:val="0"/>
          <w:numId w:val="5"/>
        </w:numPr>
        <w:tabs>
          <w:tab w:val="left" w:pos="520"/>
        </w:tabs>
        <w:spacing w:before="133"/>
        <w:ind w:left="520" w:right="380" w:hanging="360"/>
        <w:jc w:val="both"/>
        <w:rPr>
          <w:sz w:val="20"/>
        </w:rPr>
      </w:pPr>
      <w:r>
        <w:rPr>
          <w:sz w:val="20"/>
        </w:rPr>
        <w:t>we</w:t>
      </w:r>
      <w:r>
        <w:rPr>
          <w:spacing w:val="-3"/>
          <w:sz w:val="20"/>
        </w:rPr>
        <w:t xml:space="preserve"> </w:t>
      </w:r>
      <w:r>
        <w:rPr>
          <w:sz w:val="20"/>
        </w:rPr>
        <w:t>have</w:t>
      </w:r>
      <w:r>
        <w:rPr>
          <w:spacing w:val="-3"/>
          <w:sz w:val="20"/>
        </w:rPr>
        <w:t xml:space="preserve"> </w:t>
      </w:r>
      <w:r>
        <w:rPr>
          <w:sz w:val="20"/>
        </w:rPr>
        <w:t>not</w:t>
      </w:r>
      <w:r>
        <w:rPr>
          <w:spacing w:val="-3"/>
          <w:sz w:val="20"/>
        </w:rPr>
        <w:t xml:space="preserve"> </w:t>
      </w:r>
      <w:r>
        <w:rPr>
          <w:sz w:val="20"/>
        </w:rPr>
        <w:t>identified,</w:t>
      </w:r>
      <w:r>
        <w:rPr>
          <w:spacing w:val="-3"/>
          <w:sz w:val="20"/>
        </w:rPr>
        <w:t xml:space="preserve"> </w:t>
      </w:r>
      <w:r>
        <w:rPr>
          <w:sz w:val="20"/>
        </w:rPr>
        <w:t>and</w:t>
      </w:r>
      <w:r>
        <w:rPr>
          <w:spacing w:val="-2"/>
          <w:sz w:val="20"/>
        </w:rPr>
        <w:t xml:space="preserve"> </w:t>
      </w:r>
      <w:r>
        <w:rPr>
          <w:sz w:val="20"/>
        </w:rPr>
        <w:t>concur</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directors’</w:t>
      </w:r>
      <w:r>
        <w:rPr>
          <w:spacing w:val="-4"/>
          <w:sz w:val="20"/>
        </w:rPr>
        <w:t xml:space="preserve"> </w:t>
      </w:r>
      <w:r>
        <w:rPr>
          <w:sz w:val="20"/>
        </w:rPr>
        <w:t>assessment</w:t>
      </w:r>
      <w:r>
        <w:rPr>
          <w:spacing w:val="-3"/>
          <w:sz w:val="20"/>
        </w:rPr>
        <w:t xml:space="preserve"> </w:t>
      </w:r>
      <w:r>
        <w:rPr>
          <w:sz w:val="20"/>
        </w:rPr>
        <w:t>that</w:t>
      </w:r>
      <w:r>
        <w:rPr>
          <w:spacing w:val="-3"/>
          <w:sz w:val="20"/>
        </w:rPr>
        <w:t xml:space="preserve"> </w:t>
      </w:r>
      <w:r>
        <w:rPr>
          <w:sz w:val="20"/>
        </w:rPr>
        <w:t>there</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a</w:t>
      </w:r>
      <w:r>
        <w:rPr>
          <w:spacing w:val="-3"/>
          <w:sz w:val="20"/>
        </w:rPr>
        <w:t xml:space="preserve"> </w:t>
      </w:r>
      <w:r>
        <w:rPr>
          <w:sz w:val="20"/>
        </w:rPr>
        <w:t>material</w:t>
      </w:r>
      <w:r>
        <w:rPr>
          <w:spacing w:val="-4"/>
          <w:sz w:val="20"/>
        </w:rPr>
        <w:t xml:space="preserve"> </w:t>
      </w:r>
      <w:r>
        <w:rPr>
          <w:sz w:val="20"/>
        </w:rPr>
        <w:t>uncertainty</w:t>
      </w:r>
      <w:r>
        <w:rPr>
          <w:spacing w:val="-2"/>
          <w:sz w:val="20"/>
        </w:rPr>
        <w:t xml:space="preserve"> </w:t>
      </w:r>
      <w:r>
        <w:rPr>
          <w:sz w:val="20"/>
        </w:rPr>
        <w:t>related</w:t>
      </w:r>
      <w:r>
        <w:rPr>
          <w:spacing w:val="-3"/>
          <w:sz w:val="20"/>
        </w:rPr>
        <w:t xml:space="preserve"> </w:t>
      </w:r>
      <w:r>
        <w:rPr>
          <w:sz w:val="20"/>
        </w:rPr>
        <w:t>to events or conditions that, individually or collectively, may cast significant doubt on the College’s ability to continue as a going concern for the going concern period.</w:t>
      </w:r>
    </w:p>
    <w:p w:rsidR="00545D49" w:rsidRDefault="00545D49" w:rsidP="00545D49">
      <w:pPr>
        <w:pStyle w:val="BodyText"/>
        <w:spacing w:before="119"/>
        <w:ind w:left="160" w:right="378"/>
        <w:jc w:val="both"/>
      </w:pPr>
      <w:r>
        <w:t>However, as we cannot predict all future events or conditions and as subsequent events may result in outcomes that are inconsistent with judgements that were reasonable at the time they were made, the above conclusions are not a guarantee that the College will continue in operation.</w:t>
      </w:r>
    </w:p>
    <w:p w:rsidR="00545D49" w:rsidRDefault="00545D49" w:rsidP="00545D49">
      <w:pPr>
        <w:pStyle w:val="Heading2"/>
        <w:spacing w:before="121"/>
        <w:jc w:val="both"/>
      </w:pPr>
      <w:r>
        <w:t>Fraud</w:t>
      </w:r>
      <w:r>
        <w:rPr>
          <w:spacing w:val="-6"/>
        </w:rPr>
        <w:t xml:space="preserve"> </w:t>
      </w:r>
      <w:r>
        <w:t>and</w:t>
      </w:r>
      <w:r>
        <w:rPr>
          <w:spacing w:val="-5"/>
        </w:rPr>
        <w:t xml:space="preserve"> </w:t>
      </w:r>
      <w:r>
        <w:t>breaches</w:t>
      </w:r>
      <w:r>
        <w:rPr>
          <w:spacing w:val="-6"/>
        </w:rPr>
        <w:t xml:space="preserve"> </w:t>
      </w:r>
      <w:r>
        <w:t>of</w:t>
      </w:r>
      <w:r>
        <w:rPr>
          <w:spacing w:val="-5"/>
        </w:rPr>
        <w:t xml:space="preserve"> </w:t>
      </w:r>
      <w:r>
        <w:t>laws</w:t>
      </w:r>
      <w:r>
        <w:rPr>
          <w:spacing w:val="-7"/>
        </w:rPr>
        <w:t xml:space="preserve"> </w:t>
      </w:r>
      <w:r>
        <w:t>and</w:t>
      </w:r>
      <w:r>
        <w:rPr>
          <w:spacing w:val="-5"/>
        </w:rPr>
        <w:t xml:space="preserve"> </w:t>
      </w:r>
      <w:r>
        <w:t>regulations</w:t>
      </w:r>
      <w:r>
        <w:rPr>
          <w:spacing w:val="-6"/>
        </w:rPr>
        <w:t xml:space="preserve"> </w:t>
      </w:r>
      <w:r>
        <w:t>–</w:t>
      </w:r>
      <w:r>
        <w:rPr>
          <w:spacing w:val="-4"/>
        </w:rPr>
        <w:t xml:space="preserve"> </w:t>
      </w:r>
      <w:r>
        <w:t>ability</w:t>
      </w:r>
      <w:r>
        <w:rPr>
          <w:spacing w:val="-6"/>
        </w:rPr>
        <w:t xml:space="preserve"> </w:t>
      </w:r>
      <w:r>
        <w:t>to</w:t>
      </w:r>
      <w:r>
        <w:rPr>
          <w:spacing w:val="-6"/>
        </w:rPr>
        <w:t xml:space="preserve"> </w:t>
      </w:r>
      <w:r>
        <w:rPr>
          <w:spacing w:val="-2"/>
        </w:rPr>
        <w:t>detect</w:t>
      </w:r>
    </w:p>
    <w:p w:rsidR="00545D49" w:rsidRDefault="00545D49" w:rsidP="00545D49">
      <w:pPr>
        <w:spacing w:before="121"/>
        <w:ind w:left="160"/>
        <w:jc w:val="both"/>
        <w:rPr>
          <w:i/>
          <w:sz w:val="20"/>
        </w:rPr>
      </w:pPr>
      <w:r>
        <w:rPr>
          <w:i/>
          <w:sz w:val="20"/>
        </w:rPr>
        <w:t>Identifying</w:t>
      </w:r>
      <w:r>
        <w:rPr>
          <w:i/>
          <w:spacing w:val="-8"/>
          <w:sz w:val="20"/>
        </w:rPr>
        <w:t xml:space="preserve"> </w:t>
      </w:r>
      <w:r>
        <w:rPr>
          <w:i/>
          <w:sz w:val="20"/>
        </w:rPr>
        <w:t>and</w:t>
      </w:r>
      <w:r>
        <w:rPr>
          <w:i/>
          <w:spacing w:val="-7"/>
          <w:sz w:val="20"/>
        </w:rPr>
        <w:t xml:space="preserve"> </w:t>
      </w:r>
      <w:r>
        <w:rPr>
          <w:i/>
          <w:sz w:val="20"/>
        </w:rPr>
        <w:t>responding</w:t>
      </w:r>
      <w:r>
        <w:rPr>
          <w:i/>
          <w:spacing w:val="-5"/>
          <w:sz w:val="20"/>
        </w:rPr>
        <w:t xml:space="preserve"> </w:t>
      </w:r>
      <w:r>
        <w:rPr>
          <w:i/>
          <w:sz w:val="20"/>
        </w:rPr>
        <w:t>to</w:t>
      </w:r>
      <w:r>
        <w:rPr>
          <w:i/>
          <w:spacing w:val="-7"/>
          <w:sz w:val="20"/>
        </w:rPr>
        <w:t xml:space="preserve"> </w:t>
      </w:r>
      <w:r>
        <w:rPr>
          <w:i/>
          <w:sz w:val="20"/>
        </w:rPr>
        <w:t>risks</w:t>
      </w:r>
      <w:r>
        <w:rPr>
          <w:i/>
          <w:spacing w:val="-7"/>
          <w:sz w:val="20"/>
        </w:rPr>
        <w:t xml:space="preserve"> </w:t>
      </w:r>
      <w:r>
        <w:rPr>
          <w:i/>
          <w:sz w:val="20"/>
        </w:rPr>
        <w:t>of</w:t>
      </w:r>
      <w:r>
        <w:rPr>
          <w:i/>
          <w:spacing w:val="-7"/>
          <w:sz w:val="20"/>
        </w:rPr>
        <w:t xml:space="preserve"> </w:t>
      </w:r>
      <w:r>
        <w:rPr>
          <w:i/>
          <w:sz w:val="20"/>
        </w:rPr>
        <w:t>material</w:t>
      </w:r>
      <w:r>
        <w:rPr>
          <w:i/>
          <w:spacing w:val="-6"/>
          <w:sz w:val="20"/>
        </w:rPr>
        <w:t xml:space="preserve"> </w:t>
      </w:r>
      <w:r>
        <w:rPr>
          <w:i/>
          <w:sz w:val="20"/>
        </w:rPr>
        <w:t>misstatement</w:t>
      </w:r>
      <w:r>
        <w:rPr>
          <w:i/>
          <w:spacing w:val="-6"/>
          <w:sz w:val="20"/>
        </w:rPr>
        <w:t xml:space="preserve"> </w:t>
      </w:r>
      <w:r>
        <w:rPr>
          <w:i/>
          <w:sz w:val="20"/>
        </w:rPr>
        <w:t>due</w:t>
      </w:r>
      <w:r>
        <w:rPr>
          <w:i/>
          <w:spacing w:val="-5"/>
          <w:sz w:val="20"/>
        </w:rPr>
        <w:t xml:space="preserve"> </w:t>
      </w:r>
      <w:r>
        <w:rPr>
          <w:i/>
          <w:sz w:val="20"/>
        </w:rPr>
        <w:t>to</w:t>
      </w:r>
      <w:r>
        <w:rPr>
          <w:i/>
          <w:spacing w:val="-7"/>
          <w:sz w:val="20"/>
        </w:rPr>
        <w:t xml:space="preserve"> </w:t>
      </w:r>
      <w:r>
        <w:rPr>
          <w:i/>
          <w:spacing w:val="-2"/>
          <w:sz w:val="20"/>
        </w:rPr>
        <w:t>fraud</w:t>
      </w:r>
    </w:p>
    <w:p w:rsidR="00545D49" w:rsidRDefault="00545D49" w:rsidP="00545D49">
      <w:pPr>
        <w:pStyle w:val="BodyText"/>
        <w:spacing w:before="118"/>
        <w:ind w:left="160" w:right="380"/>
        <w:jc w:val="both"/>
      </w:pPr>
      <w:r>
        <w:t>To</w:t>
      </w:r>
      <w:r>
        <w:rPr>
          <w:spacing w:val="-14"/>
        </w:rPr>
        <w:t xml:space="preserve"> </w:t>
      </w:r>
      <w:r>
        <w:t>identify</w:t>
      </w:r>
      <w:r>
        <w:rPr>
          <w:spacing w:val="-14"/>
        </w:rPr>
        <w:t xml:space="preserve"> </w:t>
      </w:r>
      <w:r>
        <w:t>risks</w:t>
      </w:r>
      <w:r>
        <w:rPr>
          <w:spacing w:val="-14"/>
        </w:rPr>
        <w:t xml:space="preserve"> </w:t>
      </w:r>
      <w:r>
        <w:t>of</w:t>
      </w:r>
      <w:r>
        <w:rPr>
          <w:spacing w:val="-14"/>
        </w:rPr>
        <w:t xml:space="preserve"> </w:t>
      </w:r>
      <w:r>
        <w:t>material</w:t>
      </w:r>
      <w:r>
        <w:rPr>
          <w:spacing w:val="-14"/>
        </w:rPr>
        <w:t xml:space="preserve"> </w:t>
      </w:r>
      <w:r>
        <w:t>misstatement</w:t>
      </w:r>
      <w:r>
        <w:rPr>
          <w:spacing w:val="-14"/>
        </w:rPr>
        <w:t xml:space="preserve"> </w:t>
      </w:r>
      <w:r>
        <w:t>due</w:t>
      </w:r>
      <w:r>
        <w:rPr>
          <w:spacing w:val="-14"/>
        </w:rPr>
        <w:t xml:space="preserve"> </w:t>
      </w:r>
      <w:r>
        <w:t>to</w:t>
      </w:r>
      <w:r>
        <w:rPr>
          <w:spacing w:val="-14"/>
        </w:rPr>
        <w:t xml:space="preserve"> </w:t>
      </w:r>
      <w:r>
        <w:t>fraud</w:t>
      </w:r>
      <w:r>
        <w:rPr>
          <w:spacing w:val="-14"/>
        </w:rPr>
        <w:t xml:space="preserve"> </w:t>
      </w:r>
      <w:r>
        <w:t>(“fraud</w:t>
      </w:r>
      <w:r>
        <w:rPr>
          <w:spacing w:val="-13"/>
        </w:rPr>
        <w:t xml:space="preserve"> </w:t>
      </w:r>
      <w:r>
        <w:t>risks”)</w:t>
      </w:r>
      <w:r>
        <w:rPr>
          <w:spacing w:val="-14"/>
        </w:rPr>
        <w:t xml:space="preserve"> </w:t>
      </w:r>
      <w:r>
        <w:t>we</w:t>
      </w:r>
      <w:r>
        <w:rPr>
          <w:spacing w:val="-14"/>
        </w:rPr>
        <w:t xml:space="preserve"> </w:t>
      </w:r>
      <w:r>
        <w:t>assessed</w:t>
      </w:r>
      <w:r>
        <w:rPr>
          <w:spacing w:val="-14"/>
        </w:rPr>
        <w:t xml:space="preserve"> </w:t>
      </w:r>
      <w:r>
        <w:t>events</w:t>
      </w:r>
      <w:r>
        <w:rPr>
          <w:spacing w:val="-14"/>
        </w:rPr>
        <w:t xml:space="preserve"> </w:t>
      </w:r>
      <w:r>
        <w:t>or</w:t>
      </w:r>
      <w:r>
        <w:rPr>
          <w:spacing w:val="-14"/>
        </w:rPr>
        <w:t xml:space="preserve"> </w:t>
      </w:r>
      <w:r>
        <w:t>conditions</w:t>
      </w:r>
      <w:r>
        <w:rPr>
          <w:spacing w:val="-14"/>
        </w:rPr>
        <w:t xml:space="preserve"> </w:t>
      </w:r>
      <w:r>
        <w:t>that</w:t>
      </w:r>
      <w:r>
        <w:rPr>
          <w:spacing w:val="-14"/>
        </w:rPr>
        <w:t xml:space="preserve"> </w:t>
      </w:r>
      <w:r>
        <w:t>could</w:t>
      </w:r>
      <w:r>
        <w:rPr>
          <w:spacing w:val="-14"/>
        </w:rPr>
        <w:t xml:space="preserve"> </w:t>
      </w:r>
      <w:r>
        <w:t xml:space="preserve">indicate an incentive or pressure to commit fraud or provide an opportunity to commit fraud. Our risk assessment procedures </w:t>
      </w:r>
      <w:r>
        <w:rPr>
          <w:spacing w:val="-2"/>
        </w:rPr>
        <w:t>included:</w:t>
      </w:r>
    </w:p>
    <w:p w:rsidR="00545D49" w:rsidRDefault="00545D49" w:rsidP="00545D49">
      <w:pPr>
        <w:pStyle w:val="ListParagraph"/>
        <w:numPr>
          <w:ilvl w:val="0"/>
          <w:numId w:val="5"/>
        </w:numPr>
        <w:tabs>
          <w:tab w:val="left" w:pos="519"/>
        </w:tabs>
        <w:spacing w:before="135"/>
        <w:ind w:left="519" w:right="379" w:hanging="360"/>
        <w:jc w:val="both"/>
        <w:rPr>
          <w:sz w:val="20"/>
        </w:rPr>
      </w:pPr>
      <w:r>
        <w:rPr>
          <w:sz w:val="20"/>
        </w:rPr>
        <w:t>Enquiring of directors, the Audit Committee, as well as whether they have knowledge of any actual, suspected or alleged fraud.</w:t>
      </w:r>
    </w:p>
    <w:p w:rsidR="00545D49" w:rsidRDefault="00545D49" w:rsidP="00545D49">
      <w:pPr>
        <w:pStyle w:val="ListParagraph"/>
        <w:numPr>
          <w:ilvl w:val="0"/>
          <w:numId w:val="5"/>
        </w:numPr>
        <w:tabs>
          <w:tab w:val="left" w:pos="519"/>
        </w:tabs>
        <w:spacing w:before="133"/>
        <w:ind w:left="519" w:hanging="360"/>
        <w:rPr>
          <w:sz w:val="20"/>
        </w:rPr>
      </w:pPr>
      <w:r>
        <w:rPr>
          <w:sz w:val="20"/>
        </w:rPr>
        <w:t>Reading</w:t>
      </w:r>
      <w:r>
        <w:rPr>
          <w:spacing w:val="-6"/>
          <w:sz w:val="20"/>
        </w:rPr>
        <w:t xml:space="preserve"> </w:t>
      </w:r>
      <w:r>
        <w:rPr>
          <w:sz w:val="20"/>
        </w:rPr>
        <w:t>Board</w:t>
      </w:r>
      <w:r>
        <w:rPr>
          <w:spacing w:val="-7"/>
          <w:sz w:val="20"/>
        </w:rPr>
        <w:t xml:space="preserve"> </w:t>
      </w:r>
      <w:r>
        <w:rPr>
          <w:sz w:val="20"/>
        </w:rPr>
        <w:t>of</w:t>
      </w:r>
      <w:r>
        <w:rPr>
          <w:spacing w:val="-7"/>
          <w:sz w:val="20"/>
        </w:rPr>
        <w:t xml:space="preserve"> </w:t>
      </w:r>
      <w:r>
        <w:rPr>
          <w:sz w:val="20"/>
        </w:rPr>
        <w:t>Directors</w:t>
      </w:r>
      <w:r>
        <w:rPr>
          <w:spacing w:val="-6"/>
          <w:sz w:val="20"/>
        </w:rPr>
        <w:t xml:space="preserve"> </w:t>
      </w:r>
      <w:r>
        <w:rPr>
          <w:sz w:val="20"/>
        </w:rPr>
        <w:t>and</w:t>
      </w:r>
      <w:r>
        <w:rPr>
          <w:spacing w:val="-6"/>
          <w:sz w:val="20"/>
        </w:rPr>
        <w:t xml:space="preserve"> </w:t>
      </w:r>
      <w:r>
        <w:rPr>
          <w:sz w:val="20"/>
        </w:rPr>
        <w:t>Audit</w:t>
      </w:r>
      <w:r>
        <w:rPr>
          <w:spacing w:val="-4"/>
          <w:sz w:val="20"/>
        </w:rPr>
        <w:t xml:space="preserve"> </w:t>
      </w:r>
      <w:r>
        <w:rPr>
          <w:sz w:val="20"/>
        </w:rPr>
        <w:t>and</w:t>
      </w:r>
      <w:r>
        <w:rPr>
          <w:spacing w:val="-7"/>
          <w:sz w:val="20"/>
        </w:rPr>
        <w:t xml:space="preserve"> </w:t>
      </w:r>
      <w:r>
        <w:rPr>
          <w:sz w:val="20"/>
        </w:rPr>
        <w:t>Risk</w:t>
      </w:r>
      <w:r>
        <w:rPr>
          <w:spacing w:val="-6"/>
          <w:sz w:val="20"/>
        </w:rPr>
        <w:t xml:space="preserve"> </w:t>
      </w:r>
      <w:r>
        <w:rPr>
          <w:sz w:val="20"/>
        </w:rPr>
        <w:t>Committee</w:t>
      </w:r>
      <w:r>
        <w:rPr>
          <w:spacing w:val="-6"/>
          <w:sz w:val="20"/>
        </w:rPr>
        <w:t xml:space="preserve"> </w:t>
      </w:r>
      <w:r>
        <w:rPr>
          <w:sz w:val="20"/>
        </w:rPr>
        <w:t>meeting</w:t>
      </w:r>
      <w:r>
        <w:rPr>
          <w:spacing w:val="-7"/>
          <w:sz w:val="20"/>
        </w:rPr>
        <w:t xml:space="preserve"> </w:t>
      </w:r>
      <w:r>
        <w:rPr>
          <w:spacing w:val="-2"/>
          <w:sz w:val="20"/>
        </w:rPr>
        <w:t>minutes.</w:t>
      </w:r>
    </w:p>
    <w:p w:rsidR="00545D49" w:rsidRDefault="00545D49" w:rsidP="00545D49">
      <w:pPr>
        <w:pStyle w:val="ListParagraph"/>
        <w:numPr>
          <w:ilvl w:val="0"/>
          <w:numId w:val="5"/>
        </w:numPr>
        <w:tabs>
          <w:tab w:val="left" w:pos="519"/>
        </w:tabs>
        <w:spacing w:before="135"/>
        <w:ind w:left="519" w:hanging="360"/>
        <w:rPr>
          <w:sz w:val="20"/>
        </w:rPr>
      </w:pPr>
      <w:r>
        <w:rPr>
          <w:sz w:val="20"/>
        </w:rPr>
        <w:t>Using</w:t>
      </w:r>
      <w:r>
        <w:rPr>
          <w:spacing w:val="-7"/>
          <w:sz w:val="20"/>
        </w:rPr>
        <w:t xml:space="preserve"> </w:t>
      </w:r>
      <w:r>
        <w:rPr>
          <w:sz w:val="20"/>
        </w:rPr>
        <w:t>analytical</w:t>
      </w:r>
      <w:r>
        <w:rPr>
          <w:spacing w:val="-9"/>
          <w:sz w:val="20"/>
        </w:rPr>
        <w:t xml:space="preserve"> </w:t>
      </w:r>
      <w:r>
        <w:rPr>
          <w:sz w:val="20"/>
        </w:rPr>
        <w:t>procedures</w:t>
      </w:r>
      <w:r>
        <w:rPr>
          <w:spacing w:val="-7"/>
          <w:sz w:val="20"/>
        </w:rPr>
        <w:t xml:space="preserve"> </w:t>
      </w:r>
      <w:r>
        <w:rPr>
          <w:sz w:val="20"/>
        </w:rPr>
        <w:t>to</w:t>
      </w:r>
      <w:r>
        <w:rPr>
          <w:spacing w:val="-8"/>
          <w:sz w:val="20"/>
        </w:rPr>
        <w:t xml:space="preserve"> </w:t>
      </w:r>
      <w:r>
        <w:rPr>
          <w:sz w:val="20"/>
        </w:rPr>
        <w:t>identify</w:t>
      </w:r>
      <w:r>
        <w:rPr>
          <w:spacing w:val="-8"/>
          <w:sz w:val="20"/>
        </w:rPr>
        <w:t xml:space="preserve"> </w:t>
      </w:r>
      <w:r>
        <w:rPr>
          <w:sz w:val="20"/>
        </w:rPr>
        <w:t>any</w:t>
      </w:r>
      <w:r>
        <w:rPr>
          <w:spacing w:val="-4"/>
          <w:sz w:val="20"/>
        </w:rPr>
        <w:t xml:space="preserve"> </w:t>
      </w:r>
      <w:r>
        <w:rPr>
          <w:sz w:val="20"/>
        </w:rPr>
        <w:t>unusual</w:t>
      </w:r>
      <w:r>
        <w:rPr>
          <w:spacing w:val="-8"/>
          <w:sz w:val="20"/>
        </w:rPr>
        <w:t xml:space="preserve"> </w:t>
      </w:r>
      <w:r>
        <w:rPr>
          <w:sz w:val="20"/>
        </w:rPr>
        <w:t>or</w:t>
      </w:r>
      <w:r>
        <w:rPr>
          <w:spacing w:val="-5"/>
          <w:sz w:val="20"/>
        </w:rPr>
        <w:t xml:space="preserve"> </w:t>
      </w:r>
      <w:r>
        <w:rPr>
          <w:sz w:val="20"/>
        </w:rPr>
        <w:t>unexpected</w:t>
      </w:r>
      <w:r>
        <w:rPr>
          <w:spacing w:val="-8"/>
          <w:sz w:val="20"/>
        </w:rPr>
        <w:t xml:space="preserve"> </w:t>
      </w:r>
      <w:r>
        <w:rPr>
          <w:spacing w:val="-2"/>
          <w:sz w:val="20"/>
        </w:rPr>
        <w:t>relationships.</w:t>
      </w:r>
    </w:p>
    <w:p w:rsidR="00545D49" w:rsidRDefault="00545D49" w:rsidP="00545D49">
      <w:pPr>
        <w:pStyle w:val="BodyText"/>
        <w:spacing w:before="118"/>
        <w:ind w:left="159" w:right="376"/>
        <w:jc w:val="both"/>
      </w:pPr>
      <w:r>
        <w:t>We communicated identified fraud risks throughout the audit team and remained alert to any indications of fraud throughout the audit.</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pPr>
      <w:r>
        <w:lastRenderedPageBreak/>
        <w:t>INDEPENDENT</w:t>
      </w:r>
      <w:r>
        <w:rPr>
          <w:spacing w:val="-3"/>
        </w:rPr>
        <w:t xml:space="preserve"> </w:t>
      </w:r>
      <w:r>
        <w:t>AUDITOR’S</w:t>
      </w:r>
      <w:r>
        <w:rPr>
          <w:spacing w:val="-4"/>
        </w:rPr>
        <w:t xml:space="preserve"> </w:t>
      </w:r>
      <w:r>
        <w:t>REPORT</w:t>
      </w:r>
      <w:r>
        <w:rPr>
          <w:spacing w:val="-2"/>
        </w:rPr>
        <w:t xml:space="preserve"> </w:t>
      </w:r>
      <w:r>
        <w:t>TO</w:t>
      </w:r>
      <w:r>
        <w:rPr>
          <w:spacing w:val="-4"/>
        </w:rPr>
        <w:t xml:space="preserve"> </w:t>
      </w:r>
      <w:r>
        <w:t>THE</w:t>
      </w:r>
      <w:r>
        <w:rPr>
          <w:spacing w:val="-2"/>
        </w:rPr>
        <w:t xml:space="preserve"> </w:t>
      </w:r>
      <w:r>
        <w:t>MEMBERS</w:t>
      </w:r>
      <w:r>
        <w:rPr>
          <w:spacing w:val="-2"/>
        </w:rPr>
        <w:t xml:space="preserve"> </w:t>
      </w:r>
      <w:r>
        <w:t>OF</w:t>
      </w:r>
      <w:r>
        <w:rPr>
          <w:spacing w:val="-2"/>
        </w:rPr>
        <w:t xml:space="preserve"> </w:t>
      </w:r>
      <w:r>
        <w:t>MERTHYR</w:t>
      </w:r>
      <w:r>
        <w:rPr>
          <w:spacing w:val="-5"/>
        </w:rPr>
        <w:t xml:space="preserve"> </w:t>
      </w:r>
      <w:r>
        <w:t>TYDFIL</w:t>
      </w:r>
      <w:r>
        <w:rPr>
          <w:spacing w:val="-2"/>
        </w:rPr>
        <w:t xml:space="preserve"> COLLEGE</w:t>
      </w:r>
    </w:p>
    <w:p w:rsidR="00545D49" w:rsidRDefault="00545D49" w:rsidP="00545D49">
      <w:pPr>
        <w:ind w:left="160"/>
        <w:rPr>
          <w:b/>
          <w:sz w:val="24"/>
        </w:rPr>
      </w:pPr>
      <w:r>
        <w:rPr>
          <w:b/>
          <w:sz w:val="24"/>
        </w:rPr>
        <w:t xml:space="preserve">LIMITED </w:t>
      </w:r>
      <w:r>
        <w:rPr>
          <w:b/>
          <w:spacing w:val="-2"/>
          <w:sz w:val="24"/>
        </w:rPr>
        <w:t>(continued)</w:t>
      </w:r>
    </w:p>
    <w:p w:rsidR="00545D49" w:rsidRDefault="00545D49" w:rsidP="00545D49">
      <w:pPr>
        <w:pStyle w:val="BodyText"/>
        <w:spacing w:before="239"/>
        <w:ind w:left="160" w:right="378"/>
        <w:jc w:val="both"/>
      </w:pPr>
      <w:r>
        <w:t>As required by auditing</w:t>
      </w:r>
      <w:r>
        <w:rPr>
          <w:spacing w:val="-1"/>
        </w:rPr>
        <w:t xml:space="preserve"> </w:t>
      </w:r>
      <w:r>
        <w:t>standards,</w:t>
      </w:r>
      <w:r>
        <w:rPr>
          <w:spacing w:val="-1"/>
        </w:rPr>
        <w:t xml:space="preserve"> </w:t>
      </w:r>
      <w:r>
        <w:t>we</w:t>
      </w:r>
      <w:r>
        <w:rPr>
          <w:spacing w:val="-1"/>
        </w:rPr>
        <w:t xml:space="preserve"> </w:t>
      </w:r>
      <w:r>
        <w:t>perform</w:t>
      </w:r>
      <w:r>
        <w:rPr>
          <w:spacing w:val="-1"/>
        </w:rPr>
        <w:t xml:space="preserve"> </w:t>
      </w:r>
      <w:r>
        <w:t>procedures to</w:t>
      </w:r>
      <w:r>
        <w:rPr>
          <w:spacing w:val="-1"/>
        </w:rPr>
        <w:t xml:space="preserve"> </w:t>
      </w:r>
      <w:r>
        <w:t>address the</w:t>
      </w:r>
      <w:r>
        <w:rPr>
          <w:spacing w:val="-1"/>
        </w:rPr>
        <w:t xml:space="preserve"> </w:t>
      </w:r>
      <w:r>
        <w:t>risk of management override</w:t>
      </w:r>
      <w:r>
        <w:rPr>
          <w:spacing w:val="-1"/>
        </w:rPr>
        <w:t xml:space="preserve"> </w:t>
      </w:r>
      <w:r>
        <w:t>of</w:t>
      </w:r>
      <w:r>
        <w:rPr>
          <w:spacing w:val="-1"/>
        </w:rPr>
        <w:t xml:space="preserve"> </w:t>
      </w:r>
      <w:r>
        <w:t>controls and the</w:t>
      </w:r>
      <w:r>
        <w:rPr>
          <w:spacing w:val="-13"/>
        </w:rPr>
        <w:t xml:space="preserve"> </w:t>
      </w:r>
      <w:r>
        <w:t>risk</w:t>
      </w:r>
      <w:r>
        <w:rPr>
          <w:spacing w:val="-11"/>
        </w:rPr>
        <w:t xml:space="preserve"> </w:t>
      </w:r>
      <w:r>
        <w:t>that</w:t>
      </w:r>
      <w:r>
        <w:rPr>
          <w:spacing w:val="-10"/>
        </w:rPr>
        <w:t xml:space="preserve"> </w:t>
      </w:r>
      <w:r>
        <w:t>management</w:t>
      </w:r>
      <w:r>
        <w:rPr>
          <w:spacing w:val="-10"/>
        </w:rPr>
        <w:t xml:space="preserve"> </w:t>
      </w:r>
      <w:r>
        <w:t>may</w:t>
      </w:r>
      <w:r>
        <w:rPr>
          <w:spacing w:val="-11"/>
        </w:rPr>
        <w:t xml:space="preserve"> </w:t>
      </w:r>
      <w:r>
        <w:t>be</w:t>
      </w:r>
      <w:r>
        <w:rPr>
          <w:spacing w:val="-10"/>
        </w:rPr>
        <w:t xml:space="preserve"> </w:t>
      </w:r>
      <w:r>
        <w:t>in</w:t>
      </w:r>
      <w:r>
        <w:rPr>
          <w:spacing w:val="-10"/>
        </w:rPr>
        <w:t xml:space="preserve"> </w:t>
      </w:r>
      <w:r>
        <w:t>a</w:t>
      </w:r>
      <w:r>
        <w:rPr>
          <w:spacing w:val="-10"/>
        </w:rPr>
        <w:t xml:space="preserve"> </w:t>
      </w:r>
      <w:r>
        <w:t>position</w:t>
      </w:r>
      <w:r>
        <w:rPr>
          <w:spacing w:val="-13"/>
        </w:rPr>
        <w:t xml:space="preserve"> </w:t>
      </w:r>
      <w:r>
        <w:t>to</w:t>
      </w:r>
      <w:r>
        <w:rPr>
          <w:spacing w:val="-10"/>
        </w:rPr>
        <w:t xml:space="preserve"> </w:t>
      </w:r>
      <w:r>
        <w:t>make</w:t>
      </w:r>
      <w:r>
        <w:rPr>
          <w:spacing w:val="-10"/>
        </w:rPr>
        <w:t xml:space="preserve"> </w:t>
      </w:r>
      <w:r>
        <w:t>inappropriate</w:t>
      </w:r>
      <w:r>
        <w:rPr>
          <w:spacing w:val="-10"/>
        </w:rPr>
        <w:t xml:space="preserve"> </w:t>
      </w:r>
      <w:r>
        <w:t>accounting</w:t>
      </w:r>
      <w:r>
        <w:rPr>
          <w:spacing w:val="-13"/>
        </w:rPr>
        <w:t xml:space="preserve"> </w:t>
      </w:r>
      <w:r>
        <w:t>entries.</w:t>
      </w:r>
      <w:r>
        <w:rPr>
          <w:spacing w:val="-14"/>
        </w:rPr>
        <w:t xml:space="preserve"> </w:t>
      </w:r>
      <w:r>
        <w:t>On</w:t>
      </w:r>
      <w:r>
        <w:rPr>
          <w:spacing w:val="-13"/>
        </w:rPr>
        <w:t xml:space="preserve"> </w:t>
      </w:r>
      <w:r>
        <w:t>this</w:t>
      </w:r>
      <w:r>
        <w:rPr>
          <w:spacing w:val="-11"/>
        </w:rPr>
        <w:t xml:space="preserve"> </w:t>
      </w:r>
      <w:r>
        <w:t>audit</w:t>
      </w:r>
      <w:r>
        <w:rPr>
          <w:spacing w:val="-13"/>
        </w:rPr>
        <w:t xml:space="preserve"> </w:t>
      </w:r>
      <w:r>
        <w:t>we</w:t>
      </w:r>
      <w:r>
        <w:rPr>
          <w:spacing w:val="-10"/>
        </w:rPr>
        <w:t xml:space="preserve"> </w:t>
      </w:r>
      <w:r>
        <w:t>did</w:t>
      </w:r>
      <w:r>
        <w:rPr>
          <w:spacing w:val="-10"/>
        </w:rPr>
        <w:t xml:space="preserve"> </w:t>
      </w:r>
      <w:r>
        <w:t>not</w:t>
      </w:r>
      <w:r>
        <w:rPr>
          <w:spacing w:val="-13"/>
        </w:rPr>
        <w:t xml:space="preserve"> </w:t>
      </w:r>
      <w:r>
        <w:t>identify a fraud risk related to revenue recognition due to the non-complex revenue recognition criteria, which limits the opportunity to fraudulently manipulate revenue.</w:t>
      </w:r>
    </w:p>
    <w:p w:rsidR="00545D49" w:rsidRDefault="00545D49" w:rsidP="00545D49">
      <w:pPr>
        <w:pStyle w:val="BodyText"/>
        <w:spacing w:before="120"/>
        <w:ind w:left="160"/>
        <w:jc w:val="both"/>
      </w:pPr>
      <w:r>
        <w:t>We</w:t>
      </w:r>
      <w:r>
        <w:rPr>
          <w:spacing w:val="-6"/>
        </w:rPr>
        <w:t xml:space="preserve"> </w:t>
      </w:r>
      <w:r>
        <w:t>did</w:t>
      </w:r>
      <w:r>
        <w:rPr>
          <w:spacing w:val="-5"/>
        </w:rPr>
        <w:t xml:space="preserve"> </w:t>
      </w:r>
      <w:r>
        <w:t>not</w:t>
      </w:r>
      <w:r>
        <w:rPr>
          <w:spacing w:val="-6"/>
        </w:rPr>
        <w:t xml:space="preserve"> </w:t>
      </w:r>
      <w:r>
        <w:t>identify</w:t>
      </w:r>
      <w:r>
        <w:rPr>
          <w:spacing w:val="-6"/>
        </w:rPr>
        <w:t xml:space="preserve"> </w:t>
      </w:r>
      <w:r>
        <w:t>any</w:t>
      </w:r>
      <w:r>
        <w:rPr>
          <w:spacing w:val="-3"/>
        </w:rPr>
        <w:t xml:space="preserve"> </w:t>
      </w:r>
      <w:r>
        <w:t>additional</w:t>
      </w:r>
      <w:r>
        <w:rPr>
          <w:spacing w:val="-8"/>
        </w:rPr>
        <w:t xml:space="preserve"> </w:t>
      </w:r>
      <w:r>
        <w:t>fraud</w:t>
      </w:r>
      <w:r>
        <w:rPr>
          <w:spacing w:val="-8"/>
        </w:rPr>
        <w:t xml:space="preserve"> </w:t>
      </w:r>
      <w:r>
        <w:rPr>
          <w:spacing w:val="-2"/>
        </w:rPr>
        <w:t>risks.</w:t>
      </w:r>
    </w:p>
    <w:p w:rsidR="00545D49" w:rsidRDefault="00545D49" w:rsidP="00545D49">
      <w:pPr>
        <w:pStyle w:val="BodyText"/>
        <w:spacing w:before="120"/>
        <w:ind w:left="160" w:right="377"/>
        <w:jc w:val="both"/>
      </w:pPr>
      <w:r>
        <w:t xml:space="preserve">In determining the audit </w:t>
      </w:r>
      <w:proofErr w:type="gramStart"/>
      <w:r>
        <w:t>procedures</w:t>
      </w:r>
      <w:proofErr w:type="gramEnd"/>
      <w:r>
        <w:t xml:space="preserve"> we took into account the results of our evaluation and testing of the operating effectiveness of some of the College-wide fraud risk management controls.</w:t>
      </w:r>
    </w:p>
    <w:p w:rsidR="00545D49" w:rsidRDefault="00545D49" w:rsidP="00545D49">
      <w:pPr>
        <w:pStyle w:val="BodyText"/>
        <w:spacing w:before="121"/>
        <w:ind w:left="160"/>
        <w:jc w:val="both"/>
      </w:pPr>
      <w:r>
        <w:t>We</w:t>
      </w:r>
      <w:r>
        <w:rPr>
          <w:spacing w:val="-8"/>
        </w:rPr>
        <w:t xml:space="preserve"> </w:t>
      </w:r>
      <w:r>
        <w:t>also</w:t>
      </w:r>
      <w:r>
        <w:rPr>
          <w:spacing w:val="-7"/>
        </w:rPr>
        <w:t xml:space="preserve"> </w:t>
      </w:r>
      <w:r>
        <w:t>performed</w:t>
      </w:r>
      <w:r>
        <w:rPr>
          <w:spacing w:val="-8"/>
        </w:rPr>
        <w:t xml:space="preserve"> </w:t>
      </w:r>
      <w:r>
        <w:t>procedures</w:t>
      </w:r>
      <w:r>
        <w:rPr>
          <w:spacing w:val="-8"/>
        </w:rPr>
        <w:t xml:space="preserve"> </w:t>
      </w:r>
      <w:r>
        <w:rPr>
          <w:spacing w:val="-2"/>
        </w:rPr>
        <w:t>including:</w:t>
      </w:r>
    </w:p>
    <w:p w:rsidR="00545D49" w:rsidRDefault="00545D49" w:rsidP="00545D49">
      <w:pPr>
        <w:pStyle w:val="ListParagraph"/>
        <w:numPr>
          <w:ilvl w:val="0"/>
          <w:numId w:val="5"/>
        </w:numPr>
        <w:tabs>
          <w:tab w:val="left" w:pos="520"/>
        </w:tabs>
        <w:spacing w:before="132"/>
        <w:ind w:left="520" w:right="382" w:hanging="360"/>
        <w:rPr>
          <w:sz w:val="20"/>
        </w:rPr>
      </w:pPr>
      <w:r>
        <w:rPr>
          <w:sz w:val="20"/>
        </w:rPr>
        <w:t>Identifying</w:t>
      </w:r>
      <w:r>
        <w:rPr>
          <w:spacing w:val="40"/>
          <w:sz w:val="20"/>
        </w:rPr>
        <w:t xml:space="preserve"> </w:t>
      </w:r>
      <w:r>
        <w:rPr>
          <w:sz w:val="20"/>
        </w:rPr>
        <w:t>journal</w:t>
      </w:r>
      <w:r>
        <w:rPr>
          <w:spacing w:val="40"/>
          <w:sz w:val="20"/>
        </w:rPr>
        <w:t xml:space="preserve"> </w:t>
      </w:r>
      <w:r>
        <w:rPr>
          <w:sz w:val="20"/>
        </w:rPr>
        <w:t>entries</w:t>
      </w:r>
      <w:r>
        <w:rPr>
          <w:spacing w:val="63"/>
          <w:sz w:val="20"/>
        </w:rPr>
        <w:t xml:space="preserve"> </w:t>
      </w:r>
      <w:r>
        <w:rPr>
          <w:sz w:val="20"/>
        </w:rPr>
        <w:t>to</w:t>
      </w:r>
      <w:r>
        <w:rPr>
          <w:spacing w:val="40"/>
          <w:sz w:val="20"/>
        </w:rPr>
        <w:t xml:space="preserve"> </w:t>
      </w:r>
      <w:r>
        <w:rPr>
          <w:sz w:val="20"/>
        </w:rPr>
        <w:t>test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risk</w:t>
      </w:r>
      <w:r>
        <w:rPr>
          <w:spacing w:val="40"/>
          <w:sz w:val="20"/>
        </w:rPr>
        <w:t xml:space="preserve"> </w:t>
      </w:r>
      <w:r>
        <w:rPr>
          <w:sz w:val="20"/>
        </w:rPr>
        <w:t>criteria</w:t>
      </w:r>
      <w:r>
        <w:rPr>
          <w:spacing w:val="40"/>
          <w:sz w:val="20"/>
        </w:rPr>
        <w:t xml:space="preserve"> </w:t>
      </w:r>
      <w:r>
        <w:rPr>
          <w:sz w:val="20"/>
        </w:rPr>
        <w:t>and</w:t>
      </w:r>
      <w:r>
        <w:rPr>
          <w:spacing w:val="40"/>
          <w:sz w:val="20"/>
        </w:rPr>
        <w:t xml:space="preserve"> </w:t>
      </w:r>
      <w:r>
        <w:rPr>
          <w:sz w:val="20"/>
        </w:rPr>
        <w:t>comparing</w:t>
      </w:r>
      <w:r>
        <w:rPr>
          <w:spacing w:val="40"/>
          <w:sz w:val="20"/>
        </w:rPr>
        <w:t xml:space="preserve"> </w:t>
      </w:r>
      <w:r>
        <w:rPr>
          <w:sz w:val="20"/>
        </w:rPr>
        <w:t>the</w:t>
      </w:r>
      <w:r>
        <w:rPr>
          <w:spacing w:val="40"/>
          <w:sz w:val="20"/>
        </w:rPr>
        <w:t xml:space="preserve"> </w:t>
      </w:r>
      <w:r>
        <w:rPr>
          <w:sz w:val="20"/>
        </w:rPr>
        <w:t>identified</w:t>
      </w:r>
      <w:r>
        <w:rPr>
          <w:spacing w:val="40"/>
          <w:sz w:val="20"/>
        </w:rPr>
        <w:t xml:space="preserve"> </w:t>
      </w:r>
      <w:r>
        <w:rPr>
          <w:sz w:val="20"/>
        </w:rPr>
        <w:t>entries</w:t>
      </w:r>
      <w:r>
        <w:rPr>
          <w:spacing w:val="40"/>
          <w:sz w:val="20"/>
        </w:rPr>
        <w:t xml:space="preserve"> </w:t>
      </w:r>
      <w:r>
        <w:rPr>
          <w:sz w:val="20"/>
        </w:rPr>
        <w:t>to</w:t>
      </w:r>
      <w:r>
        <w:rPr>
          <w:spacing w:val="40"/>
          <w:sz w:val="20"/>
        </w:rPr>
        <w:t xml:space="preserve"> </w:t>
      </w:r>
      <w:r>
        <w:rPr>
          <w:sz w:val="20"/>
        </w:rPr>
        <w:t>supporting</w:t>
      </w:r>
      <w:r>
        <w:rPr>
          <w:spacing w:val="80"/>
          <w:sz w:val="20"/>
        </w:rPr>
        <w:t xml:space="preserve"> </w:t>
      </w:r>
      <w:r>
        <w:rPr>
          <w:sz w:val="20"/>
        </w:rPr>
        <w:t>documentation. These included unusual postings to cash and journals posted following the period end.</w:t>
      </w:r>
    </w:p>
    <w:p w:rsidR="00545D49" w:rsidRDefault="00545D49" w:rsidP="00545D49">
      <w:pPr>
        <w:spacing w:before="121"/>
        <w:ind w:left="160"/>
        <w:jc w:val="both"/>
        <w:rPr>
          <w:i/>
          <w:sz w:val="20"/>
        </w:rPr>
      </w:pPr>
      <w:r>
        <w:rPr>
          <w:i/>
          <w:sz w:val="20"/>
        </w:rPr>
        <w:t>Identifying</w:t>
      </w:r>
      <w:r>
        <w:rPr>
          <w:i/>
          <w:spacing w:val="-8"/>
          <w:sz w:val="20"/>
        </w:rPr>
        <w:t xml:space="preserve"> </w:t>
      </w:r>
      <w:r>
        <w:rPr>
          <w:i/>
          <w:sz w:val="20"/>
        </w:rPr>
        <w:t>and</w:t>
      </w:r>
      <w:r>
        <w:rPr>
          <w:i/>
          <w:spacing w:val="-7"/>
          <w:sz w:val="20"/>
        </w:rPr>
        <w:t xml:space="preserve"> </w:t>
      </w:r>
      <w:r>
        <w:rPr>
          <w:i/>
          <w:sz w:val="20"/>
        </w:rPr>
        <w:t>responding</w:t>
      </w:r>
      <w:r>
        <w:rPr>
          <w:i/>
          <w:spacing w:val="-5"/>
          <w:sz w:val="20"/>
        </w:rPr>
        <w:t xml:space="preserve"> </w:t>
      </w:r>
      <w:r>
        <w:rPr>
          <w:i/>
          <w:sz w:val="20"/>
        </w:rPr>
        <w:t>to</w:t>
      </w:r>
      <w:r>
        <w:rPr>
          <w:i/>
          <w:spacing w:val="-7"/>
          <w:sz w:val="20"/>
        </w:rPr>
        <w:t xml:space="preserve"> </w:t>
      </w:r>
      <w:r>
        <w:rPr>
          <w:i/>
          <w:sz w:val="20"/>
        </w:rPr>
        <w:t>risks</w:t>
      </w:r>
      <w:r>
        <w:rPr>
          <w:i/>
          <w:spacing w:val="-7"/>
          <w:sz w:val="20"/>
        </w:rPr>
        <w:t xml:space="preserve"> </w:t>
      </w:r>
      <w:r>
        <w:rPr>
          <w:i/>
          <w:sz w:val="20"/>
        </w:rPr>
        <w:t>of</w:t>
      </w:r>
      <w:r>
        <w:rPr>
          <w:i/>
          <w:spacing w:val="-7"/>
          <w:sz w:val="20"/>
        </w:rPr>
        <w:t xml:space="preserve"> </w:t>
      </w:r>
      <w:r>
        <w:rPr>
          <w:i/>
          <w:sz w:val="20"/>
        </w:rPr>
        <w:t>material</w:t>
      </w:r>
      <w:r>
        <w:rPr>
          <w:i/>
          <w:spacing w:val="-6"/>
          <w:sz w:val="20"/>
        </w:rPr>
        <w:t xml:space="preserve"> </w:t>
      </w:r>
      <w:r>
        <w:rPr>
          <w:i/>
          <w:sz w:val="20"/>
        </w:rPr>
        <w:t>misstatement</w:t>
      </w:r>
      <w:r>
        <w:rPr>
          <w:i/>
          <w:spacing w:val="-7"/>
          <w:sz w:val="20"/>
        </w:rPr>
        <w:t xml:space="preserve"> </w:t>
      </w:r>
      <w:r>
        <w:rPr>
          <w:i/>
          <w:sz w:val="20"/>
        </w:rPr>
        <w:t>related</w:t>
      </w:r>
      <w:r>
        <w:rPr>
          <w:i/>
          <w:spacing w:val="-6"/>
          <w:sz w:val="20"/>
        </w:rPr>
        <w:t xml:space="preserve"> </w:t>
      </w:r>
      <w:r>
        <w:rPr>
          <w:i/>
          <w:sz w:val="20"/>
        </w:rPr>
        <w:t>to</w:t>
      </w:r>
      <w:r>
        <w:rPr>
          <w:i/>
          <w:spacing w:val="-7"/>
          <w:sz w:val="20"/>
        </w:rPr>
        <w:t xml:space="preserve"> </w:t>
      </w:r>
      <w:r>
        <w:rPr>
          <w:i/>
          <w:sz w:val="20"/>
        </w:rPr>
        <w:t>compliance</w:t>
      </w:r>
      <w:r>
        <w:rPr>
          <w:i/>
          <w:spacing w:val="-5"/>
          <w:sz w:val="20"/>
        </w:rPr>
        <w:t xml:space="preserve"> </w:t>
      </w:r>
      <w:r>
        <w:rPr>
          <w:i/>
          <w:sz w:val="20"/>
        </w:rPr>
        <w:t>with</w:t>
      </w:r>
      <w:r>
        <w:rPr>
          <w:i/>
          <w:spacing w:val="-5"/>
          <w:sz w:val="20"/>
        </w:rPr>
        <w:t xml:space="preserve"> </w:t>
      </w:r>
      <w:r>
        <w:rPr>
          <w:i/>
          <w:sz w:val="20"/>
        </w:rPr>
        <w:t>laws</w:t>
      </w:r>
      <w:r>
        <w:rPr>
          <w:i/>
          <w:spacing w:val="-7"/>
          <w:sz w:val="20"/>
        </w:rPr>
        <w:t xml:space="preserve"> </w:t>
      </w:r>
      <w:r>
        <w:rPr>
          <w:i/>
          <w:sz w:val="20"/>
        </w:rPr>
        <w:t>and</w:t>
      </w:r>
      <w:r>
        <w:rPr>
          <w:i/>
          <w:spacing w:val="-5"/>
          <w:sz w:val="20"/>
        </w:rPr>
        <w:t xml:space="preserve"> </w:t>
      </w:r>
      <w:r>
        <w:rPr>
          <w:i/>
          <w:spacing w:val="-2"/>
          <w:sz w:val="20"/>
        </w:rPr>
        <w:t>regulations</w:t>
      </w:r>
    </w:p>
    <w:p w:rsidR="00545D49" w:rsidRDefault="00545D49" w:rsidP="00545D49">
      <w:pPr>
        <w:pStyle w:val="BodyText"/>
        <w:spacing w:before="118"/>
        <w:ind w:left="160" w:right="377"/>
        <w:jc w:val="both"/>
      </w:pPr>
      <w:r>
        <w:t>We</w:t>
      </w:r>
      <w:r>
        <w:rPr>
          <w:spacing w:val="-4"/>
        </w:rPr>
        <w:t xml:space="preserve"> </w:t>
      </w:r>
      <w:r>
        <w:t>identified</w:t>
      </w:r>
      <w:r>
        <w:rPr>
          <w:spacing w:val="-4"/>
        </w:rPr>
        <w:t xml:space="preserve"> </w:t>
      </w:r>
      <w:r>
        <w:t>areas</w:t>
      </w:r>
      <w:r>
        <w:rPr>
          <w:spacing w:val="-4"/>
        </w:rPr>
        <w:t xml:space="preserve"> </w:t>
      </w:r>
      <w:r>
        <w:t>of</w:t>
      </w:r>
      <w:r>
        <w:rPr>
          <w:spacing w:val="-4"/>
        </w:rPr>
        <w:t xml:space="preserve"> </w:t>
      </w:r>
      <w:r>
        <w:t>laws</w:t>
      </w:r>
      <w:r>
        <w:rPr>
          <w:spacing w:val="-3"/>
        </w:rPr>
        <w:t xml:space="preserve"> </w:t>
      </w:r>
      <w:r>
        <w:t>and</w:t>
      </w:r>
      <w:r>
        <w:rPr>
          <w:spacing w:val="-6"/>
        </w:rPr>
        <w:t xml:space="preserve"> </w:t>
      </w:r>
      <w:r>
        <w:t>regulations</w:t>
      </w:r>
      <w:r>
        <w:rPr>
          <w:spacing w:val="-4"/>
        </w:rPr>
        <w:t xml:space="preserve"> </w:t>
      </w:r>
      <w:r>
        <w:t>that</w:t>
      </w:r>
      <w:r>
        <w:rPr>
          <w:spacing w:val="-4"/>
        </w:rPr>
        <w:t xml:space="preserve"> </w:t>
      </w:r>
      <w:r>
        <w:t>could</w:t>
      </w:r>
      <w:r>
        <w:rPr>
          <w:spacing w:val="-6"/>
        </w:rPr>
        <w:t xml:space="preserve"> </w:t>
      </w:r>
      <w:r>
        <w:t>reasonably</w:t>
      </w:r>
      <w:r>
        <w:rPr>
          <w:spacing w:val="-3"/>
        </w:rPr>
        <w:t xml:space="preserve"> </w:t>
      </w:r>
      <w:r>
        <w:t>be</w:t>
      </w:r>
      <w:r>
        <w:rPr>
          <w:spacing w:val="-4"/>
        </w:rPr>
        <w:t xml:space="preserve"> </w:t>
      </w:r>
      <w:r>
        <w:t>expected</w:t>
      </w:r>
      <w:r>
        <w:rPr>
          <w:spacing w:val="-4"/>
        </w:rPr>
        <w:t xml:space="preserve"> </w:t>
      </w:r>
      <w:r>
        <w:t>to</w:t>
      </w:r>
      <w:r>
        <w:rPr>
          <w:spacing w:val="-4"/>
        </w:rPr>
        <w:t xml:space="preserve"> </w:t>
      </w:r>
      <w:r>
        <w:t>have</w:t>
      </w:r>
      <w:r>
        <w:rPr>
          <w:spacing w:val="-6"/>
        </w:rPr>
        <w:t xml:space="preserve"> </w:t>
      </w:r>
      <w:r>
        <w:t>a</w:t>
      </w:r>
      <w:r>
        <w:rPr>
          <w:spacing w:val="-4"/>
        </w:rPr>
        <w:t xml:space="preserve"> </w:t>
      </w:r>
      <w:r>
        <w:t>material</w:t>
      </w:r>
      <w:r>
        <w:rPr>
          <w:spacing w:val="-6"/>
        </w:rPr>
        <w:t xml:space="preserve"> </w:t>
      </w:r>
      <w:r>
        <w:t>effect</w:t>
      </w:r>
      <w:r>
        <w:rPr>
          <w:spacing w:val="-5"/>
        </w:rPr>
        <w:t xml:space="preserve"> </w:t>
      </w:r>
      <w:r>
        <w:t>on</w:t>
      </w:r>
      <w:r>
        <w:rPr>
          <w:spacing w:val="-6"/>
        </w:rPr>
        <w:t xml:space="preserve"> </w:t>
      </w:r>
      <w:r>
        <w:t>the</w:t>
      </w:r>
      <w:r>
        <w:rPr>
          <w:spacing w:val="-4"/>
        </w:rPr>
        <w:t xml:space="preserve"> </w:t>
      </w:r>
      <w:r>
        <w:t>financial statements from our general commercial and sector experience and through discussion with the directors (as required by auditing standards), and discussed with the directors the policies and procedures regarding compliance with laws and regulations.</w:t>
      </w:r>
    </w:p>
    <w:p w:rsidR="00545D49" w:rsidRDefault="00545D49" w:rsidP="00545D49">
      <w:pPr>
        <w:pStyle w:val="BodyText"/>
        <w:spacing w:before="122"/>
        <w:ind w:left="160" w:right="380"/>
        <w:jc w:val="both"/>
      </w:pPr>
      <w:r>
        <w:t>We communicated identified laws and regulations throughout our team and remained alert to any indications of non- compliance throughout the audit.</w:t>
      </w:r>
    </w:p>
    <w:p w:rsidR="00545D49" w:rsidRDefault="00545D49" w:rsidP="00545D49">
      <w:pPr>
        <w:pStyle w:val="BodyText"/>
        <w:spacing w:before="119"/>
        <w:ind w:left="160"/>
        <w:jc w:val="both"/>
      </w:pPr>
      <w:r>
        <w:t>The</w:t>
      </w:r>
      <w:r>
        <w:rPr>
          <w:spacing w:val="-7"/>
        </w:rPr>
        <w:t xml:space="preserve"> </w:t>
      </w:r>
      <w:r>
        <w:t>potential</w:t>
      </w:r>
      <w:r>
        <w:rPr>
          <w:spacing w:val="-7"/>
        </w:rPr>
        <w:t xml:space="preserve"> </w:t>
      </w:r>
      <w:r>
        <w:t>effect</w:t>
      </w:r>
      <w:r>
        <w:rPr>
          <w:spacing w:val="-7"/>
        </w:rPr>
        <w:t xml:space="preserve"> </w:t>
      </w:r>
      <w:r>
        <w:t>of</w:t>
      </w:r>
      <w:r>
        <w:rPr>
          <w:spacing w:val="-4"/>
        </w:rPr>
        <w:t xml:space="preserve"> </w:t>
      </w:r>
      <w:r>
        <w:t>these</w:t>
      </w:r>
      <w:r>
        <w:rPr>
          <w:spacing w:val="-7"/>
        </w:rPr>
        <w:t xml:space="preserve"> </w:t>
      </w:r>
      <w:r>
        <w:t>laws</w:t>
      </w:r>
      <w:r>
        <w:rPr>
          <w:spacing w:val="-5"/>
        </w:rPr>
        <w:t xml:space="preserve"> </w:t>
      </w:r>
      <w:r>
        <w:t>and</w:t>
      </w:r>
      <w:r>
        <w:rPr>
          <w:spacing w:val="-5"/>
        </w:rPr>
        <w:t xml:space="preserve"> </w:t>
      </w:r>
      <w:r>
        <w:t>regulations</w:t>
      </w:r>
      <w:r>
        <w:rPr>
          <w:spacing w:val="-5"/>
        </w:rPr>
        <w:t xml:space="preserve"> </w:t>
      </w:r>
      <w:r>
        <w:t>on</w:t>
      </w:r>
      <w:r>
        <w:rPr>
          <w:spacing w:val="-7"/>
        </w:rPr>
        <w:t xml:space="preserve"> </w:t>
      </w:r>
      <w:r>
        <w:t>the</w:t>
      </w:r>
      <w:r>
        <w:rPr>
          <w:spacing w:val="-6"/>
        </w:rPr>
        <w:t xml:space="preserve"> </w:t>
      </w:r>
      <w:r>
        <w:t>financial</w:t>
      </w:r>
      <w:r>
        <w:rPr>
          <w:spacing w:val="-7"/>
        </w:rPr>
        <w:t xml:space="preserve"> </w:t>
      </w:r>
      <w:r>
        <w:t>statements</w:t>
      </w:r>
      <w:r>
        <w:rPr>
          <w:spacing w:val="-6"/>
        </w:rPr>
        <w:t xml:space="preserve"> </w:t>
      </w:r>
      <w:r>
        <w:t>varies</w:t>
      </w:r>
      <w:r>
        <w:rPr>
          <w:spacing w:val="-6"/>
        </w:rPr>
        <w:t xml:space="preserve"> </w:t>
      </w:r>
      <w:r>
        <w:rPr>
          <w:spacing w:val="-2"/>
        </w:rPr>
        <w:t>considerably.</w:t>
      </w:r>
    </w:p>
    <w:p w:rsidR="00545D49" w:rsidRDefault="00545D49" w:rsidP="00545D49">
      <w:pPr>
        <w:pStyle w:val="BodyText"/>
        <w:spacing w:before="120"/>
        <w:ind w:left="160" w:right="376"/>
        <w:jc w:val="both"/>
      </w:pPr>
      <w:r>
        <w:t>Firstly, the College is subject to laws and regulations that directly affect the financial statements including financial reporting legislation (including related companies legislation and further education related legislation, including the Accounts Direction for Further Education Colleges in Wales issued by Welsh Government), distributable profits legislation and pensions legislation and we assessed the extent of</w:t>
      </w:r>
      <w:r>
        <w:rPr>
          <w:spacing w:val="-1"/>
        </w:rPr>
        <w:t xml:space="preserve"> </w:t>
      </w:r>
      <w:r>
        <w:t>compliance with</w:t>
      </w:r>
      <w:r>
        <w:rPr>
          <w:spacing w:val="-1"/>
        </w:rPr>
        <w:t xml:space="preserve"> </w:t>
      </w:r>
      <w:r>
        <w:t>these laws and regulations as part of our procedures on the related financial statement items.</w:t>
      </w:r>
    </w:p>
    <w:p w:rsidR="00545D49" w:rsidRDefault="00545D49" w:rsidP="00545D49">
      <w:pPr>
        <w:pStyle w:val="BodyText"/>
        <w:spacing w:before="120"/>
        <w:ind w:left="160" w:right="379"/>
        <w:jc w:val="both"/>
      </w:pPr>
      <w:r>
        <w:t xml:space="preserve">Whilst the company is subject to many other laws and regulations, we did not identify any others where the consequences of non-compliance alone could have a material effect on amounts or disclosures in the financial </w:t>
      </w:r>
      <w:r>
        <w:rPr>
          <w:spacing w:val="-2"/>
        </w:rPr>
        <w:t>statements.</w:t>
      </w:r>
    </w:p>
    <w:p w:rsidR="00545D49" w:rsidRDefault="00545D49" w:rsidP="00545D49">
      <w:pPr>
        <w:spacing w:before="121"/>
        <w:ind w:left="160"/>
        <w:jc w:val="both"/>
        <w:rPr>
          <w:i/>
          <w:sz w:val="20"/>
        </w:rPr>
      </w:pPr>
      <w:r>
        <w:rPr>
          <w:i/>
          <w:sz w:val="20"/>
        </w:rPr>
        <w:t>Context</w:t>
      </w:r>
      <w:r>
        <w:rPr>
          <w:i/>
          <w:spacing w:val="-4"/>
          <w:sz w:val="20"/>
        </w:rPr>
        <w:t xml:space="preserve"> </w:t>
      </w:r>
      <w:r>
        <w:rPr>
          <w:i/>
          <w:sz w:val="20"/>
        </w:rPr>
        <w:t>of</w:t>
      </w:r>
      <w:r>
        <w:rPr>
          <w:i/>
          <w:spacing w:val="-5"/>
          <w:sz w:val="20"/>
        </w:rPr>
        <w:t xml:space="preserve"> </w:t>
      </w:r>
      <w:r>
        <w:rPr>
          <w:i/>
          <w:sz w:val="20"/>
        </w:rPr>
        <w:t>the</w:t>
      </w:r>
      <w:r>
        <w:rPr>
          <w:i/>
          <w:spacing w:val="-6"/>
          <w:sz w:val="20"/>
        </w:rPr>
        <w:t xml:space="preserve"> </w:t>
      </w:r>
      <w:r>
        <w:rPr>
          <w:i/>
          <w:sz w:val="20"/>
        </w:rPr>
        <w:t>ability</w:t>
      </w:r>
      <w:r>
        <w:rPr>
          <w:i/>
          <w:spacing w:val="-1"/>
          <w:sz w:val="20"/>
        </w:rPr>
        <w:t xml:space="preserve"> </w:t>
      </w:r>
      <w:r>
        <w:rPr>
          <w:i/>
          <w:sz w:val="20"/>
        </w:rPr>
        <w:t>of</w:t>
      </w:r>
      <w:r>
        <w:rPr>
          <w:i/>
          <w:spacing w:val="-6"/>
          <w:sz w:val="20"/>
        </w:rPr>
        <w:t xml:space="preserve"> </w:t>
      </w:r>
      <w:r>
        <w:rPr>
          <w:i/>
          <w:sz w:val="20"/>
        </w:rPr>
        <w:t>the</w:t>
      </w:r>
      <w:r>
        <w:rPr>
          <w:i/>
          <w:spacing w:val="-3"/>
          <w:sz w:val="20"/>
        </w:rPr>
        <w:t xml:space="preserve"> </w:t>
      </w:r>
      <w:r>
        <w:rPr>
          <w:i/>
          <w:sz w:val="20"/>
        </w:rPr>
        <w:t>audit</w:t>
      </w:r>
      <w:r>
        <w:rPr>
          <w:i/>
          <w:spacing w:val="-5"/>
          <w:sz w:val="20"/>
        </w:rPr>
        <w:t xml:space="preserve"> </w:t>
      </w:r>
      <w:r>
        <w:rPr>
          <w:i/>
          <w:sz w:val="20"/>
        </w:rPr>
        <w:t>to</w:t>
      </w:r>
      <w:r>
        <w:rPr>
          <w:i/>
          <w:spacing w:val="-4"/>
          <w:sz w:val="20"/>
        </w:rPr>
        <w:t xml:space="preserve"> </w:t>
      </w:r>
      <w:r>
        <w:rPr>
          <w:i/>
          <w:sz w:val="20"/>
        </w:rPr>
        <w:t>detect</w:t>
      </w:r>
      <w:r>
        <w:rPr>
          <w:i/>
          <w:spacing w:val="-5"/>
          <w:sz w:val="20"/>
        </w:rPr>
        <w:t xml:space="preserve"> </w:t>
      </w:r>
      <w:r>
        <w:rPr>
          <w:i/>
          <w:sz w:val="20"/>
        </w:rPr>
        <w:t>fraud</w:t>
      </w:r>
      <w:r>
        <w:rPr>
          <w:i/>
          <w:spacing w:val="-6"/>
          <w:sz w:val="20"/>
        </w:rPr>
        <w:t xml:space="preserve"> </w:t>
      </w:r>
      <w:r>
        <w:rPr>
          <w:i/>
          <w:sz w:val="20"/>
        </w:rPr>
        <w:t>or</w:t>
      </w:r>
      <w:r>
        <w:rPr>
          <w:i/>
          <w:spacing w:val="-4"/>
          <w:sz w:val="20"/>
        </w:rPr>
        <w:t xml:space="preserve"> </w:t>
      </w:r>
      <w:r>
        <w:rPr>
          <w:i/>
          <w:sz w:val="20"/>
        </w:rPr>
        <w:t>breaches</w:t>
      </w:r>
      <w:r>
        <w:rPr>
          <w:i/>
          <w:spacing w:val="-4"/>
          <w:sz w:val="20"/>
        </w:rPr>
        <w:t xml:space="preserve"> </w:t>
      </w:r>
      <w:r>
        <w:rPr>
          <w:i/>
          <w:sz w:val="20"/>
        </w:rPr>
        <w:t>of</w:t>
      </w:r>
      <w:r>
        <w:rPr>
          <w:i/>
          <w:spacing w:val="-4"/>
          <w:sz w:val="20"/>
        </w:rPr>
        <w:t xml:space="preserve"> </w:t>
      </w:r>
      <w:r>
        <w:rPr>
          <w:i/>
          <w:sz w:val="20"/>
        </w:rPr>
        <w:t>law</w:t>
      </w:r>
      <w:r>
        <w:rPr>
          <w:i/>
          <w:spacing w:val="-2"/>
          <w:sz w:val="20"/>
        </w:rPr>
        <w:t xml:space="preserve"> </w:t>
      </w:r>
      <w:r>
        <w:rPr>
          <w:i/>
          <w:sz w:val="20"/>
        </w:rPr>
        <w:t>or</w:t>
      </w:r>
      <w:r>
        <w:rPr>
          <w:i/>
          <w:spacing w:val="-5"/>
          <w:sz w:val="20"/>
        </w:rPr>
        <w:t xml:space="preserve"> </w:t>
      </w:r>
      <w:r>
        <w:rPr>
          <w:i/>
          <w:spacing w:val="-2"/>
          <w:sz w:val="20"/>
        </w:rPr>
        <w:t>regulation</w:t>
      </w:r>
    </w:p>
    <w:p w:rsidR="00545D49" w:rsidRDefault="00545D49" w:rsidP="00545D49">
      <w:pPr>
        <w:pStyle w:val="BodyText"/>
        <w:spacing w:before="121"/>
        <w:ind w:left="160" w:right="378"/>
        <w:jc w:val="both"/>
      </w:pPr>
      <w:r>
        <w:t>Owing</w:t>
      </w:r>
      <w:r>
        <w:rPr>
          <w:spacing w:val="-3"/>
        </w:rPr>
        <w:t xml:space="preserve"> </w:t>
      </w:r>
      <w:r>
        <w:t>to</w:t>
      </w:r>
      <w:r>
        <w:rPr>
          <w:spacing w:val="-3"/>
        </w:rPr>
        <w:t xml:space="preserve"> </w:t>
      </w:r>
      <w:r>
        <w:t>the</w:t>
      </w:r>
      <w:r>
        <w:rPr>
          <w:spacing w:val="-3"/>
        </w:rPr>
        <w:t xml:space="preserve"> </w:t>
      </w:r>
      <w:r>
        <w:t>inherent</w:t>
      </w:r>
      <w:r>
        <w:rPr>
          <w:spacing w:val="-3"/>
        </w:rPr>
        <w:t xml:space="preserve"> </w:t>
      </w:r>
      <w:r>
        <w:t>limitations</w:t>
      </w:r>
      <w:r>
        <w:rPr>
          <w:spacing w:val="-2"/>
        </w:rPr>
        <w:t xml:space="preserve"> </w:t>
      </w:r>
      <w:r>
        <w:t>of</w:t>
      </w:r>
      <w:r>
        <w:rPr>
          <w:spacing w:val="-3"/>
        </w:rPr>
        <w:t xml:space="preserve"> </w:t>
      </w:r>
      <w:r>
        <w:t>an</w:t>
      </w:r>
      <w:r>
        <w:rPr>
          <w:spacing w:val="-1"/>
        </w:rPr>
        <w:t xml:space="preserve"> </w:t>
      </w:r>
      <w:r>
        <w:t>audit,</w:t>
      </w:r>
      <w:r>
        <w:rPr>
          <w:spacing w:val="-3"/>
        </w:rPr>
        <w:t xml:space="preserve"> </w:t>
      </w:r>
      <w:r>
        <w:t>there</w:t>
      </w:r>
      <w:r>
        <w:rPr>
          <w:spacing w:val="-1"/>
        </w:rPr>
        <w:t xml:space="preserve"> </w:t>
      </w:r>
      <w:r>
        <w:t>is</w:t>
      </w:r>
      <w:r>
        <w:rPr>
          <w:spacing w:val="-2"/>
        </w:rPr>
        <w:t xml:space="preserve"> </w:t>
      </w:r>
      <w:r>
        <w:t>an</w:t>
      </w:r>
      <w:r>
        <w:rPr>
          <w:spacing w:val="-1"/>
        </w:rPr>
        <w:t xml:space="preserve"> </w:t>
      </w:r>
      <w:r>
        <w:t>unavoidable</w:t>
      </w:r>
      <w:r>
        <w:rPr>
          <w:spacing w:val="-3"/>
        </w:rPr>
        <w:t xml:space="preserve"> </w:t>
      </w:r>
      <w:r>
        <w:t>risk</w:t>
      </w:r>
      <w:r>
        <w:rPr>
          <w:spacing w:val="-2"/>
        </w:rPr>
        <w:t xml:space="preserve"> </w:t>
      </w:r>
      <w:r>
        <w:t>that</w:t>
      </w:r>
      <w:r>
        <w:rPr>
          <w:spacing w:val="-3"/>
        </w:rPr>
        <w:t xml:space="preserve"> </w:t>
      </w:r>
      <w:r>
        <w:t>we</w:t>
      </w:r>
      <w:r>
        <w:rPr>
          <w:spacing w:val="-3"/>
        </w:rPr>
        <w:t xml:space="preserve"> </w:t>
      </w:r>
      <w:r>
        <w:t>may</w:t>
      </w:r>
      <w:r>
        <w:rPr>
          <w:spacing w:val="-2"/>
        </w:rPr>
        <w:t xml:space="preserve"> </w:t>
      </w:r>
      <w:r>
        <w:t>not</w:t>
      </w:r>
      <w:r>
        <w:rPr>
          <w:spacing w:val="-3"/>
        </w:rPr>
        <w:t xml:space="preserve"> </w:t>
      </w:r>
      <w:r>
        <w:t>have</w:t>
      </w:r>
      <w:r>
        <w:rPr>
          <w:spacing w:val="-3"/>
        </w:rPr>
        <w:t xml:space="preserve"> </w:t>
      </w:r>
      <w:r>
        <w:t>detected</w:t>
      </w:r>
      <w:r>
        <w:rPr>
          <w:spacing w:val="-3"/>
        </w:rPr>
        <w:t xml:space="preserve"> </w:t>
      </w:r>
      <w:r>
        <w:t>some</w:t>
      </w:r>
      <w:r>
        <w:rPr>
          <w:spacing w:val="-1"/>
        </w:rPr>
        <w:t xml:space="preserve"> </w:t>
      </w:r>
      <w:r>
        <w:t>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rsidR="00545D49" w:rsidRDefault="00545D49" w:rsidP="00545D49">
      <w:pPr>
        <w:pStyle w:val="BodyText"/>
        <w:spacing w:before="120"/>
        <w:ind w:left="160" w:right="376"/>
        <w:jc w:val="both"/>
      </w:pPr>
      <w:r>
        <w:t>In addition, as with any audit, there remained a higher risk of non-detection of fraud, as these may involve collusion, forgery, intentional omissions, misrepresentations, or the override of internal controls. Our audit procedures are designed to detect material misstatement. We are not responsible for preventing non-compliance or fraud and cannot be expected to detect non-compliance with all laws and regulations.</w:t>
      </w:r>
    </w:p>
    <w:p w:rsidR="00545D49" w:rsidRDefault="00545D49" w:rsidP="00545D49">
      <w:pPr>
        <w:pStyle w:val="Heading2"/>
        <w:spacing w:before="119"/>
        <w:jc w:val="both"/>
      </w:pPr>
      <w:r>
        <w:t>Other</w:t>
      </w:r>
      <w:r>
        <w:rPr>
          <w:spacing w:val="-8"/>
        </w:rPr>
        <w:t xml:space="preserve"> </w:t>
      </w:r>
      <w:r>
        <w:rPr>
          <w:spacing w:val="-2"/>
        </w:rPr>
        <w:t>information</w:t>
      </w:r>
    </w:p>
    <w:p w:rsidR="00545D49" w:rsidRDefault="00545D49" w:rsidP="00545D49">
      <w:pPr>
        <w:pStyle w:val="BodyText"/>
        <w:spacing w:before="121"/>
        <w:ind w:left="160" w:right="379"/>
        <w:jc w:val="both"/>
      </w:pPr>
      <w:r>
        <w:t>The directors are responsible for the other information, which comprises the strategic report and directors’ report. Our opinion on the financial statements does not cover the other information and, accordingly, we do not express an audit opinion or, except as explicitly stated below, any form of assurance conclusion thereon.</w:t>
      </w:r>
    </w:p>
    <w:p w:rsidR="00545D49" w:rsidRDefault="00545D49" w:rsidP="00545D49">
      <w:pPr>
        <w:pStyle w:val="BodyText"/>
        <w:spacing w:before="119"/>
        <w:ind w:left="160" w:right="377"/>
        <w:jc w:val="both"/>
      </w:pPr>
      <w:r>
        <w:t>Our</w:t>
      </w:r>
      <w:r>
        <w:rPr>
          <w:spacing w:val="-4"/>
        </w:rPr>
        <w:t xml:space="preserve"> </w:t>
      </w:r>
      <w:r>
        <w:t>responsibility</w:t>
      </w:r>
      <w:r>
        <w:rPr>
          <w:spacing w:val="-4"/>
        </w:rPr>
        <w:t xml:space="preserve"> </w:t>
      </w:r>
      <w:r>
        <w:t>is</w:t>
      </w:r>
      <w:r>
        <w:rPr>
          <w:spacing w:val="-4"/>
        </w:rPr>
        <w:t xml:space="preserve"> </w:t>
      </w:r>
      <w:r>
        <w:t>to</w:t>
      </w:r>
      <w:r>
        <w:rPr>
          <w:spacing w:val="-6"/>
        </w:rPr>
        <w:t xml:space="preserve"> </w:t>
      </w:r>
      <w:r>
        <w:t>read</w:t>
      </w:r>
      <w:r>
        <w:rPr>
          <w:spacing w:val="-4"/>
        </w:rPr>
        <w:t xml:space="preserve"> </w:t>
      </w:r>
      <w:r>
        <w:t>the</w:t>
      </w:r>
      <w:r>
        <w:rPr>
          <w:spacing w:val="-6"/>
        </w:rPr>
        <w:t xml:space="preserve"> </w:t>
      </w:r>
      <w:r>
        <w:t>other</w:t>
      </w:r>
      <w:r>
        <w:rPr>
          <w:spacing w:val="-4"/>
        </w:rPr>
        <w:t xml:space="preserve"> </w:t>
      </w:r>
      <w:r>
        <w:t>information</w:t>
      </w:r>
      <w:r>
        <w:rPr>
          <w:spacing w:val="-6"/>
        </w:rPr>
        <w:t xml:space="preserve"> </w:t>
      </w:r>
      <w:r>
        <w:t>and,</w:t>
      </w:r>
      <w:r>
        <w:rPr>
          <w:spacing w:val="-4"/>
        </w:rPr>
        <w:t xml:space="preserve"> </w:t>
      </w:r>
      <w:r>
        <w:t>in</w:t>
      </w:r>
      <w:r>
        <w:rPr>
          <w:spacing w:val="-6"/>
        </w:rPr>
        <w:t xml:space="preserve"> </w:t>
      </w:r>
      <w:r>
        <w:t>doing</w:t>
      </w:r>
      <w:r>
        <w:rPr>
          <w:spacing w:val="-6"/>
        </w:rPr>
        <w:t xml:space="preserve"> </w:t>
      </w:r>
      <w:r>
        <w:t>so,</w:t>
      </w:r>
      <w:r>
        <w:rPr>
          <w:spacing w:val="-5"/>
        </w:rPr>
        <w:t xml:space="preserve"> </w:t>
      </w:r>
      <w:r>
        <w:t>consider</w:t>
      </w:r>
      <w:r>
        <w:rPr>
          <w:spacing w:val="-4"/>
        </w:rPr>
        <w:t xml:space="preserve"> </w:t>
      </w:r>
      <w:r>
        <w:t>whether,</w:t>
      </w:r>
      <w:r>
        <w:rPr>
          <w:spacing w:val="-5"/>
        </w:rPr>
        <w:t xml:space="preserve"> </w:t>
      </w:r>
      <w:r>
        <w:t>based</w:t>
      </w:r>
      <w:r>
        <w:rPr>
          <w:spacing w:val="-4"/>
        </w:rPr>
        <w:t xml:space="preserve"> </w:t>
      </w:r>
      <w:r>
        <w:t>on</w:t>
      </w:r>
      <w:r>
        <w:rPr>
          <w:spacing w:val="-6"/>
        </w:rPr>
        <w:t xml:space="preserve"> </w:t>
      </w:r>
      <w:r>
        <w:t>our</w:t>
      </w:r>
      <w:r>
        <w:rPr>
          <w:spacing w:val="-4"/>
        </w:rPr>
        <w:t xml:space="preserve"> </w:t>
      </w:r>
      <w:r>
        <w:t>financial</w:t>
      </w:r>
      <w:r>
        <w:rPr>
          <w:spacing w:val="-6"/>
        </w:rPr>
        <w:t xml:space="preserve"> </w:t>
      </w:r>
      <w:r>
        <w:t>statements audit work, the information therein is materially misstated or inconsistent with the financial statements or our audit knowledge. Based solely on that work:</w:t>
      </w:r>
    </w:p>
    <w:p w:rsidR="00545D49" w:rsidRDefault="00545D49" w:rsidP="00545D49">
      <w:pPr>
        <w:pStyle w:val="ListParagraph"/>
        <w:numPr>
          <w:ilvl w:val="0"/>
          <w:numId w:val="5"/>
        </w:numPr>
        <w:tabs>
          <w:tab w:val="left" w:pos="726"/>
        </w:tabs>
        <w:spacing w:before="135"/>
        <w:ind w:hanging="566"/>
        <w:rPr>
          <w:sz w:val="20"/>
        </w:rPr>
      </w:pPr>
      <w:r>
        <w:rPr>
          <w:sz w:val="20"/>
        </w:rPr>
        <w:t>we</w:t>
      </w:r>
      <w:r>
        <w:rPr>
          <w:spacing w:val="-8"/>
          <w:sz w:val="20"/>
        </w:rPr>
        <w:t xml:space="preserve"> </w:t>
      </w:r>
      <w:r>
        <w:rPr>
          <w:sz w:val="20"/>
        </w:rPr>
        <w:t>have</w:t>
      </w:r>
      <w:r>
        <w:rPr>
          <w:spacing w:val="-5"/>
          <w:sz w:val="20"/>
        </w:rPr>
        <w:t xml:space="preserve"> </w:t>
      </w:r>
      <w:r>
        <w:rPr>
          <w:sz w:val="20"/>
        </w:rPr>
        <w:t>not</w:t>
      </w:r>
      <w:r>
        <w:rPr>
          <w:spacing w:val="-5"/>
          <w:sz w:val="20"/>
        </w:rPr>
        <w:t xml:space="preserve"> </w:t>
      </w:r>
      <w:r>
        <w:rPr>
          <w:sz w:val="20"/>
        </w:rPr>
        <w:t>identified</w:t>
      </w:r>
      <w:r>
        <w:rPr>
          <w:spacing w:val="-5"/>
          <w:sz w:val="20"/>
        </w:rPr>
        <w:t xml:space="preserve"> </w:t>
      </w:r>
      <w:r>
        <w:rPr>
          <w:sz w:val="20"/>
        </w:rPr>
        <w:t>material</w:t>
      </w:r>
      <w:r>
        <w:rPr>
          <w:spacing w:val="-7"/>
          <w:sz w:val="20"/>
        </w:rPr>
        <w:t xml:space="preserve"> </w:t>
      </w:r>
      <w:r>
        <w:rPr>
          <w:sz w:val="20"/>
        </w:rPr>
        <w:t>misstatements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other</w:t>
      </w:r>
      <w:r>
        <w:rPr>
          <w:spacing w:val="-6"/>
          <w:sz w:val="20"/>
        </w:rPr>
        <w:t xml:space="preserve"> </w:t>
      </w:r>
      <w:r>
        <w:rPr>
          <w:spacing w:val="-2"/>
          <w:sz w:val="20"/>
        </w:rPr>
        <w:t>information;</w:t>
      </w:r>
    </w:p>
    <w:p w:rsidR="00545D49" w:rsidRDefault="00545D49" w:rsidP="00545D49">
      <w:pPr>
        <w:pStyle w:val="ListParagraph"/>
        <w:numPr>
          <w:ilvl w:val="0"/>
          <w:numId w:val="5"/>
        </w:numPr>
        <w:tabs>
          <w:tab w:val="left" w:pos="727"/>
        </w:tabs>
        <w:spacing w:before="133"/>
        <w:ind w:left="727" w:right="1010"/>
        <w:rPr>
          <w:sz w:val="20"/>
        </w:rPr>
      </w:pPr>
      <w:r>
        <w:rPr>
          <w:sz w:val="20"/>
        </w:rPr>
        <w:t>in</w:t>
      </w:r>
      <w:r>
        <w:rPr>
          <w:spacing w:val="-3"/>
          <w:sz w:val="20"/>
        </w:rPr>
        <w:t xml:space="preserve"> </w:t>
      </w:r>
      <w:r>
        <w:rPr>
          <w:sz w:val="20"/>
        </w:rPr>
        <w:t>our</w:t>
      </w:r>
      <w:r>
        <w:rPr>
          <w:spacing w:val="-2"/>
          <w:sz w:val="20"/>
        </w:rPr>
        <w:t xml:space="preserve"> </w:t>
      </w:r>
      <w:r>
        <w:rPr>
          <w:sz w:val="20"/>
        </w:rPr>
        <w:t>opinion</w:t>
      </w:r>
      <w:r>
        <w:rPr>
          <w:spacing w:val="-1"/>
          <w:sz w:val="20"/>
        </w:rPr>
        <w:t xml:space="preserve"> </w:t>
      </w:r>
      <w:r>
        <w:rPr>
          <w:sz w:val="20"/>
        </w:rPr>
        <w:t>the</w:t>
      </w:r>
      <w:r>
        <w:rPr>
          <w:spacing w:val="-1"/>
          <w:sz w:val="20"/>
        </w:rPr>
        <w:t xml:space="preserve"> </w:t>
      </w:r>
      <w:r>
        <w:rPr>
          <w:sz w:val="20"/>
        </w:rPr>
        <w:t>information</w:t>
      </w:r>
      <w:r>
        <w:rPr>
          <w:spacing w:val="-3"/>
          <w:sz w:val="20"/>
        </w:rPr>
        <w:t xml:space="preserve"> </w:t>
      </w:r>
      <w:r>
        <w:rPr>
          <w:sz w:val="20"/>
        </w:rPr>
        <w:t>given</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strategic</w:t>
      </w:r>
      <w:r>
        <w:rPr>
          <w:spacing w:val="-2"/>
          <w:sz w:val="20"/>
        </w:rPr>
        <w:t xml:space="preserve"> </w:t>
      </w:r>
      <w:r>
        <w:rPr>
          <w:sz w:val="20"/>
        </w:rPr>
        <w:t>report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directors’</w:t>
      </w:r>
      <w:r>
        <w:rPr>
          <w:spacing w:val="-4"/>
          <w:sz w:val="20"/>
        </w:rPr>
        <w:t xml:space="preserve"> </w:t>
      </w:r>
      <w:r>
        <w:rPr>
          <w:sz w:val="20"/>
        </w:rPr>
        <w:t>report</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financial</w:t>
      </w:r>
      <w:r>
        <w:rPr>
          <w:spacing w:val="-4"/>
          <w:sz w:val="20"/>
        </w:rPr>
        <w:t xml:space="preserve"> </w:t>
      </w:r>
      <w:r>
        <w:rPr>
          <w:sz w:val="20"/>
        </w:rPr>
        <w:t>year</w:t>
      </w:r>
      <w:r>
        <w:rPr>
          <w:spacing w:val="-2"/>
          <w:sz w:val="20"/>
        </w:rPr>
        <w:t xml:space="preserve"> </w:t>
      </w:r>
      <w:r>
        <w:rPr>
          <w:sz w:val="20"/>
        </w:rPr>
        <w:t>is consistent with the financial statements; and</w:t>
      </w:r>
    </w:p>
    <w:p w:rsidR="00545D49" w:rsidRDefault="00545D49" w:rsidP="00545D49">
      <w:pPr>
        <w:pStyle w:val="ListParagraph"/>
        <w:numPr>
          <w:ilvl w:val="0"/>
          <w:numId w:val="5"/>
        </w:numPr>
        <w:tabs>
          <w:tab w:val="left" w:pos="727"/>
        </w:tabs>
        <w:spacing w:before="135"/>
        <w:ind w:left="727"/>
        <w:rPr>
          <w:sz w:val="20"/>
        </w:rPr>
      </w:pPr>
      <w:r>
        <w:rPr>
          <w:sz w:val="20"/>
        </w:rPr>
        <w:t>in</w:t>
      </w:r>
      <w:r>
        <w:rPr>
          <w:spacing w:val="-7"/>
          <w:sz w:val="20"/>
        </w:rPr>
        <w:t xml:space="preserve"> </w:t>
      </w:r>
      <w:r>
        <w:rPr>
          <w:sz w:val="20"/>
        </w:rPr>
        <w:t>our</w:t>
      </w:r>
      <w:r>
        <w:rPr>
          <w:spacing w:val="-6"/>
          <w:sz w:val="20"/>
        </w:rPr>
        <w:t xml:space="preserve"> </w:t>
      </w:r>
      <w:r>
        <w:rPr>
          <w:sz w:val="20"/>
        </w:rPr>
        <w:t>opinion</w:t>
      </w:r>
      <w:r>
        <w:rPr>
          <w:spacing w:val="-5"/>
          <w:sz w:val="20"/>
        </w:rPr>
        <w:t xml:space="preserve"> </w:t>
      </w:r>
      <w:r>
        <w:rPr>
          <w:sz w:val="20"/>
        </w:rPr>
        <w:t>those</w:t>
      </w:r>
      <w:r>
        <w:rPr>
          <w:spacing w:val="-5"/>
          <w:sz w:val="20"/>
        </w:rPr>
        <w:t xml:space="preserve"> </w:t>
      </w:r>
      <w:r>
        <w:rPr>
          <w:sz w:val="20"/>
        </w:rPr>
        <w:t>reports</w:t>
      </w:r>
      <w:r>
        <w:rPr>
          <w:spacing w:val="-3"/>
          <w:sz w:val="20"/>
        </w:rPr>
        <w:t xml:space="preserve"> </w:t>
      </w:r>
      <w:r>
        <w:rPr>
          <w:sz w:val="20"/>
        </w:rPr>
        <w:t>have</w:t>
      </w:r>
      <w:r>
        <w:rPr>
          <w:spacing w:val="-6"/>
          <w:sz w:val="20"/>
        </w:rPr>
        <w:t xml:space="preserve"> </w:t>
      </w:r>
      <w:r>
        <w:rPr>
          <w:sz w:val="20"/>
        </w:rPr>
        <w:t>been</w:t>
      </w:r>
      <w:r>
        <w:rPr>
          <w:spacing w:val="-5"/>
          <w:sz w:val="20"/>
        </w:rPr>
        <w:t xml:space="preserve"> </w:t>
      </w:r>
      <w:r>
        <w:rPr>
          <w:sz w:val="20"/>
        </w:rPr>
        <w:t>prepared</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7"/>
          <w:sz w:val="20"/>
        </w:rPr>
        <w:t xml:space="preserve"> </w:t>
      </w:r>
      <w:r>
        <w:rPr>
          <w:sz w:val="20"/>
        </w:rPr>
        <w:t>Companies</w:t>
      </w:r>
      <w:r>
        <w:rPr>
          <w:spacing w:val="-6"/>
          <w:sz w:val="20"/>
        </w:rPr>
        <w:t xml:space="preserve"> </w:t>
      </w:r>
      <w:r>
        <w:rPr>
          <w:sz w:val="20"/>
        </w:rPr>
        <w:t>Act</w:t>
      </w:r>
      <w:r>
        <w:rPr>
          <w:spacing w:val="-7"/>
          <w:sz w:val="20"/>
        </w:rPr>
        <w:t xml:space="preserve"> </w:t>
      </w:r>
      <w:r>
        <w:rPr>
          <w:spacing w:val="-2"/>
          <w:sz w:val="20"/>
        </w:rPr>
        <w:t>2006.</w:t>
      </w:r>
    </w:p>
    <w:p w:rsidR="00545D49" w:rsidRDefault="00545D49" w:rsidP="00545D49">
      <w:pPr>
        <w:rPr>
          <w:sz w:val="20"/>
        </w:rPr>
        <w:sectPr w:rsidR="00545D49">
          <w:pgSz w:w="11910" w:h="16850"/>
          <w:pgMar w:top="1420" w:right="340" w:bottom="1240" w:left="560" w:header="716" w:footer="1053" w:gutter="0"/>
          <w:cols w:space="720"/>
        </w:sectPr>
      </w:pPr>
    </w:p>
    <w:p w:rsidR="00545D49" w:rsidRDefault="00545D49" w:rsidP="00545D49">
      <w:pPr>
        <w:pStyle w:val="Heading1"/>
      </w:pPr>
      <w:r>
        <w:lastRenderedPageBreak/>
        <w:t>INDEPENDENT</w:t>
      </w:r>
      <w:r>
        <w:rPr>
          <w:spacing w:val="-3"/>
        </w:rPr>
        <w:t xml:space="preserve"> </w:t>
      </w:r>
      <w:r>
        <w:t>AUDITOR’S</w:t>
      </w:r>
      <w:r>
        <w:rPr>
          <w:spacing w:val="-4"/>
        </w:rPr>
        <w:t xml:space="preserve"> </w:t>
      </w:r>
      <w:r>
        <w:t>REPORT</w:t>
      </w:r>
      <w:r>
        <w:rPr>
          <w:spacing w:val="-2"/>
        </w:rPr>
        <w:t xml:space="preserve"> </w:t>
      </w:r>
      <w:r>
        <w:t>TO</w:t>
      </w:r>
      <w:r>
        <w:rPr>
          <w:spacing w:val="-4"/>
        </w:rPr>
        <w:t xml:space="preserve"> </w:t>
      </w:r>
      <w:r>
        <w:t>THE</w:t>
      </w:r>
      <w:r>
        <w:rPr>
          <w:spacing w:val="-2"/>
        </w:rPr>
        <w:t xml:space="preserve"> </w:t>
      </w:r>
      <w:r>
        <w:t>MEMBERS</w:t>
      </w:r>
      <w:r>
        <w:rPr>
          <w:spacing w:val="-1"/>
        </w:rPr>
        <w:t xml:space="preserve"> </w:t>
      </w:r>
      <w:r>
        <w:t>OF</w:t>
      </w:r>
      <w:r>
        <w:rPr>
          <w:spacing w:val="-2"/>
        </w:rPr>
        <w:t xml:space="preserve"> </w:t>
      </w:r>
      <w:r>
        <w:t>MERTHYR</w:t>
      </w:r>
      <w:r>
        <w:rPr>
          <w:spacing w:val="-5"/>
        </w:rPr>
        <w:t xml:space="preserve"> </w:t>
      </w:r>
      <w:r>
        <w:t>TYDFIL</w:t>
      </w:r>
      <w:r>
        <w:rPr>
          <w:spacing w:val="-2"/>
        </w:rPr>
        <w:t xml:space="preserve"> COLLEGE</w:t>
      </w:r>
    </w:p>
    <w:p w:rsidR="00545D49" w:rsidRDefault="00545D49" w:rsidP="00545D49">
      <w:pPr>
        <w:ind w:left="160"/>
        <w:rPr>
          <w:b/>
          <w:sz w:val="24"/>
        </w:rPr>
      </w:pPr>
      <w:r>
        <w:rPr>
          <w:b/>
          <w:sz w:val="24"/>
        </w:rPr>
        <w:t xml:space="preserve">LIMITED </w:t>
      </w:r>
      <w:r>
        <w:rPr>
          <w:b/>
          <w:spacing w:val="-2"/>
          <w:sz w:val="24"/>
        </w:rPr>
        <w:t>(continued)</w:t>
      </w:r>
    </w:p>
    <w:p w:rsidR="00545D49" w:rsidRDefault="00545D49" w:rsidP="00545D49">
      <w:pPr>
        <w:pStyle w:val="Heading2"/>
        <w:spacing w:before="239"/>
      </w:pPr>
      <w:r>
        <w:t>Matters</w:t>
      </w:r>
      <w:r>
        <w:rPr>
          <w:spacing w:val="-5"/>
        </w:rPr>
        <w:t xml:space="preserve"> </w:t>
      </w:r>
      <w:r>
        <w:t>on</w:t>
      </w:r>
      <w:r>
        <w:rPr>
          <w:spacing w:val="-5"/>
        </w:rPr>
        <w:t xml:space="preserve"> </w:t>
      </w:r>
      <w:r>
        <w:t>which</w:t>
      </w:r>
      <w:r>
        <w:rPr>
          <w:spacing w:val="-6"/>
        </w:rPr>
        <w:t xml:space="preserve"> </w:t>
      </w:r>
      <w:r>
        <w:t>we</w:t>
      </w:r>
      <w:r>
        <w:rPr>
          <w:spacing w:val="-4"/>
        </w:rPr>
        <w:t xml:space="preserve"> </w:t>
      </w:r>
      <w:r>
        <w:t>are</w:t>
      </w:r>
      <w:r>
        <w:rPr>
          <w:spacing w:val="-5"/>
        </w:rPr>
        <w:t xml:space="preserve"> </w:t>
      </w:r>
      <w:r>
        <w:t>required</w:t>
      </w:r>
      <w:r>
        <w:rPr>
          <w:spacing w:val="-5"/>
        </w:rPr>
        <w:t xml:space="preserve"> </w:t>
      </w:r>
      <w:r>
        <w:t>to</w:t>
      </w:r>
      <w:r>
        <w:rPr>
          <w:spacing w:val="-6"/>
        </w:rPr>
        <w:t xml:space="preserve"> </w:t>
      </w:r>
      <w:r>
        <w:t>report</w:t>
      </w:r>
      <w:r>
        <w:rPr>
          <w:spacing w:val="-5"/>
        </w:rPr>
        <w:t xml:space="preserve"> </w:t>
      </w:r>
      <w:r>
        <w:t>by</w:t>
      </w:r>
      <w:r>
        <w:rPr>
          <w:spacing w:val="-4"/>
        </w:rPr>
        <w:t xml:space="preserve"> </w:t>
      </w:r>
      <w:r>
        <w:rPr>
          <w:spacing w:val="-2"/>
        </w:rPr>
        <w:t>exception</w:t>
      </w:r>
    </w:p>
    <w:p w:rsidR="00545D49" w:rsidRDefault="00545D49" w:rsidP="00545D49">
      <w:pPr>
        <w:pStyle w:val="BodyText"/>
        <w:spacing w:before="120"/>
        <w:ind w:left="160"/>
      </w:pPr>
      <w:r>
        <w:t>Under</w:t>
      </w:r>
      <w:r>
        <w:rPr>
          <w:spacing w:val="-4"/>
        </w:rPr>
        <w:t xml:space="preserve"> </w:t>
      </w:r>
      <w:r>
        <w:t>the</w:t>
      </w:r>
      <w:r>
        <w:rPr>
          <w:spacing w:val="-5"/>
        </w:rPr>
        <w:t xml:space="preserve"> </w:t>
      </w:r>
      <w:r>
        <w:t>Companies</w:t>
      </w:r>
      <w:r>
        <w:rPr>
          <w:spacing w:val="-4"/>
        </w:rPr>
        <w:t xml:space="preserve"> </w:t>
      </w:r>
      <w:r>
        <w:t>Act</w:t>
      </w:r>
      <w:r>
        <w:rPr>
          <w:spacing w:val="-2"/>
        </w:rPr>
        <w:t xml:space="preserve"> </w:t>
      </w:r>
      <w:r>
        <w:t>2006</w:t>
      </w:r>
      <w:r>
        <w:rPr>
          <w:spacing w:val="-3"/>
        </w:rPr>
        <w:t xml:space="preserve"> </w:t>
      </w:r>
      <w:r>
        <w:t>we</w:t>
      </w:r>
      <w:r>
        <w:rPr>
          <w:spacing w:val="-3"/>
        </w:rPr>
        <w:t xml:space="preserve"> </w:t>
      </w:r>
      <w:r>
        <w:t>are</w:t>
      </w:r>
      <w:r>
        <w:rPr>
          <w:spacing w:val="-5"/>
        </w:rPr>
        <w:t xml:space="preserve"> </w:t>
      </w:r>
      <w:r>
        <w:t>required</w:t>
      </w:r>
      <w:r>
        <w:rPr>
          <w:spacing w:val="-4"/>
        </w:rPr>
        <w:t xml:space="preserve"> </w:t>
      </w:r>
      <w:r>
        <w:t>to</w:t>
      </w:r>
      <w:r>
        <w:rPr>
          <w:spacing w:val="-5"/>
        </w:rPr>
        <w:t xml:space="preserve"> </w:t>
      </w:r>
      <w:r>
        <w:t>report</w:t>
      </w:r>
      <w:r>
        <w:rPr>
          <w:spacing w:val="-4"/>
        </w:rPr>
        <w:t xml:space="preserve"> </w:t>
      </w:r>
      <w:r>
        <w:t>to</w:t>
      </w:r>
      <w:r>
        <w:rPr>
          <w:spacing w:val="-5"/>
        </w:rPr>
        <w:t xml:space="preserve"> </w:t>
      </w:r>
      <w:r>
        <w:t>you</w:t>
      </w:r>
      <w:r>
        <w:rPr>
          <w:spacing w:val="-5"/>
        </w:rPr>
        <w:t xml:space="preserve"> </w:t>
      </w:r>
      <w:r>
        <w:t>if,</w:t>
      </w:r>
      <w:r>
        <w:rPr>
          <w:spacing w:val="-4"/>
        </w:rPr>
        <w:t xml:space="preserve"> </w:t>
      </w:r>
      <w:r>
        <w:t>in</w:t>
      </w:r>
      <w:r>
        <w:rPr>
          <w:spacing w:val="-5"/>
        </w:rPr>
        <w:t xml:space="preserve"> </w:t>
      </w:r>
      <w:r>
        <w:t>our</w:t>
      </w:r>
      <w:r>
        <w:rPr>
          <w:spacing w:val="-4"/>
        </w:rPr>
        <w:t xml:space="preserve"> </w:t>
      </w:r>
      <w:r>
        <w:rPr>
          <w:spacing w:val="-2"/>
        </w:rPr>
        <w:t>opinion:</w:t>
      </w:r>
    </w:p>
    <w:p w:rsidR="00545D49" w:rsidRDefault="00545D49" w:rsidP="00545D49">
      <w:pPr>
        <w:pStyle w:val="ListParagraph"/>
        <w:numPr>
          <w:ilvl w:val="0"/>
          <w:numId w:val="5"/>
        </w:numPr>
        <w:tabs>
          <w:tab w:val="left" w:pos="726"/>
        </w:tabs>
        <w:spacing w:before="133"/>
        <w:ind w:right="381"/>
        <w:rPr>
          <w:sz w:val="20"/>
        </w:rPr>
      </w:pPr>
      <w:r>
        <w:rPr>
          <w:sz w:val="20"/>
        </w:rPr>
        <w:t>adequate</w:t>
      </w:r>
      <w:r>
        <w:rPr>
          <w:spacing w:val="-8"/>
          <w:sz w:val="20"/>
        </w:rPr>
        <w:t xml:space="preserve"> </w:t>
      </w:r>
      <w:r>
        <w:rPr>
          <w:sz w:val="20"/>
        </w:rPr>
        <w:t>accounting</w:t>
      </w:r>
      <w:r>
        <w:rPr>
          <w:spacing w:val="-6"/>
          <w:sz w:val="20"/>
        </w:rPr>
        <w:t xml:space="preserve"> </w:t>
      </w:r>
      <w:r>
        <w:rPr>
          <w:sz w:val="20"/>
        </w:rPr>
        <w:t>records</w:t>
      </w:r>
      <w:r>
        <w:rPr>
          <w:spacing w:val="-6"/>
          <w:sz w:val="20"/>
        </w:rPr>
        <w:t xml:space="preserve"> </w:t>
      </w:r>
      <w:r>
        <w:rPr>
          <w:sz w:val="20"/>
        </w:rPr>
        <w:t>have</w:t>
      </w:r>
      <w:r>
        <w:rPr>
          <w:spacing w:val="-6"/>
          <w:sz w:val="20"/>
        </w:rPr>
        <w:t xml:space="preserve"> </w:t>
      </w:r>
      <w:r>
        <w:rPr>
          <w:sz w:val="20"/>
        </w:rPr>
        <w:t>not</w:t>
      </w:r>
      <w:r>
        <w:rPr>
          <w:spacing w:val="-5"/>
          <w:sz w:val="20"/>
        </w:rPr>
        <w:t xml:space="preserve"> </w:t>
      </w:r>
      <w:r>
        <w:rPr>
          <w:sz w:val="20"/>
        </w:rPr>
        <w:t>been</w:t>
      </w:r>
      <w:r>
        <w:rPr>
          <w:spacing w:val="-6"/>
          <w:sz w:val="20"/>
        </w:rPr>
        <w:t xml:space="preserve"> </w:t>
      </w:r>
      <w:r>
        <w:rPr>
          <w:sz w:val="20"/>
        </w:rPr>
        <w:t>kept</w:t>
      </w:r>
      <w:r>
        <w:rPr>
          <w:spacing w:val="-5"/>
          <w:sz w:val="20"/>
        </w:rPr>
        <w:t xml:space="preserve"> </w:t>
      </w:r>
      <w:r>
        <w:rPr>
          <w:sz w:val="20"/>
        </w:rPr>
        <w:t>by</w:t>
      </w:r>
      <w:r>
        <w:rPr>
          <w:spacing w:val="-6"/>
          <w:sz w:val="20"/>
        </w:rPr>
        <w:t xml:space="preserve"> </w:t>
      </w:r>
      <w:r>
        <w:rPr>
          <w:sz w:val="20"/>
        </w:rPr>
        <w:t>the</w:t>
      </w:r>
      <w:r>
        <w:rPr>
          <w:spacing w:val="-8"/>
          <w:sz w:val="20"/>
        </w:rPr>
        <w:t xml:space="preserve"> </w:t>
      </w:r>
      <w:r>
        <w:rPr>
          <w:sz w:val="20"/>
        </w:rPr>
        <w:t>College,</w:t>
      </w:r>
      <w:r>
        <w:rPr>
          <w:spacing w:val="-8"/>
          <w:sz w:val="20"/>
        </w:rPr>
        <w:t xml:space="preserve"> </w:t>
      </w:r>
      <w:r>
        <w:rPr>
          <w:sz w:val="20"/>
        </w:rPr>
        <w:t>or</w:t>
      </w:r>
      <w:r>
        <w:rPr>
          <w:spacing w:val="-4"/>
          <w:sz w:val="20"/>
        </w:rPr>
        <w:t xml:space="preserve"> </w:t>
      </w:r>
      <w:r>
        <w:rPr>
          <w:sz w:val="20"/>
        </w:rPr>
        <w:t>returns</w:t>
      </w:r>
      <w:r>
        <w:rPr>
          <w:spacing w:val="-4"/>
          <w:sz w:val="20"/>
        </w:rPr>
        <w:t xml:space="preserve"> </w:t>
      </w:r>
      <w:r>
        <w:rPr>
          <w:sz w:val="20"/>
        </w:rPr>
        <w:t>adequate</w:t>
      </w:r>
      <w:r>
        <w:rPr>
          <w:spacing w:val="-8"/>
          <w:sz w:val="20"/>
        </w:rPr>
        <w:t xml:space="preserve"> </w:t>
      </w:r>
      <w:r>
        <w:rPr>
          <w:sz w:val="20"/>
        </w:rPr>
        <w:t>for</w:t>
      </w:r>
      <w:r>
        <w:rPr>
          <w:spacing w:val="-7"/>
          <w:sz w:val="20"/>
        </w:rPr>
        <w:t xml:space="preserve"> </w:t>
      </w:r>
      <w:r>
        <w:rPr>
          <w:sz w:val="20"/>
        </w:rPr>
        <w:t>our</w:t>
      </w:r>
      <w:r>
        <w:rPr>
          <w:spacing w:val="-7"/>
          <w:sz w:val="20"/>
        </w:rPr>
        <w:t xml:space="preserve"> </w:t>
      </w:r>
      <w:r>
        <w:rPr>
          <w:sz w:val="20"/>
        </w:rPr>
        <w:t>audit</w:t>
      </w:r>
      <w:r>
        <w:rPr>
          <w:spacing w:val="-8"/>
          <w:sz w:val="20"/>
        </w:rPr>
        <w:t xml:space="preserve"> </w:t>
      </w:r>
      <w:r>
        <w:rPr>
          <w:sz w:val="20"/>
        </w:rPr>
        <w:t>have</w:t>
      </w:r>
      <w:r>
        <w:rPr>
          <w:spacing w:val="-6"/>
          <w:sz w:val="20"/>
        </w:rPr>
        <w:t xml:space="preserve"> </w:t>
      </w:r>
      <w:r>
        <w:rPr>
          <w:sz w:val="20"/>
        </w:rPr>
        <w:t>not</w:t>
      </w:r>
      <w:r>
        <w:rPr>
          <w:spacing w:val="-5"/>
          <w:sz w:val="20"/>
        </w:rPr>
        <w:t xml:space="preserve"> </w:t>
      </w:r>
      <w:r>
        <w:rPr>
          <w:sz w:val="20"/>
        </w:rPr>
        <w:t>been received from branches not visited by us; or</w:t>
      </w:r>
    </w:p>
    <w:p w:rsidR="00545D49" w:rsidRDefault="00545D49" w:rsidP="00545D49">
      <w:pPr>
        <w:pStyle w:val="ListParagraph"/>
        <w:numPr>
          <w:ilvl w:val="0"/>
          <w:numId w:val="5"/>
        </w:numPr>
        <w:tabs>
          <w:tab w:val="left" w:pos="726"/>
        </w:tabs>
        <w:spacing w:before="135"/>
        <w:ind w:hanging="566"/>
        <w:rPr>
          <w:sz w:val="20"/>
        </w:rPr>
      </w:pPr>
      <w:r>
        <w:rPr>
          <w:sz w:val="20"/>
        </w:rPr>
        <w:t>the</w:t>
      </w:r>
      <w:r>
        <w:rPr>
          <w:spacing w:val="-7"/>
          <w:sz w:val="20"/>
        </w:rPr>
        <w:t xml:space="preserve"> </w:t>
      </w:r>
      <w:r>
        <w:rPr>
          <w:sz w:val="20"/>
        </w:rPr>
        <w:t>College</w:t>
      </w:r>
      <w:r>
        <w:rPr>
          <w:spacing w:val="-7"/>
          <w:sz w:val="20"/>
        </w:rPr>
        <w:t xml:space="preserve"> </w:t>
      </w:r>
      <w:r>
        <w:rPr>
          <w:sz w:val="20"/>
        </w:rPr>
        <w:t>financial</w:t>
      </w:r>
      <w:r>
        <w:rPr>
          <w:spacing w:val="-8"/>
          <w:sz w:val="20"/>
        </w:rPr>
        <w:t xml:space="preserve"> </w:t>
      </w:r>
      <w:r>
        <w:rPr>
          <w:sz w:val="20"/>
        </w:rPr>
        <w:t>statements</w:t>
      </w:r>
      <w:r>
        <w:rPr>
          <w:spacing w:val="-6"/>
          <w:sz w:val="20"/>
        </w:rPr>
        <w:t xml:space="preserve"> </w:t>
      </w:r>
      <w:r>
        <w:rPr>
          <w:sz w:val="20"/>
        </w:rPr>
        <w:t>are</w:t>
      </w:r>
      <w:r>
        <w:rPr>
          <w:spacing w:val="-7"/>
          <w:sz w:val="20"/>
        </w:rPr>
        <w:t xml:space="preserve"> </w:t>
      </w:r>
      <w:r>
        <w:rPr>
          <w:sz w:val="20"/>
        </w:rPr>
        <w:t>not</w:t>
      </w:r>
      <w:r>
        <w:rPr>
          <w:spacing w:val="-6"/>
          <w:sz w:val="20"/>
        </w:rPr>
        <w:t xml:space="preserve"> </w:t>
      </w:r>
      <w:r>
        <w:rPr>
          <w:sz w:val="20"/>
        </w:rPr>
        <w:t>in</w:t>
      </w:r>
      <w:r>
        <w:rPr>
          <w:spacing w:val="-7"/>
          <w:sz w:val="20"/>
        </w:rPr>
        <w:t xml:space="preserve"> </w:t>
      </w:r>
      <w:r>
        <w:rPr>
          <w:sz w:val="20"/>
        </w:rPr>
        <w:t>agreement</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accounting</w:t>
      </w:r>
      <w:r>
        <w:rPr>
          <w:spacing w:val="-7"/>
          <w:sz w:val="20"/>
        </w:rPr>
        <w:t xml:space="preserve"> </w:t>
      </w:r>
      <w:r>
        <w:rPr>
          <w:sz w:val="20"/>
        </w:rPr>
        <w:t>records</w:t>
      </w:r>
      <w:r>
        <w:rPr>
          <w:spacing w:val="-6"/>
          <w:sz w:val="20"/>
        </w:rPr>
        <w:t xml:space="preserve"> </w:t>
      </w:r>
      <w:r>
        <w:rPr>
          <w:sz w:val="20"/>
        </w:rPr>
        <w:t>and</w:t>
      </w:r>
      <w:r>
        <w:rPr>
          <w:spacing w:val="-7"/>
          <w:sz w:val="20"/>
        </w:rPr>
        <w:t xml:space="preserve"> </w:t>
      </w:r>
      <w:r>
        <w:rPr>
          <w:sz w:val="20"/>
        </w:rPr>
        <w:t>returns;</w:t>
      </w:r>
      <w:r>
        <w:rPr>
          <w:spacing w:val="-7"/>
          <w:sz w:val="20"/>
        </w:rPr>
        <w:t xml:space="preserve"> </w:t>
      </w:r>
      <w:r>
        <w:rPr>
          <w:spacing w:val="-5"/>
          <w:sz w:val="20"/>
        </w:rPr>
        <w:t>or</w:t>
      </w:r>
    </w:p>
    <w:p w:rsidR="00545D49" w:rsidRDefault="00545D49" w:rsidP="00545D49">
      <w:pPr>
        <w:pStyle w:val="ListParagraph"/>
        <w:numPr>
          <w:ilvl w:val="0"/>
          <w:numId w:val="5"/>
        </w:numPr>
        <w:tabs>
          <w:tab w:val="left" w:pos="726"/>
        </w:tabs>
        <w:spacing w:before="132"/>
        <w:ind w:hanging="566"/>
        <w:rPr>
          <w:sz w:val="20"/>
        </w:rPr>
      </w:pPr>
      <w:r>
        <w:rPr>
          <w:sz w:val="20"/>
        </w:rPr>
        <w:t>certain</w:t>
      </w:r>
      <w:r>
        <w:rPr>
          <w:spacing w:val="-7"/>
          <w:sz w:val="20"/>
        </w:rPr>
        <w:t xml:space="preserve"> </w:t>
      </w:r>
      <w:r>
        <w:rPr>
          <w:sz w:val="20"/>
        </w:rPr>
        <w:t>disclosures</w:t>
      </w:r>
      <w:r>
        <w:rPr>
          <w:spacing w:val="-4"/>
          <w:sz w:val="20"/>
        </w:rPr>
        <w:t xml:space="preserve"> </w:t>
      </w:r>
      <w:r>
        <w:rPr>
          <w:sz w:val="20"/>
        </w:rPr>
        <w:t>of</w:t>
      </w:r>
      <w:r>
        <w:rPr>
          <w:spacing w:val="-8"/>
          <w:sz w:val="20"/>
        </w:rPr>
        <w:t xml:space="preserve"> </w:t>
      </w:r>
      <w:r>
        <w:rPr>
          <w:sz w:val="20"/>
        </w:rPr>
        <w:t>directors’</w:t>
      </w:r>
      <w:r>
        <w:rPr>
          <w:spacing w:val="-9"/>
          <w:sz w:val="20"/>
        </w:rPr>
        <w:t xml:space="preserve"> </w:t>
      </w:r>
      <w:r>
        <w:rPr>
          <w:sz w:val="20"/>
        </w:rPr>
        <w:t>remuneration</w:t>
      </w:r>
      <w:r>
        <w:rPr>
          <w:spacing w:val="-6"/>
          <w:sz w:val="20"/>
        </w:rPr>
        <w:t xml:space="preserve"> </w:t>
      </w:r>
      <w:r>
        <w:rPr>
          <w:sz w:val="20"/>
        </w:rPr>
        <w:t>specified</w:t>
      </w:r>
      <w:r>
        <w:rPr>
          <w:spacing w:val="-7"/>
          <w:sz w:val="20"/>
        </w:rPr>
        <w:t xml:space="preserve"> </w:t>
      </w:r>
      <w:r>
        <w:rPr>
          <w:sz w:val="20"/>
        </w:rPr>
        <w:t>by</w:t>
      </w:r>
      <w:r>
        <w:rPr>
          <w:spacing w:val="-7"/>
          <w:sz w:val="20"/>
        </w:rPr>
        <w:t xml:space="preserve"> </w:t>
      </w:r>
      <w:r>
        <w:rPr>
          <w:sz w:val="20"/>
        </w:rPr>
        <w:t>law</w:t>
      </w:r>
      <w:r>
        <w:rPr>
          <w:spacing w:val="-5"/>
          <w:sz w:val="20"/>
        </w:rPr>
        <w:t xml:space="preserve"> </w:t>
      </w:r>
      <w:r>
        <w:rPr>
          <w:sz w:val="20"/>
        </w:rPr>
        <w:t>are</w:t>
      </w:r>
      <w:r>
        <w:rPr>
          <w:spacing w:val="-8"/>
          <w:sz w:val="20"/>
        </w:rPr>
        <w:t xml:space="preserve"> </w:t>
      </w:r>
      <w:r>
        <w:rPr>
          <w:sz w:val="20"/>
        </w:rPr>
        <w:t>not</w:t>
      </w:r>
      <w:r>
        <w:rPr>
          <w:spacing w:val="-6"/>
          <w:sz w:val="20"/>
        </w:rPr>
        <w:t xml:space="preserve"> </w:t>
      </w:r>
      <w:r>
        <w:rPr>
          <w:sz w:val="20"/>
        </w:rPr>
        <w:t>made;</w:t>
      </w:r>
      <w:r>
        <w:rPr>
          <w:spacing w:val="-8"/>
          <w:sz w:val="20"/>
        </w:rPr>
        <w:t xml:space="preserve"> </w:t>
      </w:r>
      <w:r>
        <w:rPr>
          <w:spacing w:val="-5"/>
          <w:sz w:val="20"/>
        </w:rPr>
        <w:t>or</w:t>
      </w:r>
    </w:p>
    <w:p w:rsidR="00545D49" w:rsidRDefault="00545D49" w:rsidP="00545D49">
      <w:pPr>
        <w:pStyle w:val="ListParagraph"/>
        <w:numPr>
          <w:ilvl w:val="0"/>
          <w:numId w:val="5"/>
        </w:numPr>
        <w:tabs>
          <w:tab w:val="left" w:pos="160"/>
          <w:tab w:val="left" w:pos="726"/>
        </w:tabs>
        <w:spacing w:before="135" w:line="362" w:lineRule="auto"/>
        <w:ind w:left="160" w:right="3016" w:hanging="1"/>
        <w:rPr>
          <w:sz w:val="20"/>
        </w:rPr>
      </w:pPr>
      <w:r>
        <w:rPr>
          <w:sz w:val="20"/>
        </w:rPr>
        <w:t>we</w:t>
      </w:r>
      <w:r>
        <w:rPr>
          <w:spacing w:val="-4"/>
          <w:sz w:val="20"/>
        </w:rPr>
        <w:t xml:space="preserve"> </w:t>
      </w:r>
      <w:r>
        <w:rPr>
          <w:sz w:val="20"/>
        </w:rPr>
        <w:t>have</w:t>
      </w:r>
      <w:r>
        <w:rPr>
          <w:spacing w:val="-2"/>
          <w:sz w:val="20"/>
        </w:rPr>
        <w:t xml:space="preserve"> </w:t>
      </w:r>
      <w:r>
        <w:rPr>
          <w:sz w:val="20"/>
        </w:rPr>
        <w:t>not</w:t>
      </w:r>
      <w:r>
        <w:rPr>
          <w:spacing w:val="-2"/>
          <w:sz w:val="20"/>
        </w:rPr>
        <w:t xml:space="preserve"> </w:t>
      </w:r>
      <w:r>
        <w:rPr>
          <w:sz w:val="20"/>
        </w:rPr>
        <w:t>received</w:t>
      </w:r>
      <w:r>
        <w:rPr>
          <w:spacing w:val="-4"/>
          <w:sz w:val="20"/>
        </w:rPr>
        <w:t xml:space="preserve"> </w:t>
      </w:r>
      <w:r>
        <w:rPr>
          <w:sz w:val="20"/>
        </w:rPr>
        <w:t>all</w:t>
      </w:r>
      <w:r>
        <w:rPr>
          <w:spacing w:val="-5"/>
          <w:sz w:val="20"/>
        </w:rPr>
        <w:t xml:space="preserve"> </w:t>
      </w:r>
      <w:r>
        <w:rPr>
          <w:sz w:val="20"/>
        </w:rPr>
        <w:t>the</w:t>
      </w:r>
      <w:r>
        <w:rPr>
          <w:spacing w:val="-4"/>
          <w:sz w:val="20"/>
        </w:rPr>
        <w:t xml:space="preserve"> </w:t>
      </w:r>
      <w:r>
        <w:rPr>
          <w:sz w:val="20"/>
        </w:rPr>
        <w:t>information</w:t>
      </w:r>
      <w:r>
        <w:rPr>
          <w:spacing w:val="-4"/>
          <w:sz w:val="20"/>
        </w:rPr>
        <w:t xml:space="preserve"> </w:t>
      </w:r>
      <w:r>
        <w:rPr>
          <w:sz w:val="20"/>
        </w:rPr>
        <w:t>and</w:t>
      </w:r>
      <w:r>
        <w:rPr>
          <w:spacing w:val="-4"/>
          <w:sz w:val="20"/>
        </w:rPr>
        <w:t xml:space="preserve"> </w:t>
      </w:r>
      <w:r>
        <w:rPr>
          <w:sz w:val="20"/>
        </w:rPr>
        <w:t>explanations</w:t>
      </w:r>
      <w:r>
        <w:rPr>
          <w:spacing w:val="-3"/>
          <w:sz w:val="20"/>
        </w:rPr>
        <w:t xml:space="preserve"> </w:t>
      </w:r>
      <w:r>
        <w:rPr>
          <w:sz w:val="20"/>
        </w:rPr>
        <w:t>we</w:t>
      </w:r>
      <w:r>
        <w:rPr>
          <w:spacing w:val="-4"/>
          <w:sz w:val="20"/>
        </w:rPr>
        <w:t xml:space="preserve"> </w:t>
      </w:r>
      <w:r>
        <w:rPr>
          <w:sz w:val="20"/>
        </w:rPr>
        <w:t>require</w:t>
      </w:r>
      <w:r>
        <w:rPr>
          <w:spacing w:val="-4"/>
          <w:sz w:val="20"/>
        </w:rPr>
        <w:t xml:space="preserve"> </w:t>
      </w:r>
      <w:r>
        <w:rPr>
          <w:sz w:val="20"/>
        </w:rPr>
        <w:t>for</w:t>
      </w:r>
      <w:r>
        <w:rPr>
          <w:spacing w:val="-1"/>
          <w:sz w:val="20"/>
        </w:rPr>
        <w:t xml:space="preserve"> </w:t>
      </w:r>
      <w:r>
        <w:rPr>
          <w:sz w:val="20"/>
        </w:rPr>
        <w:t>our</w:t>
      </w:r>
      <w:r>
        <w:rPr>
          <w:spacing w:val="-3"/>
          <w:sz w:val="20"/>
        </w:rPr>
        <w:t xml:space="preserve"> </w:t>
      </w:r>
      <w:r>
        <w:rPr>
          <w:sz w:val="20"/>
        </w:rPr>
        <w:t>audit. We have nothing to report in these respects.</w:t>
      </w:r>
    </w:p>
    <w:p w:rsidR="00545D49" w:rsidRDefault="00545D49" w:rsidP="00545D49">
      <w:pPr>
        <w:pStyle w:val="Heading2"/>
        <w:spacing w:before="4"/>
      </w:pPr>
      <w:r>
        <w:t>Directors’</w:t>
      </w:r>
      <w:r>
        <w:rPr>
          <w:spacing w:val="-12"/>
        </w:rPr>
        <w:t xml:space="preserve"> </w:t>
      </w:r>
      <w:r>
        <w:rPr>
          <w:spacing w:val="-2"/>
        </w:rPr>
        <w:t>responsibilities</w:t>
      </w:r>
    </w:p>
    <w:p w:rsidR="00545D49" w:rsidRDefault="00545D49" w:rsidP="00545D49">
      <w:pPr>
        <w:pStyle w:val="BodyText"/>
        <w:spacing w:before="118"/>
        <w:ind w:left="160" w:right="378"/>
        <w:jc w:val="both"/>
      </w:pPr>
      <w:r>
        <w:t>As explained more fully in their statement set out on pages 8-11, the directors are responsible for: the preparation of the</w:t>
      </w:r>
      <w:r>
        <w:rPr>
          <w:spacing w:val="-13"/>
        </w:rPr>
        <w:t xml:space="preserve"> </w:t>
      </w:r>
      <w:r>
        <w:t>financial</w:t>
      </w:r>
      <w:r>
        <w:rPr>
          <w:spacing w:val="-13"/>
        </w:rPr>
        <w:t xml:space="preserve"> </w:t>
      </w:r>
      <w:r>
        <w:t>statements</w:t>
      </w:r>
      <w:r>
        <w:rPr>
          <w:spacing w:val="-9"/>
        </w:rPr>
        <w:t xml:space="preserve"> </w:t>
      </w:r>
      <w:r>
        <w:t>and</w:t>
      </w:r>
      <w:r>
        <w:rPr>
          <w:spacing w:val="-13"/>
        </w:rPr>
        <w:t xml:space="preserve"> </w:t>
      </w:r>
      <w:r>
        <w:t>for</w:t>
      </w:r>
      <w:r>
        <w:rPr>
          <w:spacing w:val="-9"/>
        </w:rPr>
        <w:t xml:space="preserve"> </w:t>
      </w:r>
      <w:r>
        <w:t>being</w:t>
      </w:r>
      <w:r>
        <w:rPr>
          <w:spacing w:val="-10"/>
        </w:rPr>
        <w:t xml:space="preserve"> </w:t>
      </w:r>
      <w:r>
        <w:t>satisfied</w:t>
      </w:r>
      <w:r>
        <w:rPr>
          <w:spacing w:val="-10"/>
        </w:rPr>
        <w:t xml:space="preserve"> </w:t>
      </w:r>
      <w:r>
        <w:t>that</w:t>
      </w:r>
      <w:r>
        <w:rPr>
          <w:spacing w:val="-13"/>
        </w:rPr>
        <w:t xml:space="preserve"> </w:t>
      </w:r>
      <w:r>
        <w:t>they</w:t>
      </w:r>
      <w:r>
        <w:rPr>
          <w:spacing w:val="-11"/>
        </w:rPr>
        <w:t xml:space="preserve"> </w:t>
      </w:r>
      <w:r>
        <w:t>give</w:t>
      </w:r>
      <w:r>
        <w:rPr>
          <w:spacing w:val="-10"/>
        </w:rPr>
        <w:t xml:space="preserve"> </w:t>
      </w:r>
      <w:r>
        <w:t>a</w:t>
      </w:r>
      <w:r>
        <w:rPr>
          <w:spacing w:val="-13"/>
        </w:rPr>
        <w:t xml:space="preserve"> </w:t>
      </w:r>
      <w:r>
        <w:t>true</w:t>
      </w:r>
      <w:r>
        <w:rPr>
          <w:spacing w:val="-13"/>
        </w:rPr>
        <w:t xml:space="preserve"> </w:t>
      </w:r>
      <w:r>
        <w:t>and</w:t>
      </w:r>
      <w:r>
        <w:rPr>
          <w:spacing w:val="-13"/>
        </w:rPr>
        <w:t xml:space="preserve"> </w:t>
      </w:r>
      <w:r>
        <w:t>fair</w:t>
      </w:r>
      <w:r>
        <w:rPr>
          <w:spacing w:val="-12"/>
        </w:rPr>
        <w:t xml:space="preserve"> </w:t>
      </w:r>
      <w:r>
        <w:t>view;</w:t>
      </w:r>
      <w:r>
        <w:rPr>
          <w:spacing w:val="-10"/>
        </w:rPr>
        <w:t xml:space="preserve"> </w:t>
      </w:r>
      <w:r>
        <w:t>such</w:t>
      </w:r>
      <w:r>
        <w:rPr>
          <w:spacing w:val="-13"/>
        </w:rPr>
        <w:t xml:space="preserve"> </w:t>
      </w:r>
      <w:r>
        <w:t>internal</w:t>
      </w:r>
      <w:r>
        <w:rPr>
          <w:spacing w:val="-14"/>
        </w:rPr>
        <w:t xml:space="preserve"> </w:t>
      </w:r>
      <w:r>
        <w:t>control</w:t>
      </w:r>
      <w:r>
        <w:rPr>
          <w:spacing w:val="-13"/>
        </w:rPr>
        <w:t xml:space="preserve"> </w:t>
      </w:r>
      <w:r>
        <w:t>as</w:t>
      </w:r>
      <w:r>
        <w:rPr>
          <w:spacing w:val="-11"/>
        </w:rPr>
        <w:t xml:space="preserve"> </w:t>
      </w:r>
      <w:r>
        <w:t>they</w:t>
      </w:r>
      <w:r>
        <w:rPr>
          <w:spacing w:val="-9"/>
        </w:rPr>
        <w:t xml:space="preserve"> </w:t>
      </w:r>
      <w:r>
        <w:t>determine is</w:t>
      </w:r>
      <w:r>
        <w:rPr>
          <w:spacing w:val="-3"/>
        </w:rPr>
        <w:t xml:space="preserve"> </w:t>
      </w:r>
      <w:r>
        <w:t>necessary</w:t>
      </w:r>
      <w:r>
        <w:rPr>
          <w:spacing w:val="-3"/>
        </w:rPr>
        <w:t xml:space="preserve"> </w:t>
      </w:r>
      <w:r>
        <w:t>to</w:t>
      </w:r>
      <w:r>
        <w:rPr>
          <w:spacing w:val="-4"/>
        </w:rPr>
        <w:t xml:space="preserve"> </w:t>
      </w:r>
      <w:r>
        <w:t>enable</w:t>
      </w:r>
      <w:r>
        <w:rPr>
          <w:spacing w:val="-4"/>
        </w:rPr>
        <w:t xml:space="preserve"> </w:t>
      </w:r>
      <w:r>
        <w:t>the</w:t>
      </w:r>
      <w:r>
        <w:rPr>
          <w:spacing w:val="-2"/>
        </w:rPr>
        <w:t xml:space="preserve"> </w:t>
      </w:r>
      <w:r>
        <w:t>preparation</w:t>
      </w:r>
      <w:r>
        <w:rPr>
          <w:spacing w:val="-4"/>
        </w:rPr>
        <w:t xml:space="preserve"> </w:t>
      </w:r>
      <w:r>
        <w:t>of</w:t>
      </w:r>
      <w:r>
        <w:rPr>
          <w:spacing w:val="-4"/>
        </w:rPr>
        <w:t xml:space="preserve"> </w:t>
      </w:r>
      <w:r>
        <w:t>financial</w:t>
      </w:r>
      <w:r>
        <w:rPr>
          <w:spacing w:val="-5"/>
        </w:rPr>
        <w:t xml:space="preserve"> </w:t>
      </w:r>
      <w:r>
        <w:t>statements</w:t>
      </w:r>
      <w:r>
        <w:rPr>
          <w:spacing w:val="-3"/>
        </w:rPr>
        <w:t xml:space="preserve"> </w:t>
      </w:r>
      <w:r>
        <w:t>that</w:t>
      </w:r>
      <w:r>
        <w:rPr>
          <w:spacing w:val="-2"/>
        </w:rPr>
        <w:t xml:space="preserve"> </w:t>
      </w:r>
      <w:r>
        <w:t>are</w:t>
      </w:r>
      <w:r>
        <w:rPr>
          <w:spacing w:val="-4"/>
        </w:rPr>
        <w:t xml:space="preserve"> </w:t>
      </w:r>
      <w:r>
        <w:t>free</w:t>
      </w:r>
      <w:r>
        <w:rPr>
          <w:spacing w:val="-2"/>
        </w:rPr>
        <w:t xml:space="preserve"> </w:t>
      </w:r>
      <w:r>
        <w:t>from</w:t>
      </w:r>
      <w:r>
        <w:rPr>
          <w:spacing w:val="-2"/>
        </w:rPr>
        <w:t xml:space="preserve"> </w:t>
      </w:r>
      <w:r>
        <w:t>material</w:t>
      </w:r>
      <w:r>
        <w:rPr>
          <w:spacing w:val="-3"/>
        </w:rPr>
        <w:t xml:space="preserve"> </w:t>
      </w:r>
      <w:r>
        <w:t>misstatement,</w:t>
      </w:r>
      <w:r>
        <w:rPr>
          <w:spacing w:val="-4"/>
        </w:rPr>
        <w:t xml:space="preserve"> </w:t>
      </w:r>
      <w:r>
        <w:t>whether</w:t>
      </w:r>
      <w:r>
        <w:rPr>
          <w:spacing w:val="-3"/>
        </w:rPr>
        <w:t xml:space="preserve"> </w:t>
      </w:r>
      <w:r>
        <w:t>due</w:t>
      </w:r>
      <w:r>
        <w:rPr>
          <w:spacing w:val="-4"/>
        </w:rPr>
        <w:t xml:space="preserve"> </w:t>
      </w:r>
      <w:r>
        <w:t>to fraud</w:t>
      </w:r>
      <w:r>
        <w:rPr>
          <w:spacing w:val="-2"/>
        </w:rPr>
        <w:t xml:space="preserve"> </w:t>
      </w:r>
      <w:r>
        <w:t>or</w:t>
      </w:r>
      <w:r>
        <w:rPr>
          <w:spacing w:val="-1"/>
        </w:rPr>
        <w:t xml:space="preserve"> </w:t>
      </w:r>
      <w:r>
        <w:t>error;</w:t>
      </w:r>
      <w:r>
        <w:rPr>
          <w:spacing w:val="-2"/>
        </w:rPr>
        <w:t xml:space="preserve"> </w:t>
      </w:r>
      <w:r>
        <w:t>assessing</w:t>
      </w:r>
      <w:r>
        <w:rPr>
          <w:spacing w:val="-2"/>
        </w:rPr>
        <w:t xml:space="preserve"> </w:t>
      </w:r>
      <w:r>
        <w:t>the</w:t>
      </w:r>
      <w:r>
        <w:rPr>
          <w:spacing w:val="-2"/>
        </w:rPr>
        <w:t xml:space="preserve"> </w:t>
      </w:r>
      <w:r>
        <w:t>College’s ability to</w:t>
      </w:r>
      <w:r>
        <w:rPr>
          <w:spacing w:val="-2"/>
        </w:rPr>
        <w:t xml:space="preserve"> </w:t>
      </w:r>
      <w:r>
        <w:t>continue</w:t>
      </w:r>
      <w:r>
        <w:rPr>
          <w:spacing w:val="-2"/>
        </w:rPr>
        <w:t xml:space="preserve"> </w:t>
      </w:r>
      <w:r>
        <w:t>as a</w:t>
      </w:r>
      <w:r>
        <w:rPr>
          <w:spacing w:val="-2"/>
        </w:rPr>
        <w:t xml:space="preserve"> </w:t>
      </w:r>
      <w:r>
        <w:t>going</w:t>
      </w:r>
      <w:r>
        <w:rPr>
          <w:spacing w:val="-1"/>
        </w:rPr>
        <w:t xml:space="preserve"> </w:t>
      </w:r>
      <w:r>
        <w:t>concern,</w:t>
      </w:r>
      <w:r>
        <w:rPr>
          <w:spacing w:val="-2"/>
        </w:rPr>
        <w:t xml:space="preserve"> </w:t>
      </w:r>
      <w:r>
        <w:t>disclosing,</w:t>
      </w:r>
      <w:r>
        <w:rPr>
          <w:spacing w:val="-2"/>
        </w:rPr>
        <w:t xml:space="preserve"> </w:t>
      </w:r>
      <w:r>
        <w:t>as applicable,</w:t>
      </w:r>
      <w:r>
        <w:rPr>
          <w:spacing w:val="-2"/>
        </w:rPr>
        <w:t xml:space="preserve"> </w:t>
      </w:r>
      <w:r>
        <w:t>matters related to</w:t>
      </w:r>
      <w:r>
        <w:rPr>
          <w:spacing w:val="-1"/>
        </w:rPr>
        <w:t xml:space="preserve"> </w:t>
      </w:r>
      <w:r>
        <w:t>going</w:t>
      </w:r>
      <w:r>
        <w:rPr>
          <w:spacing w:val="-1"/>
        </w:rPr>
        <w:t xml:space="preserve"> </w:t>
      </w:r>
      <w:r>
        <w:t>concern;</w:t>
      </w:r>
      <w:r>
        <w:rPr>
          <w:spacing w:val="-1"/>
        </w:rPr>
        <w:t xml:space="preserve"> </w:t>
      </w:r>
      <w:r>
        <w:t>and</w:t>
      </w:r>
      <w:r>
        <w:rPr>
          <w:spacing w:val="-1"/>
        </w:rPr>
        <w:t xml:space="preserve"> </w:t>
      </w:r>
      <w:r>
        <w:t>using</w:t>
      </w:r>
      <w:r>
        <w:rPr>
          <w:spacing w:val="-1"/>
        </w:rPr>
        <w:t xml:space="preserve"> </w:t>
      </w:r>
      <w:r>
        <w:t>the going</w:t>
      </w:r>
      <w:r>
        <w:rPr>
          <w:spacing w:val="-1"/>
        </w:rPr>
        <w:t xml:space="preserve"> </w:t>
      </w:r>
      <w:r>
        <w:t>concern basis of</w:t>
      </w:r>
      <w:r>
        <w:rPr>
          <w:spacing w:val="-1"/>
        </w:rPr>
        <w:t xml:space="preserve"> </w:t>
      </w:r>
      <w:r>
        <w:t>accounting</w:t>
      </w:r>
      <w:r>
        <w:rPr>
          <w:spacing w:val="-1"/>
        </w:rPr>
        <w:t xml:space="preserve"> </w:t>
      </w:r>
      <w:r>
        <w:t>unless they either intend to liquidate</w:t>
      </w:r>
      <w:r>
        <w:rPr>
          <w:spacing w:val="-1"/>
        </w:rPr>
        <w:t xml:space="preserve"> </w:t>
      </w:r>
      <w:r>
        <w:t>the College</w:t>
      </w:r>
      <w:r>
        <w:rPr>
          <w:spacing w:val="-1"/>
        </w:rPr>
        <w:t xml:space="preserve"> </w:t>
      </w:r>
      <w:r>
        <w:t>or to cease operations, or have no realistic alternative but to do so.</w:t>
      </w:r>
    </w:p>
    <w:p w:rsidR="00545D49" w:rsidRDefault="00545D49" w:rsidP="00545D49">
      <w:pPr>
        <w:pStyle w:val="Heading2"/>
        <w:spacing w:before="123"/>
        <w:jc w:val="both"/>
      </w:pPr>
      <w:r>
        <w:t>Auditor’s</w:t>
      </w:r>
      <w:r>
        <w:rPr>
          <w:spacing w:val="-13"/>
        </w:rPr>
        <w:t xml:space="preserve"> </w:t>
      </w:r>
      <w:r>
        <w:rPr>
          <w:spacing w:val="-2"/>
        </w:rPr>
        <w:t>responsibilities</w:t>
      </w:r>
    </w:p>
    <w:p w:rsidR="00545D49" w:rsidRDefault="00545D49" w:rsidP="00545D49">
      <w:pPr>
        <w:pStyle w:val="BodyText"/>
        <w:spacing w:before="118"/>
        <w:ind w:left="160" w:right="375"/>
        <w:jc w:val="both"/>
      </w:pPr>
      <w:r>
        <w:t>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w:t>
      </w:r>
      <w:r>
        <w:rPr>
          <w:spacing w:val="-14"/>
        </w:rPr>
        <w:t xml:space="preserve"> </w:t>
      </w:r>
      <w:r>
        <w:t>always</w:t>
      </w:r>
      <w:r>
        <w:rPr>
          <w:spacing w:val="-14"/>
        </w:rPr>
        <w:t xml:space="preserve"> </w:t>
      </w:r>
      <w:r>
        <w:t>detect</w:t>
      </w:r>
      <w:r>
        <w:rPr>
          <w:spacing w:val="-14"/>
        </w:rPr>
        <w:t xml:space="preserve"> </w:t>
      </w:r>
      <w:r>
        <w:t>a</w:t>
      </w:r>
      <w:r>
        <w:rPr>
          <w:spacing w:val="-14"/>
        </w:rPr>
        <w:t xml:space="preserve"> </w:t>
      </w:r>
      <w:r>
        <w:t>material</w:t>
      </w:r>
      <w:r>
        <w:rPr>
          <w:spacing w:val="-14"/>
        </w:rPr>
        <w:t xml:space="preserve"> </w:t>
      </w:r>
      <w:r>
        <w:t>misstatement</w:t>
      </w:r>
      <w:r>
        <w:rPr>
          <w:spacing w:val="-14"/>
        </w:rPr>
        <w:t xml:space="preserve"> </w:t>
      </w:r>
      <w:r>
        <w:t>when</w:t>
      </w:r>
      <w:r>
        <w:rPr>
          <w:spacing w:val="-14"/>
        </w:rPr>
        <w:t xml:space="preserve"> </w:t>
      </w:r>
      <w:r>
        <w:t>it</w:t>
      </w:r>
      <w:r>
        <w:rPr>
          <w:spacing w:val="-14"/>
        </w:rPr>
        <w:t xml:space="preserve"> </w:t>
      </w:r>
      <w:r>
        <w:t>exists.</w:t>
      </w:r>
      <w:r>
        <w:rPr>
          <w:spacing w:val="-14"/>
        </w:rPr>
        <w:t xml:space="preserve"> </w:t>
      </w:r>
      <w:r>
        <w:t>Misstatements</w:t>
      </w:r>
      <w:r>
        <w:rPr>
          <w:spacing w:val="-13"/>
        </w:rPr>
        <w:t xml:space="preserve"> </w:t>
      </w:r>
      <w:r>
        <w:t>can</w:t>
      </w:r>
      <w:r>
        <w:rPr>
          <w:spacing w:val="-14"/>
        </w:rPr>
        <w:t xml:space="preserve"> </w:t>
      </w:r>
      <w:r>
        <w:t>arise</w:t>
      </w:r>
      <w:r>
        <w:rPr>
          <w:spacing w:val="-14"/>
        </w:rPr>
        <w:t xml:space="preserve"> </w:t>
      </w:r>
      <w:r>
        <w:t>from</w:t>
      </w:r>
      <w:r>
        <w:rPr>
          <w:spacing w:val="-14"/>
        </w:rPr>
        <w:t xml:space="preserve"> </w:t>
      </w:r>
      <w:r>
        <w:t>fraud</w:t>
      </w:r>
      <w:r>
        <w:rPr>
          <w:spacing w:val="-14"/>
        </w:rPr>
        <w:t xml:space="preserve"> </w:t>
      </w:r>
      <w:r>
        <w:t>or</w:t>
      </w:r>
      <w:r>
        <w:rPr>
          <w:spacing w:val="-14"/>
        </w:rPr>
        <w:t xml:space="preserve"> </w:t>
      </w:r>
      <w:r>
        <w:t>error</w:t>
      </w:r>
      <w:r>
        <w:rPr>
          <w:spacing w:val="-14"/>
        </w:rPr>
        <w:t xml:space="preserve"> </w:t>
      </w:r>
      <w:r>
        <w:t>and</w:t>
      </w:r>
      <w:r>
        <w:rPr>
          <w:spacing w:val="-14"/>
        </w:rPr>
        <w:t xml:space="preserve"> </w:t>
      </w:r>
      <w:r>
        <w:t>are</w:t>
      </w:r>
      <w:r>
        <w:rPr>
          <w:spacing w:val="-14"/>
        </w:rPr>
        <w:t xml:space="preserve"> </w:t>
      </w:r>
      <w:r>
        <w:t>considered material</w:t>
      </w:r>
      <w:r>
        <w:rPr>
          <w:spacing w:val="-7"/>
        </w:rPr>
        <w:t xml:space="preserve"> </w:t>
      </w:r>
      <w:r>
        <w:t>if,</w:t>
      </w:r>
      <w:r>
        <w:rPr>
          <w:spacing w:val="-6"/>
        </w:rPr>
        <w:t xml:space="preserve"> </w:t>
      </w:r>
      <w:r>
        <w:t>individually</w:t>
      </w:r>
      <w:r>
        <w:rPr>
          <w:spacing w:val="-7"/>
        </w:rPr>
        <w:t xml:space="preserve"> </w:t>
      </w:r>
      <w:r>
        <w:t>or</w:t>
      </w:r>
      <w:r>
        <w:rPr>
          <w:spacing w:val="-5"/>
        </w:rPr>
        <w:t xml:space="preserve"> </w:t>
      </w:r>
      <w:r>
        <w:t>in</w:t>
      </w:r>
      <w:r>
        <w:rPr>
          <w:spacing w:val="-4"/>
        </w:rPr>
        <w:t xml:space="preserve"> </w:t>
      </w:r>
      <w:r>
        <w:t>aggregate,</w:t>
      </w:r>
      <w:r>
        <w:rPr>
          <w:spacing w:val="-8"/>
        </w:rPr>
        <w:t xml:space="preserve"> </w:t>
      </w:r>
      <w:r>
        <w:t>they</w:t>
      </w:r>
      <w:r>
        <w:rPr>
          <w:spacing w:val="-7"/>
        </w:rPr>
        <w:t xml:space="preserve"> </w:t>
      </w:r>
      <w:r>
        <w:t>could</w:t>
      </w:r>
      <w:r>
        <w:rPr>
          <w:spacing w:val="-8"/>
        </w:rPr>
        <w:t xml:space="preserve"> </w:t>
      </w:r>
      <w:r>
        <w:t>reasonably</w:t>
      </w:r>
      <w:r>
        <w:rPr>
          <w:spacing w:val="-7"/>
        </w:rPr>
        <w:t xml:space="preserve"> </w:t>
      </w:r>
      <w:r>
        <w:t>be</w:t>
      </w:r>
      <w:r>
        <w:rPr>
          <w:spacing w:val="-8"/>
        </w:rPr>
        <w:t xml:space="preserve"> </w:t>
      </w:r>
      <w:r>
        <w:t>expected</w:t>
      </w:r>
      <w:r>
        <w:rPr>
          <w:spacing w:val="-7"/>
        </w:rPr>
        <w:t xml:space="preserve"> </w:t>
      </w:r>
      <w:r>
        <w:t>to</w:t>
      </w:r>
      <w:r>
        <w:rPr>
          <w:spacing w:val="-7"/>
        </w:rPr>
        <w:t xml:space="preserve"> </w:t>
      </w:r>
      <w:r>
        <w:t>influence</w:t>
      </w:r>
      <w:r>
        <w:rPr>
          <w:spacing w:val="-8"/>
        </w:rPr>
        <w:t xml:space="preserve"> </w:t>
      </w:r>
      <w:r>
        <w:t>the</w:t>
      </w:r>
      <w:r>
        <w:rPr>
          <w:spacing w:val="-7"/>
        </w:rPr>
        <w:t xml:space="preserve"> </w:t>
      </w:r>
      <w:r>
        <w:t>economic</w:t>
      </w:r>
      <w:r>
        <w:rPr>
          <w:spacing w:val="-5"/>
        </w:rPr>
        <w:t xml:space="preserve"> </w:t>
      </w:r>
      <w:r>
        <w:t>decisions</w:t>
      </w:r>
      <w:r>
        <w:rPr>
          <w:spacing w:val="-7"/>
        </w:rPr>
        <w:t xml:space="preserve"> </w:t>
      </w:r>
      <w:r>
        <w:t>of</w:t>
      </w:r>
      <w:r>
        <w:rPr>
          <w:spacing w:val="-8"/>
        </w:rPr>
        <w:t xml:space="preserve"> </w:t>
      </w:r>
      <w:r>
        <w:t>users taken on the basis of the financial statements.</w:t>
      </w:r>
    </w:p>
    <w:p w:rsidR="00545D49" w:rsidRDefault="00545D49" w:rsidP="00545D49">
      <w:pPr>
        <w:pStyle w:val="BodyText"/>
        <w:spacing w:before="120"/>
        <w:ind w:left="160"/>
        <w:jc w:val="both"/>
      </w:pPr>
      <w:r>
        <w:t>A</w:t>
      </w:r>
      <w:r>
        <w:rPr>
          <w:spacing w:val="-8"/>
        </w:rPr>
        <w:t xml:space="preserve"> </w:t>
      </w:r>
      <w:r>
        <w:t>fuller</w:t>
      </w:r>
      <w:r>
        <w:rPr>
          <w:spacing w:val="-6"/>
        </w:rPr>
        <w:t xml:space="preserve"> </w:t>
      </w:r>
      <w:r>
        <w:t>description</w:t>
      </w:r>
      <w:r>
        <w:rPr>
          <w:spacing w:val="-6"/>
        </w:rPr>
        <w:t xml:space="preserve"> </w:t>
      </w:r>
      <w:r>
        <w:t>of</w:t>
      </w:r>
      <w:r>
        <w:rPr>
          <w:spacing w:val="-5"/>
        </w:rPr>
        <w:t xml:space="preserve"> </w:t>
      </w:r>
      <w:r>
        <w:t>our</w:t>
      </w:r>
      <w:r>
        <w:rPr>
          <w:spacing w:val="-6"/>
        </w:rPr>
        <w:t xml:space="preserve"> </w:t>
      </w:r>
      <w:r>
        <w:t>responsibilities</w:t>
      </w:r>
      <w:r>
        <w:rPr>
          <w:spacing w:val="-5"/>
        </w:rPr>
        <w:t xml:space="preserve"> </w:t>
      </w:r>
      <w:r>
        <w:t>is</w:t>
      </w:r>
      <w:r>
        <w:rPr>
          <w:spacing w:val="-6"/>
        </w:rPr>
        <w:t xml:space="preserve"> </w:t>
      </w:r>
      <w:r>
        <w:t>provided</w:t>
      </w:r>
      <w:r>
        <w:rPr>
          <w:spacing w:val="-6"/>
        </w:rPr>
        <w:t xml:space="preserve"> </w:t>
      </w:r>
      <w:r>
        <w:t>on</w:t>
      </w:r>
      <w:r>
        <w:rPr>
          <w:spacing w:val="-5"/>
        </w:rPr>
        <w:t xml:space="preserve"> </w:t>
      </w:r>
      <w:r>
        <w:t>the</w:t>
      </w:r>
      <w:r>
        <w:rPr>
          <w:spacing w:val="-7"/>
        </w:rPr>
        <w:t xml:space="preserve"> </w:t>
      </w:r>
      <w:r>
        <w:t>FRC’s</w:t>
      </w:r>
      <w:r>
        <w:rPr>
          <w:spacing w:val="-5"/>
        </w:rPr>
        <w:t xml:space="preserve"> </w:t>
      </w:r>
      <w:r>
        <w:t>website</w:t>
      </w:r>
      <w:r>
        <w:rPr>
          <w:spacing w:val="-5"/>
        </w:rPr>
        <w:t xml:space="preserve"> </w:t>
      </w:r>
      <w:r>
        <w:t>at</w:t>
      </w:r>
      <w:r>
        <w:rPr>
          <w:spacing w:val="-7"/>
        </w:rPr>
        <w:t xml:space="preserve"> </w:t>
      </w:r>
      <w:hyperlink r:id="rId8">
        <w:r>
          <w:rPr>
            <w:color w:val="0000FF"/>
            <w:spacing w:val="-2"/>
            <w:u w:val="single" w:color="0000FF"/>
          </w:rPr>
          <w:t>www.frc.org.uk/auditorsresponsibilities</w:t>
        </w:r>
        <w:r>
          <w:rPr>
            <w:spacing w:val="-2"/>
          </w:rPr>
          <w:t>.</w:t>
        </w:r>
      </w:hyperlink>
    </w:p>
    <w:p w:rsidR="00545D49" w:rsidRDefault="00545D49" w:rsidP="00545D49">
      <w:pPr>
        <w:pStyle w:val="BodyText"/>
      </w:pPr>
    </w:p>
    <w:p w:rsidR="00545D49" w:rsidRDefault="00545D49" w:rsidP="00545D49">
      <w:pPr>
        <w:pStyle w:val="BodyText"/>
        <w:spacing w:before="11"/>
      </w:pPr>
    </w:p>
    <w:p w:rsidR="00545D49" w:rsidRDefault="00545D49" w:rsidP="00545D49">
      <w:pPr>
        <w:pStyle w:val="Heading2"/>
      </w:pPr>
      <w:r>
        <w:t>REPORT</w:t>
      </w:r>
      <w:r>
        <w:rPr>
          <w:spacing w:val="-6"/>
        </w:rPr>
        <w:t xml:space="preserve"> </w:t>
      </w:r>
      <w:r>
        <w:t>ON</w:t>
      </w:r>
      <w:r>
        <w:rPr>
          <w:spacing w:val="-4"/>
        </w:rPr>
        <w:t xml:space="preserve"> </w:t>
      </w:r>
      <w:r>
        <w:t>OTHER</w:t>
      </w:r>
      <w:r>
        <w:rPr>
          <w:spacing w:val="-7"/>
        </w:rPr>
        <w:t xml:space="preserve"> </w:t>
      </w:r>
      <w:r>
        <w:t>LEGAL</w:t>
      </w:r>
      <w:r>
        <w:rPr>
          <w:spacing w:val="-6"/>
        </w:rPr>
        <w:t xml:space="preserve"> </w:t>
      </w:r>
      <w:r>
        <w:t>AND</w:t>
      </w:r>
      <w:r>
        <w:rPr>
          <w:spacing w:val="-7"/>
        </w:rPr>
        <w:t xml:space="preserve"> </w:t>
      </w:r>
      <w:r>
        <w:t>REGULATORY</w:t>
      </w:r>
      <w:r>
        <w:rPr>
          <w:spacing w:val="-5"/>
        </w:rPr>
        <w:t xml:space="preserve"> </w:t>
      </w:r>
      <w:r>
        <w:rPr>
          <w:spacing w:val="-2"/>
        </w:rPr>
        <w:t>REQUIREMENTS</w:t>
      </w:r>
    </w:p>
    <w:p w:rsidR="00545D49" w:rsidRDefault="00545D49" w:rsidP="00545D49">
      <w:pPr>
        <w:pStyle w:val="BodyText"/>
        <w:spacing w:before="120"/>
        <w:ind w:left="160"/>
      </w:pPr>
      <w:r>
        <w:t>We</w:t>
      </w:r>
      <w:r>
        <w:rPr>
          <w:spacing w:val="-3"/>
        </w:rPr>
        <w:t xml:space="preserve"> </w:t>
      </w:r>
      <w:r>
        <w:t>are</w:t>
      </w:r>
      <w:r>
        <w:rPr>
          <w:spacing w:val="-6"/>
        </w:rPr>
        <w:t xml:space="preserve"> </w:t>
      </w:r>
      <w:r>
        <w:t>required</w:t>
      </w:r>
      <w:r>
        <w:rPr>
          <w:spacing w:val="-6"/>
        </w:rPr>
        <w:t xml:space="preserve"> </w:t>
      </w:r>
      <w:r>
        <w:t>to</w:t>
      </w:r>
      <w:r>
        <w:rPr>
          <w:spacing w:val="-6"/>
        </w:rPr>
        <w:t xml:space="preserve"> </w:t>
      </w:r>
      <w:r>
        <w:t>report</w:t>
      </w:r>
      <w:r>
        <w:rPr>
          <w:spacing w:val="-3"/>
        </w:rPr>
        <w:t xml:space="preserve"> </w:t>
      </w:r>
      <w:r>
        <w:t>on</w:t>
      </w:r>
      <w:r>
        <w:rPr>
          <w:spacing w:val="-6"/>
        </w:rPr>
        <w:t xml:space="preserve"> </w:t>
      </w:r>
      <w:r>
        <w:t>the</w:t>
      </w:r>
      <w:r>
        <w:rPr>
          <w:spacing w:val="-6"/>
        </w:rPr>
        <w:t xml:space="preserve"> </w:t>
      </w:r>
      <w:r>
        <w:t>following</w:t>
      </w:r>
      <w:r>
        <w:rPr>
          <w:spacing w:val="-3"/>
        </w:rPr>
        <w:t xml:space="preserve"> </w:t>
      </w:r>
      <w:r>
        <w:t>matters</w:t>
      </w:r>
      <w:r>
        <w:rPr>
          <w:spacing w:val="-4"/>
        </w:rPr>
        <w:t xml:space="preserve"> </w:t>
      </w:r>
      <w:r>
        <w:t>under</w:t>
      </w:r>
      <w:r>
        <w:rPr>
          <w:spacing w:val="-4"/>
        </w:rPr>
        <w:t xml:space="preserve"> </w:t>
      </w:r>
      <w:r>
        <w:t>the</w:t>
      </w:r>
      <w:r>
        <w:rPr>
          <w:spacing w:val="-3"/>
        </w:rPr>
        <w:t xml:space="preserve"> </w:t>
      </w:r>
      <w:r>
        <w:t>Further</w:t>
      </w:r>
      <w:r>
        <w:rPr>
          <w:spacing w:val="-4"/>
        </w:rPr>
        <w:t xml:space="preserve"> </w:t>
      </w:r>
      <w:r>
        <w:t>Education</w:t>
      </w:r>
      <w:r>
        <w:rPr>
          <w:spacing w:val="-3"/>
        </w:rPr>
        <w:t xml:space="preserve"> </w:t>
      </w:r>
      <w:r>
        <w:t>Audit</w:t>
      </w:r>
      <w:r>
        <w:rPr>
          <w:spacing w:val="-3"/>
        </w:rPr>
        <w:t xml:space="preserve"> </w:t>
      </w:r>
      <w:r>
        <w:t>Code</w:t>
      </w:r>
      <w:r>
        <w:rPr>
          <w:spacing w:val="-6"/>
        </w:rPr>
        <w:t xml:space="preserve"> </w:t>
      </w:r>
      <w:r>
        <w:t>of</w:t>
      </w:r>
      <w:r>
        <w:rPr>
          <w:spacing w:val="-3"/>
        </w:rPr>
        <w:t xml:space="preserve"> </w:t>
      </w:r>
      <w:r>
        <w:t>Practice</w:t>
      </w:r>
      <w:r>
        <w:rPr>
          <w:spacing w:val="-3"/>
        </w:rPr>
        <w:t xml:space="preserve"> </w:t>
      </w:r>
      <w:r>
        <w:t>2015</w:t>
      </w:r>
      <w:r>
        <w:rPr>
          <w:spacing w:val="-6"/>
        </w:rPr>
        <w:t xml:space="preserve"> </w:t>
      </w:r>
      <w:r>
        <w:t>(effective</w:t>
      </w:r>
      <w:r>
        <w:rPr>
          <w:spacing w:val="-3"/>
        </w:rPr>
        <w:t xml:space="preserve"> </w:t>
      </w:r>
      <w:r>
        <w:t>1 August 2014) issued by the Welsh Government under the Learning and Skills Act 2000.</w:t>
      </w:r>
    </w:p>
    <w:p w:rsidR="00545D49" w:rsidRDefault="00545D49" w:rsidP="00545D49">
      <w:pPr>
        <w:pStyle w:val="BodyText"/>
        <w:spacing w:before="121"/>
        <w:ind w:left="160"/>
      </w:pPr>
      <w:r>
        <w:t>In</w:t>
      </w:r>
      <w:r>
        <w:rPr>
          <w:spacing w:val="-7"/>
        </w:rPr>
        <w:t xml:space="preserve"> </w:t>
      </w:r>
      <w:r>
        <w:t>our</w:t>
      </w:r>
      <w:r>
        <w:rPr>
          <w:spacing w:val="-3"/>
        </w:rPr>
        <w:t xml:space="preserve"> </w:t>
      </w:r>
      <w:r>
        <w:t>opinion,</w:t>
      </w:r>
      <w:r>
        <w:rPr>
          <w:spacing w:val="-4"/>
        </w:rPr>
        <w:t xml:space="preserve"> </w:t>
      </w:r>
      <w:r>
        <w:t>in</w:t>
      </w:r>
      <w:r>
        <w:rPr>
          <w:spacing w:val="-5"/>
        </w:rPr>
        <w:t xml:space="preserve"> </w:t>
      </w:r>
      <w:r>
        <w:t>all</w:t>
      </w:r>
      <w:r>
        <w:rPr>
          <w:spacing w:val="-7"/>
        </w:rPr>
        <w:t xml:space="preserve"> </w:t>
      </w:r>
      <w:r>
        <w:t>material</w:t>
      </w:r>
      <w:r>
        <w:rPr>
          <w:spacing w:val="-7"/>
        </w:rPr>
        <w:t xml:space="preserve"> </w:t>
      </w:r>
      <w:r>
        <w:rPr>
          <w:spacing w:val="-2"/>
        </w:rPr>
        <w:t>respects:</w:t>
      </w:r>
    </w:p>
    <w:p w:rsidR="00545D49" w:rsidRDefault="00545D49" w:rsidP="00545D49">
      <w:pPr>
        <w:pStyle w:val="ListParagraph"/>
        <w:numPr>
          <w:ilvl w:val="0"/>
          <w:numId w:val="5"/>
        </w:numPr>
        <w:tabs>
          <w:tab w:val="left" w:pos="519"/>
        </w:tabs>
        <w:spacing w:before="132"/>
        <w:ind w:left="519" w:right="378" w:hanging="360"/>
        <w:jc w:val="both"/>
        <w:rPr>
          <w:sz w:val="20"/>
        </w:rPr>
      </w:pPr>
      <w:r>
        <w:rPr>
          <w:sz w:val="20"/>
        </w:rPr>
        <w:t>monies expended out of Welsh Government grants and other funds from whatever source administered by the College for specific purposes have been properly applied to those purposes and, if appropriate, managed in compliance with all relevant legislation;</w:t>
      </w:r>
    </w:p>
    <w:p w:rsidR="00545D49" w:rsidRDefault="00545D49" w:rsidP="00545D49">
      <w:pPr>
        <w:pStyle w:val="ListParagraph"/>
        <w:numPr>
          <w:ilvl w:val="0"/>
          <w:numId w:val="5"/>
        </w:numPr>
        <w:tabs>
          <w:tab w:val="left" w:pos="519"/>
        </w:tabs>
        <w:spacing w:before="134"/>
        <w:ind w:left="519" w:right="378" w:hanging="360"/>
        <w:jc w:val="both"/>
        <w:rPr>
          <w:sz w:val="20"/>
        </w:rPr>
      </w:pPr>
      <w:r>
        <w:rPr>
          <w:sz w:val="20"/>
        </w:rPr>
        <w:t>funding received</w:t>
      </w:r>
      <w:r>
        <w:rPr>
          <w:spacing w:val="-2"/>
          <w:sz w:val="20"/>
        </w:rPr>
        <w:t xml:space="preserve"> </w:t>
      </w:r>
      <w:r>
        <w:rPr>
          <w:sz w:val="20"/>
        </w:rPr>
        <w:t>from the Welsh</w:t>
      </w:r>
      <w:r>
        <w:rPr>
          <w:spacing w:val="-2"/>
          <w:sz w:val="20"/>
        </w:rPr>
        <w:t xml:space="preserve"> </w:t>
      </w:r>
      <w:r>
        <w:rPr>
          <w:sz w:val="20"/>
        </w:rPr>
        <w:t>Government</w:t>
      </w:r>
      <w:r>
        <w:rPr>
          <w:spacing w:val="-2"/>
          <w:sz w:val="20"/>
        </w:rPr>
        <w:t xml:space="preserve"> </w:t>
      </w:r>
      <w:r>
        <w:rPr>
          <w:sz w:val="20"/>
        </w:rPr>
        <w:t>(and other</w:t>
      </w:r>
      <w:r>
        <w:rPr>
          <w:spacing w:val="-1"/>
          <w:sz w:val="20"/>
        </w:rPr>
        <w:t xml:space="preserve"> </w:t>
      </w:r>
      <w:r>
        <w:rPr>
          <w:sz w:val="20"/>
        </w:rPr>
        <w:t>bodies and</w:t>
      </w:r>
      <w:r>
        <w:rPr>
          <w:spacing w:val="-2"/>
          <w:sz w:val="20"/>
        </w:rPr>
        <w:t xml:space="preserve"> </w:t>
      </w:r>
      <w:r>
        <w:rPr>
          <w:sz w:val="20"/>
        </w:rPr>
        <w:t>restricted funds where appropriate)</w:t>
      </w:r>
      <w:r>
        <w:rPr>
          <w:spacing w:val="-1"/>
          <w:sz w:val="20"/>
        </w:rPr>
        <w:t xml:space="preserve"> </w:t>
      </w:r>
      <w:r>
        <w:rPr>
          <w:sz w:val="20"/>
        </w:rPr>
        <w:t>has been applied in accordance with the Financial Memorandum between the Welsh Government and further education institutions; and</w:t>
      </w:r>
    </w:p>
    <w:p w:rsidR="00545D49" w:rsidRDefault="00545D49" w:rsidP="00545D49">
      <w:pPr>
        <w:pStyle w:val="ListParagraph"/>
        <w:numPr>
          <w:ilvl w:val="0"/>
          <w:numId w:val="5"/>
        </w:numPr>
        <w:tabs>
          <w:tab w:val="left" w:pos="520"/>
        </w:tabs>
        <w:spacing w:before="135"/>
        <w:ind w:left="520" w:right="380" w:hanging="360"/>
        <w:jc w:val="both"/>
        <w:rPr>
          <w:sz w:val="20"/>
        </w:rPr>
      </w:pPr>
      <w:r>
        <w:rPr>
          <w:sz w:val="20"/>
        </w:rPr>
        <w:t>the</w:t>
      </w:r>
      <w:r>
        <w:rPr>
          <w:spacing w:val="-4"/>
          <w:sz w:val="20"/>
        </w:rPr>
        <w:t xml:space="preserve"> </w:t>
      </w:r>
      <w:r>
        <w:rPr>
          <w:sz w:val="20"/>
        </w:rPr>
        <w:t>financial statements meet the requirements of the Accounts Direction for Further Education Colleges in Wales 2021/22 issued by Welsh Government.</w:t>
      </w:r>
    </w:p>
    <w:p w:rsidR="00545D49" w:rsidRDefault="00545D49" w:rsidP="00545D49">
      <w:pPr>
        <w:jc w:val="both"/>
        <w:rPr>
          <w:sz w:val="20"/>
        </w:rPr>
        <w:sectPr w:rsidR="00545D49">
          <w:pgSz w:w="11910" w:h="16850"/>
          <w:pgMar w:top="1420" w:right="340" w:bottom="1240" w:left="560" w:header="716" w:footer="1053" w:gutter="0"/>
          <w:cols w:space="720"/>
        </w:sectPr>
      </w:pPr>
    </w:p>
    <w:p w:rsidR="00545D49" w:rsidRDefault="00545D49" w:rsidP="00545D49">
      <w:pPr>
        <w:pStyle w:val="BodyText"/>
        <w:spacing w:before="156"/>
        <w:rPr>
          <w:sz w:val="24"/>
        </w:rPr>
      </w:pPr>
    </w:p>
    <w:p w:rsidR="00545D49" w:rsidRDefault="00545D49" w:rsidP="00545D49">
      <w:pPr>
        <w:pStyle w:val="Heading1"/>
        <w:spacing w:before="0"/>
        <w:jc w:val="both"/>
      </w:pPr>
      <w:bookmarkStart w:id="3" w:name="INDEPENDENT_AUDITOR’S_REPORT_TO_THE_MEMB"/>
      <w:bookmarkEnd w:id="3"/>
      <w:r>
        <w:t>INDEPENDENT</w:t>
      </w:r>
      <w:r>
        <w:rPr>
          <w:spacing w:val="-3"/>
        </w:rPr>
        <w:t xml:space="preserve"> </w:t>
      </w:r>
      <w:r>
        <w:t>AUDITOR’S</w:t>
      </w:r>
      <w:r>
        <w:rPr>
          <w:spacing w:val="-4"/>
        </w:rPr>
        <w:t xml:space="preserve"> </w:t>
      </w:r>
      <w:r>
        <w:t>REPORT</w:t>
      </w:r>
      <w:r>
        <w:rPr>
          <w:spacing w:val="-3"/>
        </w:rPr>
        <w:t xml:space="preserve"> </w:t>
      </w:r>
      <w:r>
        <w:t>TO</w:t>
      </w:r>
      <w:r>
        <w:rPr>
          <w:spacing w:val="-4"/>
        </w:rPr>
        <w:t xml:space="preserve"> </w:t>
      </w:r>
      <w:r>
        <w:t>THE</w:t>
      </w:r>
      <w:r>
        <w:rPr>
          <w:spacing w:val="-1"/>
        </w:rPr>
        <w:t xml:space="preserve"> </w:t>
      </w:r>
      <w:r>
        <w:t>MEMBERS</w:t>
      </w:r>
      <w:r>
        <w:rPr>
          <w:spacing w:val="-2"/>
        </w:rPr>
        <w:t xml:space="preserve"> </w:t>
      </w:r>
      <w:r>
        <w:t>OF</w:t>
      </w:r>
      <w:r>
        <w:rPr>
          <w:spacing w:val="-2"/>
        </w:rPr>
        <w:t xml:space="preserve"> </w:t>
      </w:r>
      <w:r>
        <w:t>MERTHYR</w:t>
      </w:r>
      <w:r>
        <w:rPr>
          <w:spacing w:val="-5"/>
        </w:rPr>
        <w:t xml:space="preserve"> </w:t>
      </w:r>
      <w:r>
        <w:t>TYDFIL</w:t>
      </w:r>
      <w:r>
        <w:rPr>
          <w:spacing w:val="-2"/>
        </w:rPr>
        <w:t xml:space="preserve"> COLLEGE</w:t>
      </w:r>
    </w:p>
    <w:p w:rsidR="00545D49" w:rsidRDefault="00545D49" w:rsidP="00545D49">
      <w:pPr>
        <w:ind w:left="160"/>
        <w:jc w:val="both"/>
        <w:rPr>
          <w:b/>
          <w:sz w:val="24"/>
        </w:rPr>
      </w:pPr>
      <w:r>
        <w:rPr>
          <w:b/>
          <w:sz w:val="24"/>
        </w:rPr>
        <w:t xml:space="preserve">LIMITED </w:t>
      </w:r>
      <w:r>
        <w:rPr>
          <w:b/>
          <w:spacing w:val="-2"/>
          <w:sz w:val="24"/>
        </w:rPr>
        <w:t>(continued)</w:t>
      </w:r>
    </w:p>
    <w:p w:rsidR="00545D49" w:rsidRDefault="00545D49" w:rsidP="00545D49">
      <w:pPr>
        <w:pStyle w:val="BodyText"/>
        <w:rPr>
          <w:b/>
          <w:sz w:val="24"/>
        </w:rPr>
      </w:pPr>
    </w:p>
    <w:p w:rsidR="00545D49" w:rsidRDefault="00545D49" w:rsidP="00545D49">
      <w:pPr>
        <w:pStyle w:val="BodyText"/>
        <w:spacing w:before="35"/>
        <w:rPr>
          <w:b/>
          <w:sz w:val="24"/>
        </w:rPr>
      </w:pPr>
    </w:p>
    <w:p w:rsidR="00545D49" w:rsidRDefault="00545D49" w:rsidP="00545D49">
      <w:pPr>
        <w:pStyle w:val="Heading2"/>
        <w:jc w:val="both"/>
      </w:pPr>
      <w:r>
        <w:t>THE</w:t>
      </w:r>
      <w:r>
        <w:rPr>
          <w:spacing w:val="-7"/>
        </w:rPr>
        <w:t xml:space="preserve"> </w:t>
      </w:r>
      <w:r>
        <w:t>PURPOSE</w:t>
      </w:r>
      <w:r>
        <w:rPr>
          <w:spacing w:val="-3"/>
        </w:rPr>
        <w:t xml:space="preserve"> </w:t>
      </w:r>
      <w:r>
        <w:t>OF</w:t>
      </w:r>
      <w:r>
        <w:rPr>
          <w:spacing w:val="-4"/>
        </w:rPr>
        <w:t xml:space="preserve"> </w:t>
      </w:r>
      <w:r>
        <w:t>OUR</w:t>
      </w:r>
      <w:r>
        <w:rPr>
          <w:spacing w:val="-3"/>
        </w:rPr>
        <w:t xml:space="preserve"> </w:t>
      </w:r>
      <w:r>
        <w:t>AUDIT</w:t>
      </w:r>
      <w:r>
        <w:rPr>
          <w:spacing w:val="-4"/>
        </w:rPr>
        <w:t xml:space="preserve"> </w:t>
      </w:r>
      <w:r>
        <w:t>WORK</w:t>
      </w:r>
      <w:r>
        <w:rPr>
          <w:spacing w:val="-5"/>
        </w:rPr>
        <w:t xml:space="preserve"> </w:t>
      </w:r>
      <w:r>
        <w:t>AND</w:t>
      </w:r>
      <w:r>
        <w:rPr>
          <w:spacing w:val="-6"/>
        </w:rPr>
        <w:t xml:space="preserve"> </w:t>
      </w:r>
      <w:r>
        <w:t>TO</w:t>
      </w:r>
      <w:r>
        <w:rPr>
          <w:spacing w:val="-1"/>
        </w:rPr>
        <w:t xml:space="preserve"> </w:t>
      </w:r>
      <w:r>
        <w:t>WHOM</w:t>
      </w:r>
      <w:r>
        <w:rPr>
          <w:spacing w:val="-5"/>
        </w:rPr>
        <w:t xml:space="preserve"> </w:t>
      </w:r>
      <w:r>
        <w:t>WE</w:t>
      </w:r>
      <w:r>
        <w:rPr>
          <w:spacing w:val="-6"/>
        </w:rPr>
        <w:t xml:space="preserve"> </w:t>
      </w:r>
      <w:r>
        <w:t>OWE</w:t>
      </w:r>
      <w:r>
        <w:rPr>
          <w:spacing w:val="-7"/>
        </w:rPr>
        <w:t xml:space="preserve"> </w:t>
      </w:r>
      <w:r>
        <w:t>OUR</w:t>
      </w:r>
      <w:r>
        <w:rPr>
          <w:spacing w:val="-2"/>
        </w:rPr>
        <w:t xml:space="preserve"> RESPONSIBILITIES</w:t>
      </w:r>
    </w:p>
    <w:p w:rsidR="00545D49" w:rsidRDefault="00545D49" w:rsidP="00545D49">
      <w:pPr>
        <w:pStyle w:val="BodyText"/>
        <w:spacing w:before="21" w:line="261" w:lineRule="auto"/>
        <w:ind w:left="159" w:right="374"/>
        <w:jc w:val="both"/>
      </w:pPr>
      <w:r>
        <w:rPr>
          <w:noProof/>
        </w:rPr>
        <w:drawing>
          <wp:anchor distT="0" distB="0" distL="0" distR="0" simplePos="0" relativeHeight="251659264" behindDoc="0" locked="0" layoutInCell="1" allowOverlap="1" wp14:anchorId="12CAC4CA" wp14:editId="07EC3960">
            <wp:simplePos x="0" y="0"/>
            <wp:positionH relativeFrom="page">
              <wp:posOffset>476596</wp:posOffset>
            </wp:positionH>
            <wp:positionV relativeFrom="paragraph">
              <wp:posOffset>1169341</wp:posOffset>
            </wp:positionV>
            <wp:extent cx="905785" cy="3409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905785" cy="340956"/>
                    </a:xfrm>
                    <a:prstGeom prst="rect">
                      <a:avLst/>
                    </a:prstGeom>
                  </pic:spPr>
                </pic:pic>
              </a:graphicData>
            </a:graphic>
          </wp:anchor>
        </w:drawing>
      </w:r>
      <w:r>
        <w:t>This report is made solely to the College’s members, as a body, in accordance with Chapter 3 of Part 16 of the Companies</w:t>
      </w:r>
      <w:r>
        <w:rPr>
          <w:spacing w:val="-10"/>
        </w:rPr>
        <w:t xml:space="preserve"> </w:t>
      </w:r>
      <w:r>
        <w:t>Act</w:t>
      </w:r>
      <w:r>
        <w:rPr>
          <w:spacing w:val="-9"/>
        </w:rPr>
        <w:t xml:space="preserve"> </w:t>
      </w:r>
      <w:r>
        <w:t>2006</w:t>
      </w:r>
      <w:r>
        <w:rPr>
          <w:spacing w:val="-9"/>
        </w:rPr>
        <w:t xml:space="preserve"> </w:t>
      </w:r>
      <w:r>
        <w:t>and</w:t>
      </w:r>
      <w:r>
        <w:rPr>
          <w:spacing w:val="-9"/>
        </w:rPr>
        <w:t xml:space="preserve"> </w:t>
      </w:r>
      <w:r>
        <w:t>paragraph</w:t>
      </w:r>
      <w:r>
        <w:rPr>
          <w:spacing w:val="-10"/>
        </w:rPr>
        <w:t xml:space="preserve"> </w:t>
      </w:r>
      <w:r>
        <w:t>56(b)</w:t>
      </w:r>
      <w:r>
        <w:rPr>
          <w:spacing w:val="-10"/>
        </w:rPr>
        <w:t xml:space="preserve"> </w:t>
      </w:r>
      <w:r>
        <w:t>of</w:t>
      </w:r>
      <w:r>
        <w:rPr>
          <w:spacing w:val="-9"/>
        </w:rPr>
        <w:t xml:space="preserve"> </w:t>
      </w:r>
      <w:r>
        <w:t>the</w:t>
      </w:r>
      <w:r>
        <w:rPr>
          <w:spacing w:val="-1"/>
        </w:rPr>
        <w:t xml:space="preserve"> </w:t>
      </w:r>
      <w:r>
        <w:t>College’s</w:t>
      </w:r>
      <w:r>
        <w:rPr>
          <w:spacing w:val="-7"/>
        </w:rPr>
        <w:t xml:space="preserve"> </w:t>
      </w:r>
      <w:r>
        <w:t>Articles</w:t>
      </w:r>
      <w:r>
        <w:rPr>
          <w:spacing w:val="-10"/>
        </w:rPr>
        <w:t xml:space="preserve"> </w:t>
      </w:r>
      <w:r>
        <w:t>of</w:t>
      </w:r>
      <w:r>
        <w:rPr>
          <w:spacing w:val="-9"/>
        </w:rPr>
        <w:t xml:space="preserve"> </w:t>
      </w:r>
      <w:r>
        <w:t>Association.</w:t>
      </w:r>
      <w:r>
        <w:rPr>
          <w:spacing w:val="37"/>
        </w:rPr>
        <w:t xml:space="preserve"> </w:t>
      </w:r>
      <w:r>
        <w:t>Our</w:t>
      </w:r>
      <w:r>
        <w:rPr>
          <w:spacing w:val="-10"/>
        </w:rPr>
        <w:t xml:space="preserve"> </w:t>
      </w:r>
      <w:r>
        <w:t>audit</w:t>
      </w:r>
      <w:r>
        <w:rPr>
          <w:spacing w:val="-10"/>
        </w:rPr>
        <w:t xml:space="preserve"> </w:t>
      </w:r>
      <w:r>
        <w:t>work</w:t>
      </w:r>
      <w:r>
        <w:rPr>
          <w:spacing w:val="-10"/>
        </w:rPr>
        <w:t xml:space="preserve"> </w:t>
      </w:r>
      <w:r>
        <w:t>has</w:t>
      </w:r>
      <w:r>
        <w:rPr>
          <w:spacing w:val="-10"/>
        </w:rPr>
        <w:t xml:space="preserve"> </w:t>
      </w:r>
      <w:r>
        <w:t>been</w:t>
      </w:r>
      <w:r>
        <w:rPr>
          <w:spacing w:val="-9"/>
        </w:rPr>
        <w:t xml:space="preserve"> </w:t>
      </w:r>
      <w:r>
        <w:t>undertaken so that we might state to the College’s members those matters we are required to state to them in an auditor’s report and for no other purpose.</w:t>
      </w:r>
      <w:r>
        <w:rPr>
          <w:spacing w:val="40"/>
        </w:rPr>
        <w:t xml:space="preserve"> </w:t>
      </w:r>
      <w:r>
        <w:t>To the fullest extent permitted by law, we do not accept or assume responsibility to anyone other than the</w:t>
      </w:r>
      <w:r>
        <w:rPr>
          <w:spacing w:val="-1"/>
        </w:rPr>
        <w:t xml:space="preserve"> </w:t>
      </w:r>
      <w:r>
        <w:t>College</w:t>
      </w:r>
      <w:r>
        <w:rPr>
          <w:spacing w:val="-1"/>
        </w:rPr>
        <w:t xml:space="preserve"> </w:t>
      </w:r>
      <w:r>
        <w:t>and the</w:t>
      </w:r>
      <w:r>
        <w:rPr>
          <w:spacing w:val="-1"/>
        </w:rPr>
        <w:t xml:space="preserve"> </w:t>
      </w:r>
      <w:r>
        <w:t>College’s members,</w:t>
      </w:r>
      <w:r>
        <w:rPr>
          <w:spacing w:val="-1"/>
        </w:rPr>
        <w:t xml:space="preserve"> </w:t>
      </w:r>
      <w:r>
        <w:t>as a</w:t>
      </w:r>
      <w:r>
        <w:rPr>
          <w:spacing w:val="-1"/>
        </w:rPr>
        <w:t xml:space="preserve"> </w:t>
      </w:r>
      <w:r>
        <w:t>body,</w:t>
      </w:r>
      <w:r>
        <w:rPr>
          <w:spacing w:val="-1"/>
        </w:rPr>
        <w:t xml:space="preserve"> </w:t>
      </w:r>
      <w:r>
        <w:t>for our audit</w:t>
      </w:r>
      <w:r>
        <w:rPr>
          <w:spacing w:val="-1"/>
        </w:rPr>
        <w:t xml:space="preserve"> </w:t>
      </w:r>
      <w:r>
        <w:t>work,</w:t>
      </w:r>
      <w:r>
        <w:rPr>
          <w:spacing w:val="-1"/>
        </w:rPr>
        <w:t xml:space="preserve"> </w:t>
      </w:r>
      <w:r>
        <w:t>for this report, or for the opinions we have formed.</w:t>
      </w:r>
    </w:p>
    <w:p w:rsidR="00545D49" w:rsidRDefault="00545D49" w:rsidP="00545D49">
      <w:pPr>
        <w:pStyle w:val="BodyText"/>
      </w:pPr>
    </w:p>
    <w:p w:rsidR="00545D49" w:rsidRDefault="00545D49" w:rsidP="00545D49">
      <w:pPr>
        <w:pStyle w:val="BodyText"/>
      </w:pPr>
    </w:p>
    <w:p w:rsidR="00545D49" w:rsidRDefault="00545D49" w:rsidP="00545D49">
      <w:pPr>
        <w:pStyle w:val="BodyText"/>
      </w:pPr>
    </w:p>
    <w:p w:rsidR="00545D49" w:rsidRDefault="00545D49" w:rsidP="00545D49">
      <w:pPr>
        <w:pStyle w:val="BodyText"/>
        <w:spacing w:before="227"/>
      </w:pPr>
    </w:p>
    <w:p w:rsidR="00545D49" w:rsidRDefault="00545D49" w:rsidP="00545D49">
      <w:pPr>
        <w:pStyle w:val="Heading2"/>
      </w:pPr>
      <w:r>
        <w:t>Rees</w:t>
      </w:r>
      <w:r>
        <w:rPr>
          <w:spacing w:val="-7"/>
        </w:rPr>
        <w:t xml:space="preserve"> </w:t>
      </w:r>
      <w:r>
        <w:t>Batley</w:t>
      </w:r>
      <w:r>
        <w:rPr>
          <w:spacing w:val="-9"/>
        </w:rPr>
        <w:t xml:space="preserve"> </w:t>
      </w:r>
      <w:r>
        <w:t>(Senior</w:t>
      </w:r>
      <w:r>
        <w:rPr>
          <w:spacing w:val="-7"/>
        </w:rPr>
        <w:t xml:space="preserve"> </w:t>
      </w:r>
      <w:r>
        <w:t>Statutory</w:t>
      </w:r>
      <w:r>
        <w:rPr>
          <w:spacing w:val="-9"/>
        </w:rPr>
        <w:t xml:space="preserve"> </w:t>
      </w:r>
      <w:r>
        <w:rPr>
          <w:spacing w:val="-2"/>
        </w:rPr>
        <w:t>Auditor)</w:t>
      </w:r>
    </w:p>
    <w:p w:rsidR="00545D49" w:rsidRDefault="00545D49" w:rsidP="00545D49">
      <w:pPr>
        <w:spacing w:before="121"/>
        <w:ind w:left="160"/>
        <w:rPr>
          <w:b/>
          <w:sz w:val="20"/>
        </w:rPr>
      </w:pPr>
      <w:r>
        <w:rPr>
          <w:b/>
          <w:sz w:val="20"/>
        </w:rPr>
        <w:t>for</w:t>
      </w:r>
      <w:r>
        <w:rPr>
          <w:b/>
          <w:spacing w:val="-7"/>
          <w:sz w:val="20"/>
        </w:rPr>
        <w:t xml:space="preserve"> </w:t>
      </w:r>
      <w:r>
        <w:rPr>
          <w:b/>
          <w:sz w:val="20"/>
        </w:rPr>
        <w:t>and</w:t>
      </w:r>
      <w:r>
        <w:rPr>
          <w:b/>
          <w:spacing w:val="-5"/>
          <w:sz w:val="20"/>
        </w:rPr>
        <w:t xml:space="preserve"> </w:t>
      </w:r>
      <w:r>
        <w:rPr>
          <w:b/>
          <w:sz w:val="20"/>
        </w:rPr>
        <w:t>on</w:t>
      </w:r>
      <w:r>
        <w:rPr>
          <w:b/>
          <w:spacing w:val="-6"/>
          <w:sz w:val="20"/>
        </w:rPr>
        <w:t xml:space="preserve"> </w:t>
      </w:r>
      <w:r>
        <w:rPr>
          <w:b/>
          <w:sz w:val="20"/>
        </w:rPr>
        <w:t>behalf</w:t>
      </w:r>
      <w:r>
        <w:rPr>
          <w:b/>
          <w:spacing w:val="-5"/>
          <w:sz w:val="20"/>
        </w:rPr>
        <w:t xml:space="preserve"> </w:t>
      </w:r>
      <w:r>
        <w:rPr>
          <w:b/>
          <w:sz w:val="20"/>
        </w:rPr>
        <w:t>of</w:t>
      </w:r>
      <w:r>
        <w:rPr>
          <w:b/>
          <w:spacing w:val="-5"/>
          <w:sz w:val="20"/>
        </w:rPr>
        <w:t xml:space="preserve"> </w:t>
      </w:r>
      <w:r>
        <w:rPr>
          <w:b/>
          <w:sz w:val="20"/>
        </w:rPr>
        <w:t>KPMG</w:t>
      </w:r>
      <w:r>
        <w:rPr>
          <w:b/>
          <w:spacing w:val="-5"/>
          <w:sz w:val="20"/>
        </w:rPr>
        <w:t xml:space="preserve"> </w:t>
      </w:r>
      <w:r>
        <w:rPr>
          <w:b/>
          <w:sz w:val="20"/>
        </w:rPr>
        <w:t>LLP,</w:t>
      </w:r>
      <w:r>
        <w:rPr>
          <w:b/>
          <w:spacing w:val="-6"/>
          <w:sz w:val="20"/>
        </w:rPr>
        <w:t xml:space="preserve"> </w:t>
      </w:r>
      <w:r>
        <w:rPr>
          <w:b/>
          <w:sz w:val="20"/>
        </w:rPr>
        <w:t>Statutory</w:t>
      </w:r>
      <w:r>
        <w:rPr>
          <w:b/>
          <w:spacing w:val="-4"/>
          <w:sz w:val="20"/>
        </w:rPr>
        <w:t xml:space="preserve"> </w:t>
      </w:r>
      <w:r>
        <w:rPr>
          <w:b/>
          <w:spacing w:val="-2"/>
          <w:sz w:val="20"/>
        </w:rPr>
        <w:t>Auditor</w:t>
      </w:r>
    </w:p>
    <w:p w:rsidR="00545D49" w:rsidRDefault="00545D49" w:rsidP="00545D49">
      <w:pPr>
        <w:spacing w:before="118" w:line="364" w:lineRule="auto"/>
        <w:ind w:left="160" w:right="8798"/>
        <w:rPr>
          <w:sz w:val="20"/>
        </w:rPr>
      </w:pPr>
      <w:r>
        <w:rPr>
          <w:i/>
          <w:sz w:val="20"/>
        </w:rPr>
        <w:t>Chartered</w:t>
      </w:r>
      <w:r>
        <w:rPr>
          <w:i/>
          <w:spacing w:val="-14"/>
          <w:sz w:val="20"/>
        </w:rPr>
        <w:t xml:space="preserve"> </w:t>
      </w:r>
      <w:r>
        <w:rPr>
          <w:i/>
          <w:sz w:val="20"/>
        </w:rPr>
        <w:t xml:space="preserve">Accountants </w:t>
      </w:r>
      <w:r>
        <w:rPr>
          <w:sz w:val="20"/>
        </w:rPr>
        <w:t xml:space="preserve">66 Queen Square </w:t>
      </w:r>
      <w:r>
        <w:rPr>
          <w:spacing w:val="-2"/>
          <w:sz w:val="20"/>
        </w:rPr>
        <w:t>Bristol</w:t>
      </w:r>
    </w:p>
    <w:p w:rsidR="00545D49" w:rsidRDefault="00545D49" w:rsidP="00545D49">
      <w:pPr>
        <w:pStyle w:val="BodyText"/>
        <w:spacing w:before="2"/>
        <w:ind w:left="160"/>
      </w:pPr>
      <w:r>
        <w:t>BS1</w:t>
      </w:r>
      <w:r>
        <w:rPr>
          <w:spacing w:val="-7"/>
        </w:rPr>
        <w:t xml:space="preserve"> </w:t>
      </w:r>
      <w:r>
        <w:rPr>
          <w:spacing w:val="-5"/>
        </w:rPr>
        <w:t>4BE</w:t>
      </w:r>
    </w:p>
    <w:p w:rsidR="00545D49" w:rsidRDefault="00545D49" w:rsidP="00545D49">
      <w:pPr>
        <w:pStyle w:val="BodyText"/>
        <w:spacing w:before="120"/>
        <w:ind w:left="160"/>
      </w:pPr>
      <w:r>
        <w:t>30</w:t>
      </w:r>
      <w:r>
        <w:rPr>
          <w:spacing w:val="-5"/>
        </w:rPr>
        <w:t xml:space="preserve"> </w:t>
      </w:r>
      <w:r>
        <w:t>November</w:t>
      </w:r>
      <w:r>
        <w:rPr>
          <w:spacing w:val="-4"/>
        </w:rPr>
        <w:t xml:space="preserve"> 2022</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pPr>
      <w:r>
        <w:lastRenderedPageBreak/>
        <w:t>Company</w:t>
      </w:r>
      <w:r>
        <w:rPr>
          <w:spacing w:val="-3"/>
        </w:rPr>
        <w:t xml:space="preserve"> </w:t>
      </w:r>
      <w:r>
        <w:t>Registration</w:t>
      </w:r>
      <w:r>
        <w:rPr>
          <w:spacing w:val="-4"/>
        </w:rPr>
        <w:t xml:space="preserve"> </w:t>
      </w:r>
      <w:r>
        <w:t>No.</w:t>
      </w:r>
      <w:r>
        <w:rPr>
          <w:spacing w:val="-2"/>
        </w:rPr>
        <w:t xml:space="preserve"> 6671721</w:t>
      </w:r>
    </w:p>
    <w:p w:rsidR="00545D49" w:rsidRDefault="00545D49" w:rsidP="00545D49">
      <w:pPr>
        <w:spacing w:before="240" w:after="43"/>
        <w:ind w:left="160"/>
        <w:rPr>
          <w:b/>
          <w:sz w:val="24"/>
        </w:rPr>
      </w:pPr>
      <w:r>
        <w:rPr>
          <w:b/>
          <w:sz w:val="24"/>
        </w:rPr>
        <w:t>Income</w:t>
      </w:r>
      <w:r>
        <w:rPr>
          <w:b/>
          <w:spacing w:val="-2"/>
          <w:sz w:val="24"/>
        </w:rPr>
        <w:t xml:space="preserve"> </w:t>
      </w:r>
      <w:r>
        <w:rPr>
          <w:b/>
          <w:sz w:val="24"/>
        </w:rPr>
        <w:t>and</w:t>
      </w:r>
      <w:r>
        <w:rPr>
          <w:b/>
          <w:spacing w:val="-6"/>
          <w:sz w:val="24"/>
        </w:rPr>
        <w:t xml:space="preserve"> </w:t>
      </w:r>
      <w:r>
        <w:rPr>
          <w:b/>
          <w:sz w:val="24"/>
        </w:rPr>
        <w:t>Expenditure</w:t>
      </w:r>
      <w:r>
        <w:rPr>
          <w:b/>
          <w:spacing w:val="-2"/>
          <w:sz w:val="24"/>
        </w:rPr>
        <w:t xml:space="preserve"> </w:t>
      </w:r>
      <w:r>
        <w:rPr>
          <w:b/>
          <w:sz w:val="24"/>
        </w:rPr>
        <w:t>account</w:t>
      </w:r>
      <w:r>
        <w:rPr>
          <w:b/>
          <w:spacing w:val="-2"/>
          <w:sz w:val="24"/>
        </w:rPr>
        <w:t xml:space="preserve"> </w:t>
      </w:r>
      <w:r>
        <w:rPr>
          <w:b/>
          <w:sz w:val="24"/>
        </w:rPr>
        <w:t>for</w:t>
      </w:r>
      <w:r>
        <w:rPr>
          <w:b/>
          <w:spacing w:val="-3"/>
          <w:sz w:val="24"/>
        </w:rPr>
        <w:t xml:space="preserve"> </w:t>
      </w:r>
      <w:r>
        <w:rPr>
          <w:b/>
          <w:sz w:val="24"/>
        </w:rPr>
        <w:t>the</w:t>
      </w:r>
      <w:r>
        <w:rPr>
          <w:b/>
          <w:spacing w:val="-2"/>
          <w:sz w:val="24"/>
        </w:rPr>
        <w:t xml:space="preserve"> </w:t>
      </w:r>
      <w:r>
        <w:rPr>
          <w:b/>
          <w:sz w:val="24"/>
        </w:rPr>
        <w:t>year</w:t>
      </w:r>
      <w:r>
        <w:rPr>
          <w:b/>
          <w:spacing w:val="-2"/>
          <w:sz w:val="24"/>
        </w:rPr>
        <w:t xml:space="preserve"> </w:t>
      </w:r>
      <w:r>
        <w:rPr>
          <w:b/>
          <w:sz w:val="24"/>
        </w:rPr>
        <w:t>ended</w:t>
      </w:r>
      <w:r>
        <w:rPr>
          <w:b/>
          <w:spacing w:val="-3"/>
          <w:sz w:val="24"/>
        </w:rPr>
        <w:t xml:space="preserve"> </w:t>
      </w:r>
      <w:r>
        <w:rPr>
          <w:b/>
          <w:sz w:val="24"/>
        </w:rPr>
        <w:t>31</w:t>
      </w:r>
      <w:r>
        <w:rPr>
          <w:b/>
          <w:spacing w:val="-2"/>
          <w:sz w:val="24"/>
        </w:rPr>
        <w:t xml:space="preserve"> </w:t>
      </w:r>
      <w:r>
        <w:rPr>
          <w:b/>
          <w:sz w:val="24"/>
        </w:rPr>
        <w:t>July</w:t>
      </w:r>
      <w:r>
        <w:rPr>
          <w:b/>
          <w:spacing w:val="-1"/>
          <w:sz w:val="24"/>
        </w:rPr>
        <w:t xml:space="preserve"> </w:t>
      </w:r>
      <w:r>
        <w:rPr>
          <w:b/>
          <w:spacing w:val="-4"/>
          <w:sz w:val="24"/>
        </w:rPr>
        <w:t>2022</w:t>
      </w:r>
    </w:p>
    <w:tbl>
      <w:tblPr>
        <w:tblW w:w="0" w:type="auto"/>
        <w:tblInd w:w="167" w:type="dxa"/>
        <w:tblLayout w:type="fixed"/>
        <w:tblCellMar>
          <w:left w:w="0" w:type="dxa"/>
          <w:right w:w="0" w:type="dxa"/>
        </w:tblCellMar>
        <w:tblLook w:val="01E0" w:firstRow="1" w:lastRow="1" w:firstColumn="1" w:lastColumn="1" w:noHBand="0" w:noVBand="0"/>
      </w:tblPr>
      <w:tblGrid>
        <w:gridCol w:w="4303"/>
        <w:gridCol w:w="2148"/>
        <w:gridCol w:w="1670"/>
        <w:gridCol w:w="1924"/>
      </w:tblGrid>
      <w:tr w:rsidR="00545D49" w:rsidTr="008971AE">
        <w:trPr>
          <w:trHeight w:val="400"/>
        </w:trPr>
        <w:tc>
          <w:tcPr>
            <w:tcW w:w="4303" w:type="dxa"/>
          </w:tcPr>
          <w:p w:rsidR="00545D49" w:rsidRDefault="00545D49" w:rsidP="008971AE">
            <w:pPr>
              <w:pStyle w:val="TableParagraph"/>
              <w:rPr>
                <w:rFonts w:ascii="Times New Roman"/>
                <w:sz w:val="18"/>
              </w:rPr>
            </w:pPr>
          </w:p>
        </w:tc>
        <w:tc>
          <w:tcPr>
            <w:tcW w:w="2148" w:type="dxa"/>
          </w:tcPr>
          <w:p w:rsidR="00545D49" w:rsidRDefault="00545D49" w:rsidP="008971AE">
            <w:pPr>
              <w:pStyle w:val="TableParagraph"/>
              <w:spacing w:line="223" w:lineRule="exact"/>
              <w:ind w:right="652"/>
              <w:jc w:val="right"/>
              <w:rPr>
                <w:sz w:val="20"/>
              </w:rPr>
            </w:pPr>
            <w:r>
              <w:rPr>
                <w:spacing w:val="-4"/>
                <w:sz w:val="20"/>
              </w:rPr>
              <w:t>Note</w:t>
            </w:r>
          </w:p>
        </w:tc>
        <w:tc>
          <w:tcPr>
            <w:tcW w:w="1670" w:type="dxa"/>
          </w:tcPr>
          <w:p w:rsidR="00545D49" w:rsidRDefault="00545D49" w:rsidP="008971AE">
            <w:pPr>
              <w:pStyle w:val="TableParagraph"/>
              <w:spacing w:line="223" w:lineRule="exact"/>
              <w:ind w:left="439"/>
              <w:rPr>
                <w:b/>
                <w:sz w:val="20"/>
              </w:rPr>
            </w:pPr>
            <w:r>
              <w:rPr>
                <w:b/>
                <w:spacing w:val="-4"/>
                <w:sz w:val="20"/>
              </w:rPr>
              <w:t>2021</w:t>
            </w:r>
          </w:p>
        </w:tc>
        <w:tc>
          <w:tcPr>
            <w:tcW w:w="1924" w:type="dxa"/>
          </w:tcPr>
          <w:p w:rsidR="00545D49" w:rsidRDefault="00545D49" w:rsidP="008971AE">
            <w:pPr>
              <w:pStyle w:val="TableParagraph"/>
              <w:spacing w:line="223" w:lineRule="exact"/>
              <w:ind w:left="634"/>
              <w:rPr>
                <w:b/>
                <w:sz w:val="20"/>
              </w:rPr>
            </w:pPr>
            <w:r>
              <w:rPr>
                <w:b/>
                <w:spacing w:val="-4"/>
                <w:sz w:val="20"/>
              </w:rPr>
              <w:t>2020</w:t>
            </w:r>
          </w:p>
        </w:tc>
      </w:tr>
      <w:tr w:rsidR="00545D49" w:rsidTr="008971AE">
        <w:trPr>
          <w:trHeight w:val="444"/>
        </w:trPr>
        <w:tc>
          <w:tcPr>
            <w:tcW w:w="4303" w:type="dxa"/>
          </w:tcPr>
          <w:p w:rsidR="00545D49" w:rsidRDefault="00545D49" w:rsidP="008971AE">
            <w:pPr>
              <w:pStyle w:val="TableParagraph"/>
              <w:rPr>
                <w:rFonts w:ascii="Times New Roman"/>
                <w:sz w:val="18"/>
              </w:rPr>
            </w:pPr>
          </w:p>
        </w:tc>
        <w:tc>
          <w:tcPr>
            <w:tcW w:w="2148" w:type="dxa"/>
          </w:tcPr>
          <w:p w:rsidR="00545D49" w:rsidRDefault="00545D49" w:rsidP="008971AE">
            <w:pPr>
              <w:pStyle w:val="TableParagraph"/>
              <w:rPr>
                <w:rFonts w:ascii="Times New Roman"/>
                <w:sz w:val="18"/>
              </w:rPr>
            </w:pPr>
          </w:p>
        </w:tc>
        <w:tc>
          <w:tcPr>
            <w:tcW w:w="1670" w:type="dxa"/>
          </w:tcPr>
          <w:p w:rsidR="00545D49" w:rsidRDefault="00545D49" w:rsidP="008971AE">
            <w:pPr>
              <w:pStyle w:val="TableParagraph"/>
              <w:spacing w:before="170"/>
              <w:ind w:left="384"/>
              <w:rPr>
                <w:b/>
                <w:sz w:val="20"/>
              </w:rPr>
            </w:pPr>
            <w:r>
              <w:rPr>
                <w:b/>
                <w:spacing w:val="-2"/>
                <w:sz w:val="20"/>
              </w:rPr>
              <w:t>£’000</w:t>
            </w:r>
          </w:p>
        </w:tc>
        <w:tc>
          <w:tcPr>
            <w:tcW w:w="1924" w:type="dxa"/>
          </w:tcPr>
          <w:p w:rsidR="00545D49" w:rsidRDefault="00545D49" w:rsidP="008971AE">
            <w:pPr>
              <w:pStyle w:val="TableParagraph"/>
              <w:spacing w:before="170"/>
              <w:ind w:left="576"/>
              <w:rPr>
                <w:b/>
                <w:sz w:val="20"/>
              </w:rPr>
            </w:pPr>
            <w:r>
              <w:rPr>
                <w:b/>
                <w:spacing w:val="-2"/>
                <w:sz w:val="20"/>
              </w:rPr>
              <w:t>£’000</w:t>
            </w:r>
          </w:p>
        </w:tc>
      </w:tr>
      <w:tr w:rsidR="00545D49" w:rsidTr="008971AE">
        <w:trPr>
          <w:trHeight w:val="287"/>
        </w:trPr>
        <w:tc>
          <w:tcPr>
            <w:tcW w:w="4303" w:type="dxa"/>
          </w:tcPr>
          <w:p w:rsidR="00545D49" w:rsidRDefault="00545D49" w:rsidP="008971AE">
            <w:pPr>
              <w:pStyle w:val="TableParagraph"/>
              <w:spacing w:before="38"/>
              <w:ind w:left="107"/>
              <w:rPr>
                <w:b/>
                <w:sz w:val="18"/>
              </w:rPr>
            </w:pPr>
            <w:r>
              <w:rPr>
                <w:b/>
                <w:spacing w:val="-2"/>
                <w:sz w:val="18"/>
              </w:rPr>
              <w:t>Income</w:t>
            </w:r>
          </w:p>
        </w:tc>
        <w:tc>
          <w:tcPr>
            <w:tcW w:w="2148" w:type="dxa"/>
          </w:tcPr>
          <w:p w:rsidR="00545D49" w:rsidRDefault="00545D49" w:rsidP="008971AE">
            <w:pPr>
              <w:pStyle w:val="TableParagraph"/>
              <w:rPr>
                <w:rFonts w:ascii="Times New Roman"/>
                <w:sz w:val="18"/>
              </w:rPr>
            </w:pPr>
          </w:p>
        </w:tc>
        <w:tc>
          <w:tcPr>
            <w:tcW w:w="1670" w:type="dxa"/>
          </w:tcPr>
          <w:p w:rsidR="00545D49" w:rsidRDefault="00545D49" w:rsidP="008971AE">
            <w:pPr>
              <w:pStyle w:val="TableParagraph"/>
              <w:rPr>
                <w:rFonts w:ascii="Times New Roman"/>
                <w:sz w:val="18"/>
              </w:rPr>
            </w:pPr>
          </w:p>
        </w:tc>
        <w:tc>
          <w:tcPr>
            <w:tcW w:w="1924" w:type="dxa"/>
          </w:tcPr>
          <w:p w:rsidR="00545D49" w:rsidRDefault="00545D49" w:rsidP="008971AE">
            <w:pPr>
              <w:pStyle w:val="TableParagraph"/>
              <w:rPr>
                <w:rFonts w:ascii="Times New Roman"/>
                <w:sz w:val="18"/>
              </w:rPr>
            </w:pPr>
          </w:p>
        </w:tc>
      </w:tr>
      <w:tr w:rsidR="00545D49" w:rsidTr="008971AE">
        <w:trPr>
          <w:trHeight w:val="286"/>
        </w:trPr>
        <w:tc>
          <w:tcPr>
            <w:tcW w:w="4303" w:type="dxa"/>
          </w:tcPr>
          <w:p w:rsidR="00545D49" w:rsidRDefault="00545D49" w:rsidP="008971AE">
            <w:pPr>
              <w:pStyle w:val="TableParagraph"/>
              <w:spacing w:before="36"/>
              <w:ind w:left="108"/>
              <w:rPr>
                <w:sz w:val="18"/>
              </w:rPr>
            </w:pPr>
            <w:r>
              <w:rPr>
                <w:sz w:val="18"/>
              </w:rPr>
              <w:t>Funding</w:t>
            </w:r>
            <w:r>
              <w:rPr>
                <w:spacing w:val="-2"/>
                <w:sz w:val="18"/>
              </w:rPr>
              <w:t xml:space="preserve"> </w:t>
            </w:r>
            <w:r>
              <w:rPr>
                <w:sz w:val="18"/>
              </w:rPr>
              <w:t>body</w:t>
            </w:r>
            <w:r>
              <w:rPr>
                <w:spacing w:val="-2"/>
                <w:sz w:val="18"/>
              </w:rPr>
              <w:t xml:space="preserve"> grants</w:t>
            </w:r>
          </w:p>
        </w:tc>
        <w:tc>
          <w:tcPr>
            <w:tcW w:w="2148" w:type="dxa"/>
          </w:tcPr>
          <w:p w:rsidR="00545D49" w:rsidRDefault="00545D49" w:rsidP="008971AE">
            <w:pPr>
              <w:pStyle w:val="TableParagraph"/>
              <w:spacing w:before="36"/>
              <w:ind w:right="588"/>
              <w:jc w:val="right"/>
              <w:rPr>
                <w:sz w:val="18"/>
              </w:rPr>
            </w:pPr>
            <w:r>
              <w:rPr>
                <w:spacing w:val="-10"/>
                <w:sz w:val="18"/>
              </w:rPr>
              <w:t>2</w:t>
            </w:r>
          </w:p>
        </w:tc>
        <w:tc>
          <w:tcPr>
            <w:tcW w:w="1670" w:type="dxa"/>
          </w:tcPr>
          <w:p w:rsidR="00545D49" w:rsidRDefault="00545D49" w:rsidP="008971AE">
            <w:pPr>
              <w:pStyle w:val="TableParagraph"/>
              <w:spacing w:before="36"/>
              <w:ind w:right="576"/>
              <w:jc w:val="right"/>
              <w:rPr>
                <w:b/>
                <w:sz w:val="18"/>
              </w:rPr>
            </w:pPr>
            <w:r>
              <w:rPr>
                <w:b/>
                <w:spacing w:val="-2"/>
                <w:sz w:val="18"/>
              </w:rPr>
              <w:t>14,855</w:t>
            </w:r>
          </w:p>
        </w:tc>
        <w:tc>
          <w:tcPr>
            <w:tcW w:w="1924" w:type="dxa"/>
          </w:tcPr>
          <w:p w:rsidR="00545D49" w:rsidRDefault="00545D49" w:rsidP="008971AE">
            <w:pPr>
              <w:pStyle w:val="TableParagraph"/>
              <w:spacing w:before="36"/>
              <w:ind w:right="637"/>
              <w:jc w:val="right"/>
              <w:rPr>
                <w:sz w:val="18"/>
              </w:rPr>
            </w:pPr>
            <w:r>
              <w:rPr>
                <w:spacing w:val="-2"/>
                <w:sz w:val="18"/>
              </w:rPr>
              <w:t>13,680</w:t>
            </w:r>
          </w:p>
        </w:tc>
      </w:tr>
      <w:tr w:rsidR="00545D49" w:rsidTr="008971AE">
        <w:trPr>
          <w:trHeight w:val="430"/>
        </w:trPr>
        <w:tc>
          <w:tcPr>
            <w:tcW w:w="4303" w:type="dxa"/>
          </w:tcPr>
          <w:p w:rsidR="00545D49" w:rsidRDefault="00545D49" w:rsidP="008971AE">
            <w:pPr>
              <w:pStyle w:val="TableParagraph"/>
              <w:spacing w:before="37"/>
              <w:ind w:left="107"/>
              <w:rPr>
                <w:sz w:val="18"/>
              </w:rPr>
            </w:pPr>
            <w:r>
              <w:rPr>
                <w:sz w:val="18"/>
              </w:rPr>
              <w:t>Tuition</w:t>
            </w:r>
            <w:r>
              <w:rPr>
                <w:spacing w:val="-1"/>
                <w:sz w:val="18"/>
              </w:rPr>
              <w:t xml:space="preserve"> </w:t>
            </w:r>
            <w:r>
              <w:rPr>
                <w:sz w:val="18"/>
              </w:rPr>
              <w:t>fees</w:t>
            </w:r>
            <w:r>
              <w:rPr>
                <w:spacing w:val="-3"/>
                <w:sz w:val="18"/>
              </w:rPr>
              <w:t xml:space="preserve"> </w:t>
            </w:r>
            <w:r>
              <w:rPr>
                <w:sz w:val="18"/>
              </w:rPr>
              <w:t>and</w:t>
            </w:r>
            <w:r>
              <w:rPr>
                <w:spacing w:val="-4"/>
                <w:sz w:val="18"/>
              </w:rPr>
              <w:t xml:space="preserve"> </w:t>
            </w:r>
            <w:r>
              <w:rPr>
                <w:sz w:val="18"/>
              </w:rPr>
              <w:t>education</w:t>
            </w:r>
            <w:r>
              <w:rPr>
                <w:spacing w:val="-3"/>
                <w:sz w:val="18"/>
              </w:rPr>
              <w:t xml:space="preserve"> </w:t>
            </w:r>
            <w:r>
              <w:rPr>
                <w:spacing w:val="-2"/>
                <w:sz w:val="18"/>
              </w:rPr>
              <w:t>contracts</w:t>
            </w:r>
          </w:p>
        </w:tc>
        <w:tc>
          <w:tcPr>
            <w:tcW w:w="2148" w:type="dxa"/>
          </w:tcPr>
          <w:p w:rsidR="00545D49" w:rsidRDefault="00545D49" w:rsidP="008971AE">
            <w:pPr>
              <w:pStyle w:val="TableParagraph"/>
              <w:spacing w:before="37"/>
              <w:ind w:right="571"/>
              <w:jc w:val="right"/>
              <w:rPr>
                <w:sz w:val="18"/>
              </w:rPr>
            </w:pPr>
            <w:r>
              <w:rPr>
                <w:spacing w:val="-10"/>
                <w:sz w:val="18"/>
              </w:rPr>
              <w:t>1</w:t>
            </w:r>
          </w:p>
        </w:tc>
        <w:tc>
          <w:tcPr>
            <w:tcW w:w="1670" w:type="dxa"/>
          </w:tcPr>
          <w:p w:rsidR="00545D49" w:rsidRDefault="00545D49" w:rsidP="008971AE">
            <w:pPr>
              <w:pStyle w:val="TableParagraph"/>
              <w:spacing w:before="37"/>
              <w:ind w:right="575"/>
              <w:jc w:val="right"/>
              <w:rPr>
                <w:b/>
                <w:sz w:val="18"/>
              </w:rPr>
            </w:pPr>
            <w:r>
              <w:rPr>
                <w:b/>
                <w:spacing w:val="-2"/>
                <w:sz w:val="18"/>
              </w:rPr>
              <w:t>1,027</w:t>
            </w:r>
          </w:p>
        </w:tc>
        <w:tc>
          <w:tcPr>
            <w:tcW w:w="1924" w:type="dxa"/>
          </w:tcPr>
          <w:p w:rsidR="00545D49" w:rsidRDefault="00545D49" w:rsidP="008971AE">
            <w:pPr>
              <w:pStyle w:val="TableParagraph"/>
              <w:spacing w:before="37"/>
              <w:ind w:right="637"/>
              <w:jc w:val="right"/>
              <w:rPr>
                <w:sz w:val="18"/>
              </w:rPr>
            </w:pPr>
            <w:r>
              <w:rPr>
                <w:spacing w:val="-2"/>
                <w:sz w:val="18"/>
              </w:rPr>
              <w:t>1,283</w:t>
            </w:r>
          </w:p>
        </w:tc>
      </w:tr>
      <w:tr w:rsidR="00545D49" w:rsidTr="008971AE">
        <w:trPr>
          <w:trHeight w:val="429"/>
        </w:trPr>
        <w:tc>
          <w:tcPr>
            <w:tcW w:w="4303" w:type="dxa"/>
          </w:tcPr>
          <w:p w:rsidR="00545D49" w:rsidRDefault="00545D49" w:rsidP="008971AE">
            <w:pPr>
              <w:pStyle w:val="TableParagraph"/>
              <w:spacing w:before="180"/>
              <w:ind w:left="108"/>
              <w:rPr>
                <w:sz w:val="18"/>
              </w:rPr>
            </w:pPr>
            <w:r>
              <w:rPr>
                <w:sz w:val="18"/>
              </w:rPr>
              <w:t>Other</w:t>
            </w:r>
            <w:r>
              <w:rPr>
                <w:spacing w:val="-1"/>
                <w:sz w:val="18"/>
              </w:rPr>
              <w:t xml:space="preserve"> </w:t>
            </w:r>
            <w:r>
              <w:rPr>
                <w:spacing w:val="-2"/>
                <w:sz w:val="18"/>
              </w:rPr>
              <w:t>income</w:t>
            </w:r>
          </w:p>
        </w:tc>
        <w:tc>
          <w:tcPr>
            <w:tcW w:w="2148" w:type="dxa"/>
          </w:tcPr>
          <w:p w:rsidR="00545D49" w:rsidRDefault="00545D49" w:rsidP="008971AE">
            <w:pPr>
              <w:pStyle w:val="TableParagraph"/>
              <w:spacing w:before="180"/>
              <w:ind w:right="571"/>
              <w:jc w:val="right"/>
              <w:rPr>
                <w:sz w:val="18"/>
              </w:rPr>
            </w:pPr>
            <w:r>
              <w:rPr>
                <w:spacing w:val="-10"/>
                <w:sz w:val="18"/>
              </w:rPr>
              <w:t>3</w:t>
            </w:r>
          </w:p>
        </w:tc>
        <w:tc>
          <w:tcPr>
            <w:tcW w:w="1670" w:type="dxa"/>
          </w:tcPr>
          <w:p w:rsidR="00545D49" w:rsidRDefault="00545D49" w:rsidP="008971AE">
            <w:pPr>
              <w:pStyle w:val="TableParagraph"/>
              <w:spacing w:before="180"/>
              <w:ind w:right="576"/>
              <w:jc w:val="right"/>
              <w:rPr>
                <w:b/>
                <w:sz w:val="18"/>
              </w:rPr>
            </w:pPr>
            <w:r>
              <w:rPr>
                <w:b/>
                <w:spacing w:val="-2"/>
                <w:sz w:val="18"/>
              </w:rPr>
              <w:t>1,269</w:t>
            </w:r>
          </w:p>
        </w:tc>
        <w:tc>
          <w:tcPr>
            <w:tcW w:w="1924" w:type="dxa"/>
          </w:tcPr>
          <w:p w:rsidR="00545D49" w:rsidRDefault="00545D49" w:rsidP="008971AE">
            <w:pPr>
              <w:pStyle w:val="TableParagraph"/>
              <w:spacing w:before="180"/>
              <w:ind w:right="636"/>
              <w:jc w:val="right"/>
              <w:rPr>
                <w:sz w:val="18"/>
              </w:rPr>
            </w:pPr>
            <w:r>
              <w:rPr>
                <w:spacing w:val="-2"/>
                <w:sz w:val="18"/>
              </w:rPr>
              <w:t>1,267</w:t>
            </w:r>
          </w:p>
        </w:tc>
      </w:tr>
      <w:tr w:rsidR="00545D49" w:rsidTr="008971AE">
        <w:trPr>
          <w:trHeight w:val="531"/>
        </w:trPr>
        <w:tc>
          <w:tcPr>
            <w:tcW w:w="4303" w:type="dxa"/>
            <w:tcBorders>
              <w:bottom w:val="single" w:sz="4" w:space="0" w:color="000000"/>
            </w:tcBorders>
          </w:tcPr>
          <w:p w:rsidR="00545D49" w:rsidRDefault="00545D49" w:rsidP="008971AE">
            <w:pPr>
              <w:pStyle w:val="TableParagraph"/>
              <w:spacing w:before="36"/>
              <w:ind w:left="108"/>
              <w:rPr>
                <w:sz w:val="18"/>
              </w:rPr>
            </w:pPr>
            <w:r>
              <w:rPr>
                <w:sz w:val="18"/>
              </w:rPr>
              <w:t>Investment</w:t>
            </w:r>
            <w:r>
              <w:rPr>
                <w:spacing w:val="-2"/>
                <w:sz w:val="18"/>
              </w:rPr>
              <w:t xml:space="preserve"> Income</w:t>
            </w:r>
          </w:p>
        </w:tc>
        <w:tc>
          <w:tcPr>
            <w:tcW w:w="2148" w:type="dxa"/>
            <w:tcBorders>
              <w:bottom w:val="single" w:sz="4" w:space="0" w:color="000000"/>
            </w:tcBorders>
          </w:tcPr>
          <w:p w:rsidR="00545D49" w:rsidRDefault="00545D49" w:rsidP="008971AE">
            <w:pPr>
              <w:pStyle w:val="TableParagraph"/>
              <w:rPr>
                <w:rFonts w:ascii="Times New Roman"/>
                <w:sz w:val="18"/>
              </w:rPr>
            </w:pPr>
          </w:p>
        </w:tc>
        <w:tc>
          <w:tcPr>
            <w:tcW w:w="1670" w:type="dxa"/>
            <w:tcBorders>
              <w:bottom w:val="single" w:sz="4" w:space="0" w:color="000000"/>
            </w:tcBorders>
          </w:tcPr>
          <w:p w:rsidR="00545D49" w:rsidRDefault="00545D49" w:rsidP="008971AE">
            <w:pPr>
              <w:pStyle w:val="TableParagraph"/>
              <w:spacing w:before="36"/>
              <w:ind w:right="575"/>
              <w:jc w:val="right"/>
              <w:rPr>
                <w:b/>
                <w:sz w:val="18"/>
              </w:rPr>
            </w:pPr>
            <w:r>
              <w:rPr>
                <w:b/>
                <w:spacing w:val="-5"/>
                <w:sz w:val="18"/>
              </w:rPr>
              <w:t>10</w:t>
            </w:r>
          </w:p>
        </w:tc>
        <w:tc>
          <w:tcPr>
            <w:tcW w:w="1924" w:type="dxa"/>
            <w:tcBorders>
              <w:bottom w:val="single" w:sz="4" w:space="0" w:color="000000"/>
            </w:tcBorders>
          </w:tcPr>
          <w:p w:rsidR="00545D49" w:rsidRDefault="00545D49" w:rsidP="008971AE">
            <w:pPr>
              <w:pStyle w:val="TableParagraph"/>
              <w:spacing w:before="36"/>
              <w:ind w:right="637"/>
              <w:jc w:val="right"/>
              <w:rPr>
                <w:sz w:val="18"/>
              </w:rPr>
            </w:pPr>
            <w:r>
              <w:rPr>
                <w:spacing w:val="-5"/>
                <w:sz w:val="18"/>
              </w:rPr>
              <w:t>15</w:t>
            </w:r>
          </w:p>
        </w:tc>
      </w:tr>
      <w:tr w:rsidR="00545D49" w:rsidTr="008971AE">
        <w:trPr>
          <w:trHeight w:val="413"/>
        </w:trPr>
        <w:tc>
          <w:tcPr>
            <w:tcW w:w="4303" w:type="dxa"/>
            <w:tcBorders>
              <w:top w:val="single" w:sz="4" w:space="0" w:color="000000"/>
            </w:tcBorders>
          </w:tcPr>
          <w:p w:rsidR="00545D49" w:rsidRDefault="00545D49" w:rsidP="008971AE">
            <w:pPr>
              <w:pStyle w:val="TableParagraph"/>
              <w:spacing w:before="40"/>
              <w:ind w:left="108"/>
              <w:rPr>
                <w:b/>
                <w:sz w:val="18"/>
              </w:rPr>
            </w:pPr>
            <w:r>
              <w:rPr>
                <w:b/>
                <w:sz w:val="18"/>
              </w:rPr>
              <w:t>Total</w:t>
            </w:r>
            <w:r>
              <w:rPr>
                <w:b/>
                <w:spacing w:val="-2"/>
                <w:sz w:val="18"/>
              </w:rPr>
              <w:t xml:space="preserve"> income</w:t>
            </w:r>
          </w:p>
        </w:tc>
        <w:tc>
          <w:tcPr>
            <w:tcW w:w="2148" w:type="dxa"/>
            <w:tcBorders>
              <w:top w:val="single" w:sz="4" w:space="0" w:color="000000"/>
            </w:tcBorders>
          </w:tcPr>
          <w:p w:rsidR="00545D49" w:rsidRDefault="00545D49" w:rsidP="008971AE">
            <w:pPr>
              <w:pStyle w:val="TableParagraph"/>
              <w:rPr>
                <w:rFonts w:ascii="Times New Roman"/>
                <w:sz w:val="18"/>
              </w:rPr>
            </w:pPr>
          </w:p>
        </w:tc>
        <w:tc>
          <w:tcPr>
            <w:tcW w:w="1670" w:type="dxa"/>
            <w:tcBorders>
              <w:top w:val="single" w:sz="4" w:space="0" w:color="000000"/>
            </w:tcBorders>
          </w:tcPr>
          <w:p w:rsidR="00545D49" w:rsidRDefault="00545D49" w:rsidP="008971AE">
            <w:pPr>
              <w:pStyle w:val="TableParagraph"/>
              <w:spacing w:before="40"/>
              <w:ind w:right="576"/>
              <w:jc w:val="right"/>
              <w:rPr>
                <w:b/>
                <w:sz w:val="18"/>
              </w:rPr>
            </w:pPr>
            <w:r>
              <w:rPr>
                <w:b/>
                <w:spacing w:val="-2"/>
                <w:sz w:val="18"/>
              </w:rPr>
              <w:t>17,161</w:t>
            </w:r>
          </w:p>
        </w:tc>
        <w:tc>
          <w:tcPr>
            <w:tcW w:w="1924" w:type="dxa"/>
            <w:tcBorders>
              <w:top w:val="single" w:sz="4" w:space="0" w:color="000000"/>
            </w:tcBorders>
          </w:tcPr>
          <w:p w:rsidR="00545D49" w:rsidRDefault="00545D49" w:rsidP="008971AE">
            <w:pPr>
              <w:pStyle w:val="TableParagraph"/>
              <w:spacing w:before="40"/>
              <w:ind w:right="637"/>
              <w:jc w:val="right"/>
              <w:rPr>
                <w:sz w:val="18"/>
              </w:rPr>
            </w:pPr>
            <w:r>
              <w:rPr>
                <w:spacing w:val="-2"/>
                <w:sz w:val="18"/>
              </w:rPr>
              <w:t>16,245</w:t>
            </w:r>
          </w:p>
        </w:tc>
      </w:tr>
      <w:tr w:rsidR="00545D49" w:rsidTr="008971AE">
        <w:trPr>
          <w:trHeight w:val="410"/>
        </w:trPr>
        <w:tc>
          <w:tcPr>
            <w:tcW w:w="4303" w:type="dxa"/>
          </w:tcPr>
          <w:p w:rsidR="00545D49" w:rsidRDefault="00545D49" w:rsidP="008971AE">
            <w:pPr>
              <w:pStyle w:val="TableParagraph"/>
              <w:spacing w:before="161"/>
              <w:ind w:left="107"/>
              <w:rPr>
                <w:b/>
                <w:sz w:val="18"/>
              </w:rPr>
            </w:pPr>
            <w:r>
              <w:rPr>
                <w:b/>
                <w:spacing w:val="-2"/>
                <w:sz w:val="18"/>
              </w:rPr>
              <w:t>Expenditure</w:t>
            </w:r>
          </w:p>
        </w:tc>
        <w:tc>
          <w:tcPr>
            <w:tcW w:w="2148" w:type="dxa"/>
          </w:tcPr>
          <w:p w:rsidR="00545D49" w:rsidRDefault="00545D49" w:rsidP="008971AE">
            <w:pPr>
              <w:pStyle w:val="TableParagraph"/>
              <w:rPr>
                <w:rFonts w:ascii="Times New Roman"/>
                <w:sz w:val="18"/>
              </w:rPr>
            </w:pPr>
          </w:p>
        </w:tc>
        <w:tc>
          <w:tcPr>
            <w:tcW w:w="1670" w:type="dxa"/>
          </w:tcPr>
          <w:p w:rsidR="00545D49" w:rsidRDefault="00545D49" w:rsidP="008971AE">
            <w:pPr>
              <w:pStyle w:val="TableParagraph"/>
              <w:rPr>
                <w:rFonts w:ascii="Times New Roman"/>
                <w:sz w:val="18"/>
              </w:rPr>
            </w:pPr>
          </w:p>
        </w:tc>
        <w:tc>
          <w:tcPr>
            <w:tcW w:w="1924" w:type="dxa"/>
          </w:tcPr>
          <w:p w:rsidR="00545D49" w:rsidRDefault="00545D49" w:rsidP="008971AE">
            <w:pPr>
              <w:pStyle w:val="TableParagraph"/>
              <w:rPr>
                <w:rFonts w:ascii="Times New Roman"/>
                <w:sz w:val="18"/>
              </w:rPr>
            </w:pPr>
          </w:p>
        </w:tc>
      </w:tr>
      <w:tr w:rsidR="00545D49" w:rsidTr="008971AE">
        <w:trPr>
          <w:trHeight w:val="286"/>
        </w:trPr>
        <w:tc>
          <w:tcPr>
            <w:tcW w:w="4303" w:type="dxa"/>
          </w:tcPr>
          <w:p w:rsidR="00545D49" w:rsidRDefault="00545D49" w:rsidP="008971AE">
            <w:pPr>
              <w:pStyle w:val="TableParagraph"/>
              <w:spacing w:before="36"/>
              <w:ind w:left="108"/>
              <w:rPr>
                <w:sz w:val="18"/>
              </w:rPr>
            </w:pPr>
            <w:r>
              <w:rPr>
                <w:sz w:val="18"/>
              </w:rPr>
              <w:t>Staff</w:t>
            </w:r>
            <w:r>
              <w:rPr>
                <w:spacing w:val="-3"/>
                <w:sz w:val="18"/>
              </w:rPr>
              <w:t xml:space="preserve"> </w:t>
            </w:r>
            <w:r>
              <w:rPr>
                <w:spacing w:val="-2"/>
                <w:sz w:val="18"/>
              </w:rPr>
              <w:t>costs</w:t>
            </w:r>
          </w:p>
        </w:tc>
        <w:tc>
          <w:tcPr>
            <w:tcW w:w="2148" w:type="dxa"/>
          </w:tcPr>
          <w:p w:rsidR="00545D49" w:rsidRDefault="00545D49" w:rsidP="008971AE">
            <w:pPr>
              <w:pStyle w:val="TableParagraph"/>
              <w:spacing w:before="36"/>
              <w:ind w:right="593"/>
              <w:jc w:val="right"/>
              <w:rPr>
                <w:sz w:val="18"/>
              </w:rPr>
            </w:pPr>
            <w:r>
              <w:rPr>
                <w:spacing w:val="-10"/>
                <w:sz w:val="18"/>
              </w:rPr>
              <w:t>4</w:t>
            </w:r>
          </w:p>
        </w:tc>
        <w:tc>
          <w:tcPr>
            <w:tcW w:w="1670" w:type="dxa"/>
          </w:tcPr>
          <w:p w:rsidR="00545D49" w:rsidRDefault="00545D49" w:rsidP="008971AE">
            <w:pPr>
              <w:pStyle w:val="TableParagraph"/>
              <w:spacing w:before="36"/>
              <w:ind w:right="577"/>
              <w:jc w:val="right"/>
              <w:rPr>
                <w:b/>
                <w:sz w:val="18"/>
              </w:rPr>
            </w:pPr>
            <w:r>
              <w:rPr>
                <w:b/>
                <w:spacing w:val="-2"/>
                <w:sz w:val="18"/>
              </w:rPr>
              <w:t>10,865</w:t>
            </w:r>
          </w:p>
        </w:tc>
        <w:tc>
          <w:tcPr>
            <w:tcW w:w="1924" w:type="dxa"/>
          </w:tcPr>
          <w:p w:rsidR="00545D49" w:rsidRDefault="00545D49" w:rsidP="008971AE">
            <w:pPr>
              <w:pStyle w:val="TableParagraph"/>
              <w:spacing w:before="36"/>
              <w:ind w:right="637"/>
              <w:jc w:val="right"/>
              <w:rPr>
                <w:sz w:val="18"/>
              </w:rPr>
            </w:pPr>
            <w:r>
              <w:rPr>
                <w:spacing w:val="-2"/>
                <w:sz w:val="18"/>
              </w:rPr>
              <w:t>10,305</w:t>
            </w:r>
          </w:p>
        </w:tc>
      </w:tr>
      <w:tr w:rsidR="00545D49" w:rsidTr="008971AE">
        <w:trPr>
          <w:trHeight w:val="286"/>
        </w:trPr>
        <w:tc>
          <w:tcPr>
            <w:tcW w:w="4303" w:type="dxa"/>
          </w:tcPr>
          <w:p w:rsidR="00545D49" w:rsidRDefault="00545D49" w:rsidP="008971AE">
            <w:pPr>
              <w:pStyle w:val="TableParagraph"/>
              <w:spacing w:before="37"/>
              <w:ind w:left="108"/>
              <w:rPr>
                <w:sz w:val="18"/>
              </w:rPr>
            </w:pPr>
            <w:r>
              <w:rPr>
                <w:sz w:val="18"/>
              </w:rPr>
              <w:t>Other</w:t>
            </w:r>
            <w:r>
              <w:rPr>
                <w:spacing w:val="-3"/>
                <w:sz w:val="18"/>
              </w:rPr>
              <w:t xml:space="preserve"> </w:t>
            </w:r>
            <w:r>
              <w:rPr>
                <w:sz w:val="18"/>
              </w:rPr>
              <w:t>operating</w:t>
            </w:r>
            <w:r>
              <w:rPr>
                <w:spacing w:val="-2"/>
                <w:sz w:val="18"/>
              </w:rPr>
              <w:t xml:space="preserve"> expenses</w:t>
            </w:r>
          </w:p>
        </w:tc>
        <w:tc>
          <w:tcPr>
            <w:tcW w:w="2148" w:type="dxa"/>
          </w:tcPr>
          <w:p w:rsidR="00545D49" w:rsidRDefault="00545D49" w:rsidP="008971AE">
            <w:pPr>
              <w:pStyle w:val="TableParagraph"/>
              <w:rPr>
                <w:rFonts w:ascii="Times New Roman"/>
                <w:sz w:val="18"/>
              </w:rPr>
            </w:pPr>
          </w:p>
        </w:tc>
        <w:tc>
          <w:tcPr>
            <w:tcW w:w="1670" w:type="dxa"/>
          </w:tcPr>
          <w:p w:rsidR="00545D49" w:rsidRDefault="00545D49" w:rsidP="008971AE">
            <w:pPr>
              <w:pStyle w:val="TableParagraph"/>
              <w:spacing w:before="37"/>
              <w:ind w:right="575"/>
              <w:jc w:val="right"/>
              <w:rPr>
                <w:b/>
                <w:sz w:val="18"/>
              </w:rPr>
            </w:pPr>
            <w:r>
              <w:rPr>
                <w:b/>
                <w:spacing w:val="-2"/>
                <w:sz w:val="18"/>
              </w:rPr>
              <w:t>3,921</w:t>
            </w:r>
          </w:p>
        </w:tc>
        <w:tc>
          <w:tcPr>
            <w:tcW w:w="1924" w:type="dxa"/>
          </w:tcPr>
          <w:p w:rsidR="00545D49" w:rsidRDefault="00545D49" w:rsidP="008971AE">
            <w:pPr>
              <w:pStyle w:val="TableParagraph"/>
              <w:spacing w:before="37"/>
              <w:ind w:right="637"/>
              <w:jc w:val="right"/>
              <w:rPr>
                <w:sz w:val="18"/>
              </w:rPr>
            </w:pPr>
            <w:r>
              <w:rPr>
                <w:spacing w:val="-2"/>
                <w:sz w:val="18"/>
              </w:rPr>
              <w:t>3,618</w:t>
            </w:r>
          </w:p>
        </w:tc>
      </w:tr>
      <w:tr w:rsidR="00545D49" w:rsidTr="008971AE">
        <w:trPr>
          <w:trHeight w:val="531"/>
        </w:trPr>
        <w:tc>
          <w:tcPr>
            <w:tcW w:w="4303" w:type="dxa"/>
            <w:tcBorders>
              <w:bottom w:val="single" w:sz="4" w:space="0" w:color="000000"/>
            </w:tcBorders>
          </w:tcPr>
          <w:p w:rsidR="00545D49" w:rsidRDefault="00545D49" w:rsidP="008971AE">
            <w:pPr>
              <w:pStyle w:val="TableParagraph"/>
              <w:spacing w:before="7" w:line="248" w:lineRule="exact"/>
              <w:ind w:left="107" w:right="1204"/>
              <w:rPr>
                <w:sz w:val="18"/>
              </w:rPr>
            </w:pPr>
            <w:r>
              <w:rPr>
                <w:sz w:val="18"/>
              </w:rPr>
              <w:t>Depreciation and Amortisation Interest</w:t>
            </w:r>
            <w:r>
              <w:rPr>
                <w:spacing w:val="-9"/>
                <w:sz w:val="18"/>
              </w:rPr>
              <w:t xml:space="preserve"> </w:t>
            </w:r>
            <w:r>
              <w:rPr>
                <w:sz w:val="18"/>
              </w:rPr>
              <w:t>and</w:t>
            </w:r>
            <w:r>
              <w:rPr>
                <w:spacing w:val="-9"/>
                <w:sz w:val="18"/>
              </w:rPr>
              <w:t xml:space="preserve"> </w:t>
            </w:r>
            <w:r>
              <w:rPr>
                <w:sz w:val="18"/>
              </w:rPr>
              <w:t>other</w:t>
            </w:r>
            <w:r>
              <w:rPr>
                <w:spacing w:val="-9"/>
                <w:sz w:val="18"/>
              </w:rPr>
              <w:t xml:space="preserve"> </w:t>
            </w:r>
            <w:r>
              <w:rPr>
                <w:sz w:val="18"/>
              </w:rPr>
              <w:t>finance</w:t>
            </w:r>
            <w:r>
              <w:rPr>
                <w:spacing w:val="-11"/>
                <w:sz w:val="18"/>
              </w:rPr>
              <w:t xml:space="preserve"> </w:t>
            </w:r>
            <w:r>
              <w:rPr>
                <w:sz w:val="18"/>
              </w:rPr>
              <w:t>costs</w:t>
            </w:r>
          </w:p>
        </w:tc>
        <w:tc>
          <w:tcPr>
            <w:tcW w:w="2148" w:type="dxa"/>
            <w:tcBorders>
              <w:bottom w:val="single" w:sz="4" w:space="0" w:color="000000"/>
            </w:tcBorders>
          </w:tcPr>
          <w:p w:rsidR="00545D49" w:rsidRDefault="00545D49" w:rsidP="008971AE">
            <w:pPr>
              <w:pStyle w:val="TableParagraph"/>
              <w:spacing w:before="36"/>
              <w:ind w:left="861"/>
              <w:jc w:val="center"/>
              <w:rPr>
                <w:sz w:val="18"/>
              </w:rPr>
            </w:pPr>
            <w:r>
              <w:rPr>
                <w:sz w:val="18"/>
              </w:rPr>
              <w:t>8</w:t>
            </w:r>
            <w:r>
              <w:rPr>
                <w:spacing w:val="1"/>
                <w:sz w:val="18"/>
              </w:rPr>
              <w:t xml:space="preserve"> </w:t>
            </w:r>
            <w:r>
              <w:rPr>
                <w:sz w:val="18"/>
              </w:rPr>
              <w:t xml:space="preserve">+ </w:t>
            </w:r>
            <w:r>
              <w:rPr>
                <w:spacing w:val="-10"/>
                <w:sz w:val="18"/>
              </w:rPr>
              <w:t>9</w:t>
            </w:r>
          </w:p>
          <w:p w:rsidR="00545D49" w:rsidRDefault="00545D49" w:rsidP="008971AE">
            <w:pPr>
              <w:pStyle w:val="TableParagraph"/>
              <w:spacing w:before="40"/>
              <w:ind w:left="861" w:right="5"/>
              <w:jc w:val="center"/>
              <w:rPr>
                <w:sz w:val="18"/>
              </w:rPr>
            </w:pPr>
            <w:r>
              <w:rPr>
                <w:spacing w:val="-10"/>
                <w:sz w:val="18"/>
              </w:rPr>
              <w:t>6</w:t>
            </w:r>
          </w:p>
        </w:tc>
        <w:tc>
          <w:tcPr>
            <w:tcW w:w="1670" w:type="dxa"/>
            <w:tcBorders>
              <w:bottom w:val="single" w:sz="4" w:space="0" w:color="000000"/>
            </w:tcBorders>
          </w:tcPr>
          <w:p w:rsidR="00545D49" w:rsidRDefault="00545D49" w:rsidP="008971AE">
            <w:pPr>
              <w:pStyle w:val="TableParagraph"/>
              <w:spacing w:before="36"/>
              <w:ind w:right="575"/>
              <w:jc w:val="right"/>
              <w:rPr>
                <w:b/>
                <w:sz w:val="18"/>
              </w:rPr>
            </w:pPr>
            <w:r>
              <w:rPr>
                <w:b/>
                <w:spacing w:val="-2"/>
                <w:sz w:val="18"/>
              </w:rPr>
              <w:t>1,451</w:t>
            </w:r>
          </w:p>
          <w:p w:rsidR="00545D49" w:rsidRDefault="00545D49" w:rsidP="008971AE">
            <w:pPr>
              <w:pStyle w:val="TableParagraph"/>
              <w:spacing w:before="40"/>
              <w:ind w:right="576"/>
              <w:jc w:val="right"/>
              <w:rPr>
                <w:b/>
                <w:sz w:val="18"/>
              </w:rPr>
            </w:pPr>
            <w:r>
              <w:rPr>
                <w:b/>
                <w:spacing w:val="-5"/>
                <w:sz w:val="18"/>
              </w:rPr>
              <w:t>146</w:t>
            </w:r>
          </w:p>
        </w:tc>
        <w:tc>
          <w:tcPr>
            <w:tcW w:w="1924" w:type="dxa"/>
            <w:tcBorders>
              <w:bottom w:val="single" w:sz="4" w:space="0" w:color="000000"/>
            </w:tcBorders>
          </w:tcPr>
          <w:p w:rsidR="00545D49" w:rsidRDefault="00545D49" w:rsidP="008971AE">
            <w:pPr>
              <w:pStyle w:val="TableParagraph"/>
              <w:spacing w:before="36"/>
              <w:ind w:right="637"/>
              <w:jc w:val="right"/>
              <w:rPr>
                <w:sz w:val="18"/>
              </w:rPr>
            </w:pPr>
            <w:r>
              <w:rPr>
                <w:spacing w:val="-2"/>
                <w:sz w:val="18"/>
              </w:rPr>
              <w:t>1,242</w:t>
            </w:r>
          </w:p>
          <w:p w:rsidR="00545D49" w:rsidRDefault="00545D49" w:rsidP="008971AE">
            <w:pPr>
              <w:pStyle w:val="TableParagraph"/>
              <w:spacing w:before="40"/>
              <w:ind w:right="637"/>
              <w:jc w:val="right"/>
              <w:rPr>
                <w:sz w:val="18"/>
              </w:rPr>
            </w:pPr>
            <w:r>
              <w:rPr>
                <w:spacing w:val="-5"/>
                <w:sz w:val="18"/>
              </w:rPr>
              <w:t>119</w:t>
            </w:r>
          </w:p>
        </w:tc>
      </w:tr>
      <w:tr w:rsidR="00545D49" w:rsidTr="008971AE">
        <w:trPr>
          <w:trHeight w:val="287"/>
        </w:trPr>
        <w:tc>
          <w:tcPr>
            <w:tcW w:w="4303" w:type="dxa"/>
            <w:tcBorders>
              <w:top w:val="single" w:sz="4" w:space="0" w:color="000000"/>
              <w:bottom w:val="single" w:sz="4" w:space="0" w:color="000000"/>
            </w:tcBorders>
          </w:tcPr>
          <w:p w:rsidR="00545D49" w:rsidRDefault="00545D49" w:rsidP="008971AE">
            <w:pPr>
              <w:pStyle w:val="TableParagraph"/>
              <w:spacing w:before="39"/>
              <w:ind w:left="108"/>
              <w:rPr>
                <w:b/>
                <w:sz w:val="18"/>
              </w:rPr>
            </w:pPr>
            <w:r>
              <w:rPr>
                <w:b/>
                <w:sz w:val="18"/>
              </w:rPr>
              <w:t xml:space="preserve">Total </w:t>
            </w:r>
            <w:r>
              <w:rPr>
                <w:b/>
                <w:spacing w:val="-2"/>
                <w:sz w:val="18"/>
              </w:rPr>
              <w:t>expenditure</w:t>
            </w:r>
          </w:p>
        </w:tc>
        <w:tc>
          <w:tcPr>
            <w:tcW w:w="2148" w:type="dxa"/>
            <w:tcBorders>
              <w:top w:val="single" w:sz="4" w:space="0" w:color="000000"/>
              <w:bottom w:val="single" w:sz="4" w:space="0" w:color="000000"/>
            </w:tcBorders>
          </w:tcPr>
          <w:p w:rsidR="00545D49" w:rsidRDefault="00545D49" w:rsidP="008971AE">
            <w:pPr>
              <w:pStyle w:val="TableParagraph"/>
              <w:rPr>
                <w:rFonts w:ascii="Times New Roman"/>
                <w:sz w:val="18"/>
              </w:rPr>
            </w:pPr>
          </w:p>
        </w:tc>
        <w:tc>
          <w:tcPr>
            <w:tcW w:w="1670" w:type="dxa"/>
            <w:tcBorders>
              <w:top w:val="single" w:sz="4" w:space="0" w:color="000000"/>
              <w:bottom w:val="single" w:sz="4" w:space="0" w:color="000000"/>
            </w:tcBorders>
          </w:tcPr>
          <w:p w:rsidR="00545D49" w:rsidRDefault="00545D49" w:rsidP="008971AE">
            <w:pPr>
              <w:pStyle w:val="TableParagraph"/>
              <w:spacing w:before="39"/>
              <w:ind w:right="578"/>
              <w:jc w:val="right"/>
              <w:rPr>
                <w:b/>
                <w:sz w:val="18"/>
              </w:rPr>
            </w:pPr>
            <w:r>
              <w:rPr>
                <w:b/>
                <w:spacing w:val="-2"/>
                <w:sz w:val="18"/>
              </w:rPr>
              <w:t>16,383</w:t>
            </w:r>
          </w:p>
        </w:tc>
        <w:tc>
          <w:tcPr>
            <w:tcW w:w="1924" w:type="dxa"/>
            <w:tcBorders>
              <w:top w:val="single" w:sz="4" w:space="0" w:color="000000"/>
              <w:bottom w:val="single" w:sz="4" w:space="0" w:color="000000"/>
            </w:tcBorders>
          </w:tcPr>
          <w:p w:rsidR="00545D49" w:rsidRDefault="00545D49" w:rsidP="008971AE">
            <w:pPr>
              <w:pStyle w:val="TableParagraph"/>
              <w:spacing w:before="39"/>
              <w:ind w:right="638"/>
              <w:jc w:val="right"/>
              <w:rPr>
                <w:sz w:val="18"/>
              </w:rPr>
            </w:pPr>
            <w:r>
              <w:rPr>
                <w:spacing w:val="-2"/>
                <w:sz w:val="18"/>
              </w:rPr>
              <w:t>15,284</w:t>
            </w:r>
          </w:p>
        </w:tc>
      </w:tr>
    </w:tbl>
    <w:p w:rsidR="00545D49" w:rsidRDefault="00545D49" w:rsidP="00545D49">
      <w:pPr>
        <w:pStyle w:val="BodyText"/>
        <w:spacing w:before="23"/>
        <w:rPr>
          <w:b/>
          <w:sz w:val="24"/>
        </w:rPr>
      </w:pPr>
    </w:p>
    <w:p w:rsidR="00545D49" w:rsidRDefault="00545D49" w:rsidP="00545D49">
      <w:pPr>
        <w:tabs>
          <w:tab w:val="left" w:pos="7482"/>
          <w:tab w:val="right" w:pos="9495"/>
        </w:tabs>
        <w:ind w:left="361"/>
        <w:rPr>
          <w:sz w:val="18"/>
        </w:rPr>
      </w:pPr>
      <w:r>
        <w:rPr>
          <w:sz w:val="18"/>
        </w:rPr>
        <w:t>Gain</w:t>
      </w:r>
      <w:r>
        <w:rPr>
          <w:spacing w:val="-6"/>
          <w:sz w:val="18"/>
        </w:rPr>
        <w:t xml:space="preserve"> </w:t>
      </w:r>
      <w:r>
        <w:rPr>
          <w:sz w:val="18"/>
        </w:rPr>
        <w:t>on Disposal</w:t>
      </w:r>
      <w:r>
        <w:rPr>
          <w:spacing w:val="-1"/>
          <w:sz w:val="18"/>
        </w:rPr>
        <w:t xml:space="preserve"> </w:t>
      </w:r>
      <w:r>
        <w:rPr>
          <w:sz w:val="18"/>
        </w:rPr>
        <w:t>of</w:t>
      </w:r>
      <w:r>
        <w:rPr>
          <w:spacing w:val="-1"/>
          <w:sz w:val="18"/>
        </w:rPr>
        <w:t xml:space="preserve"> </w:t>
      </w:r>
      <w:r>
        <w:rPr>
          <w:spacing w:val="-4"/>
          <w:sz w:val="18"/>
        </w:rPr>
        <w:t>Asset</w:t>
      </w:r>
      <w:r>
        <w:rPr>
          <w:sz w:val="18"/>
        </w:rPr>
        <w:tab/>
      </w:r>
      <w:r>
        <w:rPr>
          <w:b/>
          <w:spacing w:val="-10"/>
          <w:sz w:val="18"/>
        </w:rPr>
        <w:t>-</w:t>
      </w:r>
      <w:r>
        <w:rPr>
          <w:b/>
          <w:sz w:val="18"/>
        </w:rPr>
        <w:tab/>
      </w:r>
      <w:r>
        <w:rPr>
          <w:spacing w:val="-5"/>
          <w:sz w:val="18"/>
        </w:rPr>
        <w:t>30</w:t>
      </w:r>
    </w:p>
    <w:p w:rsidR="00545D49" w:rsidRDefault="00545D49" w:rsidP="00545D49">
      <w:pPr>
        <w:pStyle w:val="BodyText"/>
      </w:pPr>
    </w:p>
    <w:p w:rsidR="00545D49" w:rsidRDefault="00545D49" w:rsidP="00545D49">
      <w:pPr>
        <w:pStyle w:val="BodyText"/>
        <w:spacing w:before="3"/>
      </w:pPr>
    </w:p>
    <w:tbl>
      <w:tblPr>
        <w:tblW w:w="0" w:type="auto"/>
        <w:tblInd w:w="167" w:type="dxa"/>
        <w:tblLayout w:type="fixed"/>
        <w:tblCellMar>
          <w:left w:w="0" w:type="dxa"/>
          <w:right w:w="0" w:type="dxa"/>
        </w:tblCellMar>
        <w:tblLook w:val="01E0" w:firstRow="1" w:lastRow="1" w:firstColumn="1" w:lastColumn="1" w:noHBand="0" w:noVBand="0"/>
      </w:tblPr>
      <w:tblGrid>
        <w:gridCol w:w="6218"/>
        <w:gridCol w:w="2074"/>
        <w:gridCol w:w="2055"/>
      </w:tblGrid>
      <w:tr w:rsidR="00545D49" w:rsidTr="008971AE">
        <w:trPr>
          <w:trHeight w:val="412"/>
        </w:trPr>
        <w:tc>
          <w:tcPr>
            <w:tcW w:w="6218" w:type="dxa"/>
            <w:tcBorders>
              <w:top w:val="single" w:sz="4" w:space="0" w:color="000000"/>
            </w:tcBorders>
          </w:tcPr>
          <w:p w:rsidR="00545D49" w:rsidRDefault="00545D49" w:rsidP="008971AE">
            <w:pPr>
              <w:pStyle w:val="TableParagraph"/>
              <w:spacing w:before="39"/>
              <w:ind w:left="117"/>
              <w:rPr>
                <w:b/>
                <w:sz w:val="18"/>
              </w:rPr>
            </w:pPr>
            <w:r>
              <w:rPr>
                <w:b/>
                <w:sz w:val="18"/>
              </w:rPr>
              <w:t>Surplus</w:t>
            </w:r>
            <w:r>
              <w:rPr>
                <w:b/>
                <w:spacing w:val="-3"/>
                <w:sz w:val="18"/>
              </w:rPr>
              <w:t xml:space="preserve"> </w:t>
            </w:r>
            <w:r>
              <w:rPr>
                <w:b/>
                <w:sz w:val="18"/>
              </w:rPr>
              <w:t>for</w:t>
            </w:r>
            <w:r>
              <w:rPr>
                <w:b/>
                <w:spacing w:val="-2"/>
                <w:sz w:val="18"/>
              </w:rPr>
              <w:t xml:space="preserve"> </w:t>
            </w:r>
            <w:r>
              <w:rPr>
                <w:b/>
                <w:sz w:val="18"/>
              </w:rPr>
              <w:t xml:space="preserve">the </w:t>
            </w:r>
            <w:r>
              <w:rPr>
                <w:b/>
                <w:spacing w:val="-4"/>
                <w:sz w:val="18"/>
              </w:rPr>
              <w:t>year</w:t>
            </w:r>
          </w:p>
        </w:tc>
        <w:tc>
          <w:tcPr>
            <w:tcW w:w="2074" w:type="dxa"/>
            <w:tcBorders>
              <w:top w:val="single" w:sz="4" w:space="0" w:color="000000"/>
            </w:tcBorders>
          </w:tcPr>
          <w:p w:rsidR="00545D49" w:rsidRDefault="00545D49" w:rsidP="008971AE">
            <w:pPr>
              <w:pStyle w:val="TableParagraph"/>
              <w:spacing w:before="39"/>
              <w:ind w:left="233" w:right="32"/>
              <w:jc w:val="center"/>
              <w:rPr>
                <w:b/>
                <w:sz w:val="18"/>
              </w:rPr>
            </w:pPr>
            <w:r>
              <w:rPr>
                <w:b/>
                <w:spacing w:val="-5"/>
                <w:sz w:val="18"/>
              </w:rPr>
              <w:t>778</w:t>
            </w:r>
          </w:p>
        </w:tc>
        <w:tc>
          <w:tcPr>
            <w:tcW w:w="2055" w:type="dxa"/>
            <w:tcBorders>
              <w:top w:val="single" w:sz="4" w:space="0" w:color="000000"/>
            </w:tcBorders>
          </w:tcPr>
          <w:p w:rsidR="00545D49" w:rsidRDefault="00545D49" w:rsidP="008971AE">
            <w:pPr>
              <w:pStyle w:val="TableParagraph"/>
              <w:spacing w:before="39"/>
              <w:ind w:left="2" w:right="206"/>
              <w:jc w:val="center"/>
              <w:rPr>
                <w:sz w:val="18"/>
              </w:rPr>
            </w:pPr>
            <w:r>
              <w:rPr>
                <w:spacing w:val="-5"/>
                <w:sz w:val="18"/>
              </w:rPr>
              <w:t>992</w:t>
            </w:r>
          </w:p>
        </w:tc>
      </w:tr>
      <w:tr w:rsidR="00545D49" w:rsidTr="008971AE">
        <w:trPr>
          <w:trHeight w:val="1149"/>
        </w:trPr>
        <w:tc>
          <w:tcPr>
            <w:tcW w:w="6218" w:type="dxa"/>
            <w:tcBorders>
              <w:bottom w:val="single" w:sz="4" w:space="0" w:color="000000"/>
            </w:tcBorders>
          </w:tcPr>
          <w:p w:rsidR="00545D49" w:rsidRDefault="00545D49" w:rsidP="008971AE">
            <w:pPr>
              <w:pStyle w:val="TableParagraph"/>
              <w:tabs>
                <w:tab w:val="right" w:pos="5291"/>
              </w:tabs>
              <w:spacing w:before="160"/>
              <w:ind w:left="117"/>
              <w:rPr>
                <w:sz w:val="18"/>
              </w:rPr>
            </w:pPr>
            <w:r>
              <w:rPr>
                <w:sz w:val="18"/>
              </w:rPr>
              <w:t>Actuarial</w:t>
            </w:r>
            <w:r>
              <w:rPr>
                <w:spacing w:val="-5"/>
                <w:sz w:val="18"/>
              </w:rPr>
              <w:t xml:space="preserve"> </w:t>
            </w:r>
            <w:r>
              <w:rPr>
                <w:sz w:val="18"/>
              </w:rPr>
              <w:t>gain</w:t>
            </w:r>
            <w:r>
              <w:rPr>
                <w:spacing w:val="-1"/>
                <w:sz w:val="18"/>
              </w:rPr>
              <w:t xml:space="preserve"> </w:t>
            </w:r>
            <w:r>
              <w:rPr>
                <w:sz w:val="18"/>
              </w:rPr>
              <w:t>in</w:t>
            </w:r>
            <w:r>
              <w:rPr>
                <w:spacing w:val="-2"/>
                <w:sz w:val="18"/>
              </w:rPr>
              <w:t xml:space="preserve"> </w:t>
            </w:r>
            <w:r>
              <w:rPr>
                <w:sz w:val="18"/>
              </w:rPr>
              <w:t>respect</w:t>
            </w:r>
            <w:r>
              <w:rPr>
                <w:spacing w:val="-3"/>
                <w:sz w:val="18"/>
              </w:rPr>
              <w:t xml:space="preserve"> </w:t>
            </w:r>
            <w:r>
              <w:rPr>
                <w:sz w:val="18"/>
              </w:rPr>
              <w:t>of</w:t>
            </w:r>
            <w:r>
              <w:rPr>
                <w:spacing w:val="-4"/>
                <w:sz w:val="18"/>
              </w:rPr>
              <w:t xml:space="preserve"> </w:t>
            </w:r>
            <w:r>
              <w:rPr>
                <w:sz w:val="18"/>
              </w:rPr>
              <w:t>pension</w:t>
            </w:r>
            <w:r>
              <w:rPr>
                <w:spacing w:val="-1"/>
                <w:sz w:val="18"/>
              </w:rPr>
              <w:t xml:space="preserve"> </w:t>
            </w:r>
            <w:r>
              <w:rPr>
                <w:spacing w:val="-2"/>
                <w:sz w:val="18"/>
              </w:rPr>
              <w:t>schemes</w:t>
            </w:r>
            <w:r>
              <w:rPr>
                <w:sz w:val="18"/>
              </w:rPr>
              <w:tab/>
            </w:r>
            <w:r>
              <w:rPr>
                <w:spacing w:val="-5"/>
                <w:sz w:val="18"/>
              </w:rPr>
              <w:t>16</w:t>
            </w:r>
          </w:p>
        </w:tc>
        <w:tc>
          <w:tcPr>
            <w:tcW w:w="2074" w:type="dxa"/>
            <w:tcBorders>
              <w:bottom w:val="single" w:sz="4" w:space="0" w:color="000000"/>
            </w:tcBorders>
          </w:tcPr>
          <w:p w:rsidR="00545D49" w:rsidRDefault="00545D49" w:rsidP="008971AE">
            <w:pPr>
              <w:pStyle w:val="TableParagraph"/>
              <w:spacing w:before="160"/>
              <w:ind w:left="233" w:right="1"/>
              <w:jc w:val="center"/>
              <w:rPr>
                <w:b/>
                <w:sz w:val="18"/>
              </w:rPr>
            </w:pPr>
            <w:r>
              <w:rPr>
                <w:b/>
                <w:spacing w:val="-2"/>
                <w:sz w:val="18"/>
              </w:rPr>
              <w:t>7,452</w:t>
            </w:r>
          </w:p>
        </w:tc>
        <w:tc>
          <w:tcPr>
            <w:tcW w:w="2055" w:type="dxa"/>
            <w:tcBorders>
              <w:bottom w:val="single" w:sz="4" w:space="0" w:color="000000"/>
            </w:tcBorders>
          </w:tcPr>
          <w:p w:rsidR="00545D49" w:rsidRDefault="00545D49" w:rsidP="008971AE">
            <w:pPr>
              <w:pStyle w:val="TableParagraph"/>
              <w:spacing w:before="159"/>
              <w:ind w:left="2" w:right="206"/>
              <w:jc w:val="center"/>
              <w:rPr>
                <w:sz w:val="18"/>
              </w:rPr>
            </w:pPr>
            <w:r>
              <w:rPr>
                <w:spacing w:val="-5"/>
                <w:sz w:val="18"/>
              </w:rPr>
              <w:t>540</w:t>
            </w:r>
          </w:p>
        </w:tc>
      </w:tr>
      <w:tr w:rsidR="00545D49" w:rsidTr="008971AE">
        <w:trPr>
          <w:trHeight w:val="246"/>
        </w:trPr>
        <w:tc>
          <w:tcPr>
            <w:tcW w:w="6218" w:type="dxa"/>
            <w:tcBorders>
              <w:top w:val="single" w:sz="4" w:space="0" w:color="000000"/>
            </w:tcBorders>
          </w:tcPr>
          <w:p w:rsidR="00545D49" w:rsidRDefault="00545D49" w:rsidP="008971AE">
            <w:pPr>
              <w:pStyle w:val="TableParagraph"/>
              <w:spacing w:before="39" w:line="187" w:lineRule="exact"/>
              <w:ind w:left="117"/>
              <w:rPr>
                <w:b/>
                <w:sz w:val="18"/>
              </w:rPr>
            </w:pPr>
            <w:r>
              <w:rPr>
                <w:b/>
                <w:sz w:val="18"/>
              </w:rPr>
              <w:t>Total</w:t>
            </w:r>
            <w:r>
              <w:rPr>
                <w:b/>
                <w:spacing w:val="-4"/>
                <w:sz w:val="18"/>
              </w:rPr>
              <w:t xml:space="preserve"> </w:t>
            </w:r>
            <w:r>
              <w:rPr>
                <w:b/>
                <w:sz w:val="18"/>
              </w:rPr>
              <w:t>comprehensive</w:t>
            </w:r>
            <w:r>
              <w:rPr>
                <w:b/>
                <w:spacing w:val="-2"/>
                <w:sz w:val="18"/>
              </w:rPr>
              <w:t xml:space="preserve"> income/(expense)</w:t>
            </w:r>
          </w:p>
        </w:tc>
        <w:tc>
          <w:tcPr>
            <w:tcW w:w="2074" w:type="dxa"/>
            <w:tcBorders>
              <w:top w:val="single" w:sz="4" w:space="0" w:color="000000"/>
            </w:tcBorders>
          </w:tcPr>
          <w:p w:rsidR="00545D49" w:rsidRDefault="00545D49" w:rsidP="008971AE">
            <w:pPr>
              <w:pStyle w:val="TableParagraph"/>
              <w:spacing w:before="39" w:line="187" w:lineRule="exact"/>
              <w:ind w:left="233"/>
              <w:jc w:val="center"/>
              <w:rPr>
                <w:b/>
                <w:sz w:val="18"/>
              </w:rPr>
            </w:pPr>
            <w:r>
              <w:rPr>
                <w:b/>
                <w:spacing w:val="-2"/>
                <w:sz w:val="18"/>
              </w:rPr>
              <w:t>8,230</w:t>
            </w:r>
          </w:p>
        </w:tc>
        <w:tc>
          <w:tcPr>
            <w:tcW w:w="2055" w:type="dxa"/>
            <w:tcBorders>
              <w:top w:val="single" w:sz="4" w:space="0" w:color="000000"/>
            </w:tcBorders>
          </w:tcPr>
          <w:p w:rsidR="00545D49" w:rsidRDefault="00545D49" w:rsidP="008971AE">
            <w:pPr>
              <w:pStyle w:val="TableParagraph"/>
              <w:spacing w:before="39" w:line="187" w:lineRule="exact"/>
              <w:ind w:right="206"/>
              <w:jc w:val="center"/>
              <w:rPr>
                <w:sz w:val="18"/>
              </w:rPr>
            </w:pPr>
            <w:r>
              <w:rPr>
                <w:spacing w:val="-2"/>
                <w:sz w:val="18"/>
              </w:rPr>
              <w:t>1,532</w:t>
            </w:r>
          </w:p>
        </w:tc>
      </w:tr>
    </w:tbl>
    <w:p w:rsidR="00545D49" w:rsidRDefault="00545D49" w:rsidP="00545D49">
      <w:pPr>
        <w:pStyle w:val="BodyText"/>
        <w:spacing w:before="57"/>
      </w:pPr>
    </w:p>
    <w:p w:rsidR="00545D49" w:rsidRDefault="00545D49" w:rsidP="00545D49">
      <w:pPr>
        <w:pStyle w:val="BodyText"/>
        <w:ind w:left="160"/>
      </w:pPr>
      <w:r>
        <w:t>The</w:t>
      </w:r>
      <w:r>
        <w:rPr>
          <w:spacing w:val="-6"/>
        </w:rPr>
        <w:t xml:space="preserve"> </w:t>
      </w:r>
      <w:r>
        <w:t>accompanying</w:t>
      </w:r>
      <w:r>
        <w:rPr>
          <w:spacing w:val="-4"/>
        </w:rPr>
        <w:t xml:space="preserve"> </w:t>
      </w:r>
      <w:r>
        <w:t>notes</w:t>
      </w:r>
      <w:r>
        <w:rPr>
          <w:spacing w:val="-5"/>
        </w:rPr>
        <w:t xml:space="preserve"> </w:t>
      </w:r>
      <w:r>
        <w:t>on</w:t>
      </w:r>
      <w:r>
        <w:rPr>
          <w:spacing w:val="-5"/>
        </w:rPr>
        <w:t xml:space="preserve"> </w:t>
      </w:r>
      <w:r>
        <w:t>pages</w:t>
      </w:r>
      <w:r>
        <w:rPr>
          <w:spacing w:val="-4"/>
        </w:rPr>
        <w:t xml:space="preserve"> </w:t>
      </w:r>
      <w:r>
        <w:t>22</w:t>
      </w:r>
      <w:r>
        <w:rPr>
          <w:spacing w:val="-4"/>
        </w:rPr>
        <w:t xml:space="preserve"> </w:t>
      </w:r>
      <w:r>
        <w:t>to</w:t>
      </w:r>
      <w:r>
        <w:rPr>
          <w:spacing w:val="-4"/>
        </w:rPr>
        <w:t xml:space="preserve"> </w:t>
      </w:r>
      <w:r>
        <w:t>36</w:t>
      </w:r>
      <w:r>
        <w:rPr>
          <w:spacing w:val="-5"/>
        </w:rPr>
        <w:t xml:space="preserve"> </w:t>
      </w:r>
      <w:r>
        <w:t>are</w:t>
      </w:r>
      <w:r>
        <w:rPr>
          <w:spacing w:val="-6"/>
        </w:rPr>
        <w:t xml:space="preserve"> </w:t>
      </w:r>
      <w:r>
        <w:t>an</w:t>
      </w:r>
      <w:r>
        <w:rPr>
          <w:spacing w:val="-4"/>
        </w:rPr>
        <w:t xml:space="preserve"> </w:t>
      </w:r>
      <w:r>
        <w:t>integral</w:t>
      </w:r>
      <w:r>
        <w:rPr>
          <w:spacing w:val="-4"/>
        </w:rPr>
        <w:t xml:space="preserve"> </w:t>
      </w:r>
      <w:r>
        <w:t>part</w:t>
      </w:r>
      <w:r>
        <w:rPr>
          <w:spacing w:val="-4"/>
        </w:rPr>
        <w:t xml:space="preserve"> </w:t>
      </w:r>
      <w:r>
        <w:t>of</w:t>
      </w:r>
      <w:r>
        <w:rPr>
          <w:spacing w:val="-6"/>
        </w:rPr>
        <w:t xml:space="preserve"> </w:t>
      </w:r>
      <w:r>
        <w:t>the</w:t>
      </w:r>
      <w:r>
        <w:rPr>
          <w:spacing w:val="-5"/>
        </w:rPr>
        <w:t xml:space="preserve"> </w:t>
      </w:r>
      <w:r>
        <w:t>Financial</w:t>
      </w:r>
      <w:r>
        <w:rPr>
          <w:spacing w:val="-5"/>
        </w:rPr>
        <w:t xml:space="preserve"> </w:t>
      </w:r>
      <w:r>
        <w:rPr>
          <w:spacing w:val="-2"/>
        </w:rPr>
        <w:t>Statements.</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pPr>
      <w:r>
        <w:lastRenderedPageBreak/>
        <w:t>Statement</w:t>
      </w:r>
      <w:r>
        <w:rPr>
          <w:spacing w:val="-3"/>
        </w:rPr>
        <w:t xml:space="preserve"> </w:t>
      </w:r>
      <w:r>
        <w:t>of</w:t>
      </w:r>
      <w:r>
        <w:rPr>
          <w:spacing w:val="-3"/>
        </w:rPr>
        <w:t xml:space="preserve"> </w:t>
      </w:r>
      <w:r>
        <w:t>Changes in</w:t>
      </w:r>
      <w:r>
        <w:rPr>
          <w:spacing w:val="-2"/>
        </w:rPr>
        <w:t xml:space="preserve"> </w:t>
      </w:r>
      <w:r>
        <w:t>Reserves for</w:t>
      </w:r>
      <w:r>
        <w:rPr>
          <w:spacing w:val="-2"/>
        </w:rPr>
        <w:t xml:space="preserve"> </w:t>
      </w:r>
      <w:r>
        <w:t>the</w:t>
      </w:r>
      <w:r>
        <w:rPr>
          <w:spacing w:val="-2"/>
        </w:rPr>
        <w:t xml:space="preserve"> </w:t>
      </w:r>
      <w:r>
        <w:t>year</w:t>
      </w:r>
      <w:r>
        <w:rPr>
          <w:spacing w:val="-4"/>
        </w:rPr>
        <w:t xml:space="preserve"> </w:t>
      </w:r>
      <w:r>
        <w:t>ended</w:t>
      </w:r>
      <w:r>
        <w:rPr>
          <w:spacing w:val="-4"/>
        </w:rPr>
        <w:t xml:space="preserve"> </w:t>
      </w:r>
      <w:r>
        <w:t>31</w:t>
      </w:r>
      <w:r>
        <w:rPr>
          <w:spacing w:val="-4"/>
        </w:rPr>
        <w:t xml:space="preserve"> </w:t>
      </w:r>
      <w:r>
        <w:t>July</w:t>
      </w:r>
      <w:r>
        <w:rPr>
          <w:spacing w:val="-2"/>
        </w:rPr>
        <w:t xml:space="preserve"> </w:t>
      </w:r>
      <w:r>
        <w:rPr>
          <w:spacing w:val="-4"/>
        </w:rPr>
        <w:t>2022</w:t>
      </w:r>
    </w:p>
    <w:p w:rsidR="00545D49" w:rsidRDefault="00545D49" w:rsidP="00545D49">
      <w:pPr>
        <w:pStyle w:val="BodyText"/>
        <w:rPr>
          <w:b/>
        </w:rPr>
      </w:pPr>
    </w:p>
    <w:p w:rsidR="00545D49" w:rsidRDefault="00545D49" w:rsidP="00545D49">
      <w:pPr>
        <w:pStyle w:val="BodyText"/>
        <w:spacing w:before="98"/>
        <w:rPr>
          <w:b/>
        </w:rPr>
      </w:pPr>
    </w:p>
    <w:tbl>
      <w:tblPr>
        <w:tblW w:w="0" w:type="auto"/>
        <w:tblInd w:w="138" w:type="dxa"/>
        <w:tblLayout w:type="fixed"/>
        <w:tblCellMar>
          <w:left w:w="0" w:type="dxa"/>
          <w:right w:w="0" w:type="dxa"/>
        </w:tblCellMar>
        <w:tblLook w:val="01E0" w:firstRow="1" w:lastRow="1" w:firstColumn="1" w:lastColumn="1" w:noHBand="0" w:noVBand="0"/>
      </w:tblPr>
      <w:tblGrid>
        <w:gridCol w:w="3999"/>
        <w:gridCol w:w="2024"/>
        <w:gridCol w:w="1307"/>
        <w:gridCol w:w="3196"/>
      </w:tblGrid>
      <w:tr w:rsidR="00545D49" w:rsidTr="008971AE">
        <w:trPr>
          <w:trHeight w:val="684"/>
        </w:trPr>
        <w:tc>
          <w:tcPr>
            <w:tcW w:w="3999" w:type="dxa"/>
          </w:tcPr>
          <w:p w:rsidR="00545D49" w:rsidRDefault="00545D49" w:rsidP="008971AE">
            <w:pPr>
              <w:pStyle w:val="TableParagraph"/>
              <w:rPr>
                <w:rFonts w:ascii="Times New Roman"/>
                <w:sz w:val="20"/>
              </w:rPr>
            </w:pPr>
          </w:p>
        </w:tc>
        <w:tc>
          <w:tcPr>
            <w:tcW w:w="2024" w:type="dxa"/>
          </w:tcPr>
          <w:p w:rsidR="00545D49" w:rsidRDefault="00545D49" w:rsidP="008971AE">
            <w:pPr>
              <w:pStyle w:val="TableParagraph"/>
              <w:spacing w:line="222" w:lineRule="exact"/>
              <w:ind w:right="46"/>
              <w:jc w:val="center"/>
              <w:rPr>
                <w:b/>
                <w:sz w:val="20"/>
              </w:rPr>
            </w:pPr>
            <w:r>
              <w:rPr>
                <w:b/>
                <w:spacing w:val="-2"/>
                <w:sz w:val="20"/>
              </w:rPr>
              <w:t>£’000</w:t>
            </w:r>
          </w:p>
          <w:p w:rsidR="00545D49" w:rsidRDefault="00545D49" w:rsidP="008971AE">
            <w:pPr>
              <w:pStyle w:val="TableParagraph"/>
              <w:spacing w:line="229" w:lineRule="exact"/>
              <w:ind w:left="298" w:right="47"/>
              <w:jc w:val="center"/>
              <w:rPr>
                <w:b/>
                <w:sz w:val="20"/>
              </w:rPr>
            </w:pPr>
            <w:r>
              <w:rPr>
                <w:b/>
                <w:sz w:val="20"/>
              </w:rPr>
              <w:t>I&amp;E</w:t>
            </w:r>
            <w:r>
              <w:rPr>
                <w:b/>
                <w:spacing w:val="-7"/>
                <w:sz w:val="20"/>
              </w:rPr>
              <w:t xml:space="preserve"> </w:t>
            </w:r>
            <w:r>
              <w:rPr>
                <w:b/>
                <w:sz w:val="20"/>
              </w:rPr>
              <w:t>and</w:t>
            </w:r>
            <w:r>
              <w:rPr>
                <w:b/>
                <w:spacing w:val="-2"/>
                <w:sz w:val="20"/>
              </w:rPr>
              <w:t xml:space="preserve"> Pension</w:t>
            </w:r>
          </w:p>
        </w:tc>
        <w:tc>
          <w:tcPr>
            <w:tcW w:w="1307" w:type="dxa"/>
          </w:tcPr>
          <w:p w:rsidR="00545D49" w:rsidRDefault="00545D49" w:rsidP="008971AE">
            <w:pPr>
              <w:pStyle w:val="TableParagraph"/>
              <w:spacing w:line="222" w:lineRule="exact"/>
              <w:ind w:left="485"/>
              <w:rPr>
                <w:b/>
                <w:sz w:val="20"/>
              </w:rPr>
            </w:pPr>
            <w:r>
              <w:rPr>
                <w:b/>
                <w:spacing w:val="-2"/>
                <w:sz w:val="20"/>
              </w:rPr>
              <w:t>£’000</w:t>
            </w:r>
          </w:p>
          <w:p w:rsidR="00545D49" w:rsidRDefault="00545D49" w:rsidP="008971AE">
            <w:pPr>
              <w:pStyle w:val="TableParagraph"/>
              <w:spacing w:line="229" w:lineRule="exact"/>
              <w:ind w:left="485"/>
              <w:rPr>
                <w:b/>
                <w:sz w:val="20"/>
              </w:rPr>
            </w:pPr>
            <w:r>
              <w:rPr>
                <w:b/>
                <w:spacing w:val="-2"/>
                <w:sz w:val="20"/>
              </w:rPr>
              <w:t>Other</w:t>
            </w:r>
          </w:p>
        </w:tc>
        <w:tc>
          <w:tcPr>
            <w:tcW w:w="3196" w:type="dxa"/>
          </w:tcPr>
          <w:p w:rsidR="00545D49" w:rsidRDefault="00545D49" w:rsidP="008971AE">
            <w:pPr>
              <w:pStyle w:val="TableParagraph"/>
              <w:spacing w:line="222" w:lineRule="exact"/>
              <w:ind w:left="618"/>
              <w:rPr>
                <w:b/>
                <w:sz w:val="20"/>
              </w:rPr>
            </w:pPr>
            <w:r>
              <w:rPr>
                <w:b/>
                <w:spacing w:val="-2"/>
                <w:sz w:val="20"/>
              </w:rPr>
              <w:t>£’000</w:t>
            </w:r>
          </w:p>
          <w:p w:rsidR="00545D49" w:rsidRDefault="00545D49" w:rsidP="008971AE">
            <w:pPr>
              <w:pStyle w:val="TableParagraph"/>
              <w:spacing w:line="229" w:lineRule="exact"/>
              <w:ind w:left="285"/>
              <w:rPr>
                <w:b/>
                <w:sz w:val="20"/>
              </w:rPr>
            </w:pPr>
            <w:r>
              <w:rPr>
                <w:b/>
                <w:sz w:val="20"/>
              </w:rPr>
              <w:t>Total</w:t>
            </w:r>
            <w:r>
              <w:rPr>
                <w:b/>
                <w:spacing w:val="-7"/>
                <w:sz w:val="20"/>
              </w:rPr>
              <w:t xml:space="preserve"> </w:t>
            </w:r>
            <w:r>
              <w:rPr>
                <w:b/>
                <w:spacing w:val="-2"/>
                <w:sz w:val="20"/>
              </w:rPr>
              <w:t>Reserve</w:t>
            </w:r>
          </w:p>
        </w:tc>
      </w:tr>
      <w:tr w:rsidR="00545D49" w:rsidTr="008971AE">
        <w:trPr>
          <w:trHeight w:val="690"/>
        </w:trPr>
        <w:tc>
          <w:tcPr>
            <w:tcW w:w="3999" w:type="dxa"/>
          </w:tcPr>
          <w:p w:rsidR="00545D49" w:rsidRDefault="00545D49" w:rsidP="008971AE">
            <w:pPr>
              <w:pStyle w:val="TableParagraph"/>
              <w:spacing w:before="227"/>
              <w:ind w:left="28"/>
              <w:rPr>
                <w:b/>
                <w:sz w:val="20"/>
              </w:rPr>
            </w:pPr>
            <w:r>
              <w:rPr>
                <w:b/>
                <w:sz w:val="20"/>
              </w:rPr>
              <w:t>Balance</w:t>
            </w:r>
            <w:r>
              <w:rPr>
                <w:b/>
                <w:spacing w:val="-7"/>
                <w:sz w:val="20"/>
              </w:rPr>
              <w:t xml:space="preserve"> </w:t>
            </w:r>
            <w:r>
              <w:rPr>
                <w:b/>
                <w:sz w:val="20"/>
              </w:rPr>
              <w:t>at</w:t>
            </w:r>
            <w:r>
              <w:rPr>
                <w:b/>
                <w:spacing w:val="-5"/>
                <w:sz w:val="20"/>
              </w:rPr>
              <w:t xml:space="preserve"> </w:t>
            </w:r>
            <w:r>
              <w:rPr>
                <w:b/>
                <w:sz w:val="20"/>
              </w:rPr>
              <w:t>1</w:t>
            </w:r>
            <w:r>
              <w:rPr>
                <w:b/>
                <w:spacing w:val="-4"/>
                <w:sz w:val="20"/>
              </w:rPr>
              <w:t xml:space="preserve"> </w:t>
            </w:r>
            <w:r>
              <w:rPr>
                <w:b/>
                <w:sz w:val="20"/>
              </w:rPr>
              <w:t>August</w:t>
            </w:r>
            <w:r>
              <w:rPr>
                <w:b/>
                <w:spacing w:val="-5"/>
                <w:sz w:val="20"/>
              </w:rPr>
              <w:t xml:space="preserve"> </w:t>
            </w:r>
            <w:r>
              <w:rPr>
                <w:b/>
                <w:spacing w:val="-4"/>
                <w:sz w:val="20"/>
              </w:rPr>
              <w:t>2021</w:t>
            </w:r>
          </w:p>
        </w:tc>
        <w:tc>
          <w:tcPr>
            <w:tcW w:w="2024" w:type="dxa"/>
          </w:tcPr>
          <w:p w:rsidR="00545D49" w:rsidRDefault="00545D49" w:rsidP="008971AE">
            <w:pPr>
              <w:pStyle w:val="TableParagraph"/>
              <w:spacing w:before="227"/>
              <w:ind w:right="27"/>
              <w:jc w:val="center"/>
              <w:rPr>
                <w:b/>
                <w:sz w:val="20"/>
              </w:rPr>
            </w:pPr>
            <w:r>
              <w:rPr>
                <w:b/>
                <w:spacing w:val="-2"/>
                <w:sz w:val="20"/>
              </w:rPr>
              <w:t>(1,414)</w:t>
            </w:r>
          </w:p>
        </w:tc>
        <w:tc>
          <w:tcPr>
            <w:tcW w:w="1307" w:type="dxa"/>
          </w:tcPr>
          <w:p w:rsidR="00545D49" w:rsidRDefault="00545D49" w:rsidP="008971AE">
            <w:pPr>
              <w:pStyle w:val="TableParagraph"/>
              <w:spacing w:before="227"/>
              <w:ind w:right="319"/>
              <w:jc w:val="right"/>
              <w:rPr>
                <w:b/>
                <w:sz w:val="20"/>
              </w:rPr>
            </w:pPr>
            <w:r>
              <w:rPr>
                <w:b/>
                <w:spacing w:val="-2"/>
                <w:sz w:val="20"/>
              </w:rPr>
              <w:t>2,168</w:t>
            </w:r>
          </w:p>
        </w:tc>
        <w:tc>
          <w:tcPr>
            <w:tcW w:w="3196" w:type="dxa"/>
          </w:tcPr>
          <w:p w:rsidR="00545D49" w:rsidRDefault="00545D49" w:rsidP="008971AE">
            <w:pPr>
              <w:pStyle w:val="TableParagraph"/>
              <w:spacing w:before="227"/>
              <w:ind w:left="673"/>
              <w:rPr>
                <w:b/>
                <w:sz w:val="20"/>
              </w:rPr>
            </w:pPr>
            <w:r>
              <w:rPr>
                <w:b/>
                <w:spacing w:val="-5"/>
                <w:sz w:val="20"/>
              </w:rPr>
              <w:t>754</w:t>
            </w:r>
          </w:p>
        </w:tc>
      </w:tr>
      <w:tr w:rsidR="00545D49" w:rsidTr="008971AE">
        <w:trPr>
          <w:trHeight w:val="690"/>
        </w:trPr>
        <w:tc>
          <w:tcPr>
            <w:tcW w:w="3999" w:type="dxa"/>
          </w:tcPr>
          <w:p w:rsidR="00545D49" w:rsidRDefault="00545D49" w:rsidP="008971AE">
            <w:pPr>
              <w:pStyle w:val="TableParagraph"/>
              <w:spacing w:before="226"/>
              <w:ind w:left="28"/>
              <w:rPr>
                <w:sz w:val="20"/>
              </w:rPr>
            </w:pPr>
            <w:r>
              <w:rPr>
                <w:sz w:val="20"/>
              </w:rPr>
              <w:t>Surplus</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4"/>
                <w:sz w:val="20"/>
              </w:rPr>
              <w:t>year</w:t>
            </w:r>
          </w:p>
        </w:tc>
        <w:tc>
          <w:tcPr>
            <w:tcW w:w="2024" w:type="dxa"/>
          </w:tcPr>
          <w:p w:rsidR="00545D49" w:rsidRDefault="00545D49" w:rsidP="008971AE">
            <w:pPr>
              <w:pStyle w:val="TableParagraph"/>
              <w:spacing w:before="226"/>
              <w:ind w:left="81"/>
              <w:jc w:val="center"/>
              <w:rPr>
                <w:sz w:val="20"/>
              </w:rPr>
            </w:pPr>
            <w:r>
              <w:rPr>
                <w:spacing w:val="-5"/>
                <w:sz w:val="20"/>
              </w:rPr>
              <w:t>778</w:t>
            </w:r>
          </w:p>
        </w:tc>
        <w:tc>
          <w:tcPr>
            <w:tcW w:w="1307" w:type="dxa"/>
          </w:tcPr>
          <w:p w:rsidR="00545D49" w:rsidRDefault="00545D49" w:rsidP="008971AE">
            <w:pPr>
              <w:pStyle w:val="TableParagraph"/>
              <w:spacing w:before="226"/>
              <w:ind w:right="419"/>
              <w:jc w:val="right"/>
              <w:rPr>
                <w:sz w:val="20"/>
              </w:rPr>
            </w:pPr>
            <w:r>
              <w:rPr>
                <w:spacing w:val="-10"/>
                <w:sz w:val="20"/>
              </w:rPr>
              <w:t>-</w:t>
            </w:r>
          </w:p>
        </w:tc>
        <w:tc>
          <w:tcPr>
            <w:tcW w:w="3196" w:type="dxa"/>
          </w:tcPr>
          <w:p w:rsidR="00545D49" w:rsidRDefault="00545D49" w:rsidP="008971AE">
            <w:pPr>
              <w:pStyle w:val="TableParagraph"/>
              <w:spacing w:before="226"/>
              <w:ind w:left="673"/>
              <w:rPr>
                <w:sz w:val="20"/>
              </w:rPr>
            </w:pPr>
            <w:r>
              <w:rPr>
                <w:spacing w:val="-5"/>
                <w:sz w:val="20"/>
              </w:rPr>
              <w:t>778</w:t>
            </w:r>
          </w:p>
        </w:tc>
      </w:tr>
      <w:tr w:rsidR="00545D49" w:rsidTr="008971AE">
        <w:trPr>
          <w:trHeight w:val="917"/>
        </w:trPr>
        <w:tc>
          <w:tcPr>
            <w:tcW w:w="3999" w:type="dxa"/>
            <w:tcBorders>
              <w:bottom w:val="single" w:sz="4" w:space="0" w:color="000000"/>
            </w:tcBorders>
          </w:tcPr>
          <w:p w:rsidR="00545D49" w:rsidRDefault="00545D49" w:rsidP="008971AE">
            <w:pPr>
              <w:pStyle w:val="TableParagraph"/>
              <w:spacing w:before="227"/>
              <w:ind w:left="28"/>
              <w:rPr>
                <w:sz w:val="20"/>
              </w:rPr>
            </w:pPr>
            <w:r>
              <w:rPr>
                <w:sz w:val="20"/>
              </w:rPr>
              <w:t>Other</w:t>
            </w:r>
            <w:r>
              <w:rPr>
                <w:spacing w:val="-11"/>
                <w:sz w:val="20"/>
              </w:rPr>
              <w:t xml:space="preserve"> </w:t>
            </w:r>
            <w:r>
              <w:rPr>
                <w:sz w:val="20"/>
              </w:rPr>
              <w:t>comprehensive</w:t>
            </w:r>
            <w:r>
              <w:rPr>
                <w:spacing w:val="-11"/>
                <w:sz w:val="20"/>
              </w:rPr>
              <w:t xml:space="preserve"> </w:t>
            </w:r>
            <w:r>
              <w:rPr>
                <w:spacing w:val="-2"/>
                <w:sz w:val="20"/>
              </w:rPr>
              <w:t>income</w:t>
            </w:r>
          </w:p>
        </w:tc>
        <w:tc>
          <w:tcPr>
            <w:tcW w:w="2024" w:type="dxa"/>
            <w:tcBorders>
              <w:bottom w:val="single" w:sz="4" w:space="0" w:color="000000"/>
            </w:tcBorders>
          </w:tcPr>
          <w:p w:rsidR="00545D49" w:rsidRDefault="00545D49" w:rsidP="008971AE">
            <w:pPr>
              <w:pStyle w:val="TableParagraph"/>
              <w:spacing w:before="227"/>
              <w:ind w:right="47"/>
              <w:jc w:val="center"/>
              <w:rPr>
                <w:sz w:val="20"/>
              </w:rPr>
            </w:pPr>
            <w:r>
              <w:rPr>
                <w:spacing w:val="-2"/>
                <w:sz w:val="20"/>
              </w:rPr>
              <w:t>7,452</w:t>
            </w:r>
          </w:p>
        </w:tc>
        <w:tc>
          <w:tcPr>
            <w:tcW w:w="1307" w:type="dxa"/>
            <w:tcBorders>
              <w:bottom w:val="single" w:sz="4" w:space="0" w:color="000000"/>
            </w:tcBorders>
          </w:tcPr>
          <w:p w:rsidR="00545D49" w:rsidRDefault="00545D49" w:rsidP="008971AE">
            <w:pPr>
              <w:pStyle w:val="TableParagraph"/>
              <w:spacing w:before="227"/>
              <w:ind w:right="422"/>
              <w:jc w:val="right"/>
              <w:rPr>
                <w:sz w:val="20"/>
              </w:rPr>
            </w:pPr>
            <w:r>
              <w:rPr>
                <w:spacing w:val="-10"/>
                <w:sz w:val="20"/>
              </w:rPr>
              <w:t>-</w:t>
            </w:r>
          </w:p>
        </w:tc>
        <w:tc>
          <w:tcPr>
            <w:tcW w:w="3196" w:type="dxa"/>
            <w:tcBorders>
              <w:bottom w:val="single" w:sz="4" w:space="0" w:color="000000"/>
            </w:tcBorders>
          </w:tcPr>
          <w:p w:rsidR="00545D49" w:rsidRDefault="00545D49" w:rsidP="008971AE">
            <w:pPr>
              <w:pStyle w:val="TableParagraph"/>
              <w:spacing w:before="227"/>
              <w:ind w:left="617"/>
              <w:rPr>
                <w:sz w:val="20"/>
              </w:rPr>
            </w:pPr>
            <w:r>
              <w:rPr>
                <w:spacing w:val="-2"/>
                <w:sz w:val="20"/>
              </w:rPr>
              <w:t>7,452</w:t>
            </w:r>
          </w:p>
        </w:tc>
      </w:tr>
      <w:tr w:rsidR="00545D49" w:rsidTr="008971AE">
        <w:trPr>
          <w:trHeight w:val="481"/>
        </w:trPr>
        <w:tc>
          <w:tcPr>
            <w:tcW w:w="3999" w:type="dxa"/>
            <w:tcBorders>
              <w:top w:val="single" w:sz="4" w:space="0" w:color="000000"/>
            </w:tcBorders>
          </w:tcPr>
          <w:p w:rsidR="00545D49" w:rsidRDefault="00545D49" w:rsidP="008971AE">
            <w:pPr>
              <w:pStyle w:val="TableParagraph"/>
              <w:spacing w:before="18"/>
              <w:ind w:left="28"/>
              <w:rPr>
                <w:sz w:val="20"/>
              </w:rPr>
            </w:pPr>
            <w:r>
              <w:rPr>
                <w:sz w:val="20"/>
              </w:rPr>
              <w:t>Total</w:t>
            </w:r>
            <w:r>
              <w:rPr>
                <w:spacing w:val="-8"/>
                <w:sz w:val="20"/>
              </w:rPr>
              <w:t xml:space="preserve"> </w:t>
            </w:r>
            <w:r>
              <w:rPr>
                <w:sz w:val="20"/>
              </w:rPr>
              <w:t>comprehensive</w:t>
            </w:r>
            <w:r>
              <w:rPr>
                <w:spacing w:val="-7"/>
                <w:sz w:val="20"/>
              </w:rPr>
              <w:t xml:space="preserve"> </w:t>
            </w:r>
            <w:r>
              <w:rPr>
                <w:sz w:val="20"/>
              </w:rPr>
              <w:t>income</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pacing w:val="-4"/>
                <w:sz w:val="20"/>
              </w:rPr>
              <w:t>year</w:t>
            </w:r>
          </w:p>
        </w:tc>
        <w:tc>
          <w:tcPr>
            <w:tcW w:w="2024" w:type="dxa"/>
            <w:tcBorders>
              <w:top w:val="single" w:sz="4" w:space="0" w:color="000000"/>
            </w:tcBorders>
          </w:tcPr>
          <w:p w:rsidR="00545D49" w:rsidRDefault="00545D49" w:rsidP="008971AE">
            <w:pPr>
              <w:pStyle w:val="TableParagraph"/>
              <w:spacing w:before="18"/>
              <w:ind w:right="46"/>
              <w:jc w:val="center"/>
              <w:rPr>
                <w:sz w:val="20"/>
              </w:rPr>
            </w:pPr>
            <w:r>
              <w:rPr>
                <w:spacing w:val="-2"/>
                <w:sz w:val="20"/>
              </w:rPr>
              <w:t>8,230</w:t>
            </w:r>
          </w:p>
        </w:tc>
        <w:tc>
          <w:tcPr>
            <w:tcW w:w="1307" w:type="dxa"/>
            <w:tcBorders>
              <w:top w:val="single" w:sz="4" w:space="0" w:color="000000"/>
            </w:tcBorders>
          </w:tcPr>
          <w:p w:rsidR="00545D49" w:rsidRDefault="00545D49" w:rsidP="008971AE">
            <w:pPr>
              <w:pStyle w:val="TableParagraph"/>
              <w:spacing w:before="18"/>
              <w:ind w:left="96"/>
              <w:rPr>
                <w:sz w:val="20"/>
              </w:rPr>
            </w:pPr>
            <w:r>
              <w:rPr>
                <w:spacing w:val="-10"/>
                <w:sz w:val="20"/>
              </w:rPr>
              <w:t>-</w:t>
            </w:r>
          </w:p>
        </w:tc>
        <w:tc>
          <w:tcPr>
            <w:tcW w:w="3196" w:type="dxa"/>
            <w:tcBorders>
              <w:top w:val="single" w:sz="4" w:space="0" w:color="000000"/>
            </w:tcBorders>
          </w:tcPr>
          <w:p w:rsidR="00545D49" w:rsidRDefault="00545D49" w:rsidP="008971AE">
            <w:pPr>
              <w:pStyle w:val="TableParagraph"/>
              <w:spacing w:before="18"/>
              <w:ind w:left="678"/>
              <w:rPr>
                <w:sz w:val="20"/>
              </w:rPr>
            </w:pPr>
            <w:r>
              <w:rPr>
                <w:spacing w:val="-2"/>
                <w:sz w:val="20"/>
              </w:rPr>
              <w:t>8,230</w:t>
            </w:r>
          </w:p>
        </w:tc>
      </w:tr>
      <w:tr w:rsidR="00545D49" w:rsidTr="008971AE">
        <w:trPr>
          <w:trHeight w:val="455"/>
        </w:trPr>
        <w:tc>
          <w:tcPr>
            <w:tcW w:w="3999" w:type="dxa"/>
          </w:tcPr>
          <w:p w:rsidR="00545D49" w:rsidRDefault="00545D49" w:rsidP="008971AE">
            <w:pPr>
              <w:pStyle w:val="TableParagraph"/>
              <w:spacing w:before="226" w:line="210" w:lineRule="exact"/>
              <w:ind w:left="28"/>
              <w:rPr>
                <w:b/>
                <w:sz w:val="20"/>
              </w:rPr>
            </w:pPr>
            <w:r>
              <w:rPr>
                <w:b/>
                <w:sz w:val="20"/>
              </w:rPr>
              <w:t>Balance</w:t>
            </w:r>
            <w:r>
              <w:rPr>
                <w:b/>
                <w:spacing w:val="-5"/>
                <w:sz w:val="20"/>
              </w:rPr>
              <w:t xml:space="preserve"> </w:t>
            </w:r>
            <w:r>
              <w:rPr>
                <w:b/>
                <w:sz w:val="20"/>
              </w:rPr>
              <w:t>at</w:t>
            </w:r>
            <w:r>
              <w:rPr>
                <w:b/>
                <w:spacing w:val="-4"/>
                <w:sz w:val="20"/>
              </w:rPr>
              <w:t xml:space="preserve"> </w:t>
            </w:r>
            <w:r>
              <w:rPr>
                <w:b/>
                <w:sz w:val="20"/>
              </w:rPr>
              <w:t>31</w:t>
            </w:r>
            <w:r>
              <w:rPr>
                <w:b/>
                <w:spacing w:val="-5"/>
                <w:sz w:val="20"/>
              </w:rPr>
              <w:t xml:space="preserve"> </w:t>
            </w:r>
            <w:r>
              <w:rPr>
                <w:b/>
                <w:sz w:val="20"/>
              </w:rPr>
              <w:t>July</w:t>
            </w:r>
            <w:r>
              <w:rPr>
                <w:b/>
                <w:spacing w:val="-4"/>
                <w:sz w:val="20"/>
              </w:rPr>
              <w:t xml:space="preserve"> 2022</w:t>
            </w:r>
          </w:p>
        </w:tc>
        <w:tc>
          <w:tcPr>
            <w:tcW w:w="2024" w:type="dxa"/>
          </w:tcPr>
          <w:p w:rsidR="00545D49" w:rsidRDefault="00545D49" w:rsidP="008971AE">
            <w:pPr>
              <w:pStyle w:val="TableParagraph"/>
              <w:spacing w:before="226" w:line="210" w:lineRule="exact"/>
              <w:ind w:left="251" w:right="354"/>
              <w:jc w:val="center"/>
              <w:rPr>
                <w:b/>
                <w:sz w:val="20"/>
              </w:rPr>
            </w:pPr>
            <w:r>
              <w:rPr>
                <w:b/>
                <w:spacing w:val="-4"/>
                <w:sz w:val="20"/>
              </w:rPr>
              <w:t>6,816</w:t>
            </w:r>
          </w:p>
        </w:tc>
        <w:tc>
          <w:tcPr>
            <w:tcW w:w="1307" w:type="dxa"/>
          </w:tcPr>
          <w:p w:rsidR="00545D49" w:rsidRDefault="00545D49" w:rsidP="008971AE">
            <w:pPr>
              <w:pStyle w:val="TableParagraph"/>
              <w:spacing w:before="226" w:line="210" w:lineRule="exact"/>
              <w:ind w:right="342"/>
              <w:jc w:val="right"/>
              <w:rPr>
                <w:b/>
                <w:sz w:val="20"/>
              </w:rPr>
            </w:pPr>
            <w:r>
              <w:rPr>
                <w:b/>
                <w:spacing w:val="-2"/>
                <w:sz w:val="20"/>
              </w:rPr>
              <w:t>2,168</w:t>
            </w:r>
          </w:p>
        </w:tc>
        <w:tc>
          <w:tcPr>
            <w:tcW w:w="3196" w:type="dxa"/>
          </w:tcPr>
          <w:p w:rsidR="00545D49" w:rsidRDefault="00545D49" w:rsidP="008971AE">
            <w:pPr>
              <w:pStyle w:val="TableParagraph"/>
              <w:spacing w:before="226" w:line="210" w:lineRule="exact"/>
              <w:ind w:left="657"/>
              <w:rPr>
                <w:sz w:val="20"/>
              </w:rPr>
            </w:pPr>
            <w:r>
              <w:rPr>
                <w:spacing w:val="-4"/>
                <w:sz w:val="20"/>
              </w:rPr>
              <w:t>8,984</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3"/>
        <w:rPr>
          <w:b/>
        </w:rPr>
      </w:pPr>
    </w:p>
    <w:p w:rsidR="00545D49" w:rsidRDefault="00545D49" w:rsidP="00545D49">
      <w:pPr>
        <w:pStyle w:val="BodyText"/>
        <w:spacing w:before="1"/>
        <w:ind w:left="159"/>
      </w:pPr>
      <w:r>
        <w:t>The</w:t>
      </w:r>
      <w:r>
        <w:rPr>
          <w:spacing w:val="-8"/>
        </w:rPr>
        <w:t xml:space="preserve"> </w:t>
      </w:r>
      <w:r>
        <w:t>company</w:t>
      </w:r>
      <w:r>
        <w:rPr>
          <w:spacing w:val="-3"/>
        </w:rPr>
        <w:t xml:space="preserve"> </w:t>
      </w:r>
      <w:r>
        <w:t>is</w:t>
      </w:r>
      <w:r>
        <w:rPr>
          <w:spacing w:val="-6"/>
        </w:rPr>
        <w:t xml:space="preserve"> </w:t>
      </w:r>
      <w:r>
        <w:t>limited</w:t>
      </w:r>
      <w:r>
        <w:rPr>
          <w:spacing w:val="-6"/>
        </w:rPr>
        <w:t xml:space="preserve"> </w:t>
      </w:r>
      <w:r>
        <w:t>by</w:t>
      </w:r>
      <w:r>
        <w:rPr>
          <w:spacing w:val="-3"/>
        </w:rPr>
        <w:t xml:space="preserve"> </w:t>
      </w:r>
      <w:r>
        <w:t>guarantee</w:t>
      </w:r>
      <w:r>
        <w:rPr>
          <w:spacing w:val="-6"/>
        </w:rPr>
        <w:t xml:space="preserve"> </w:t>
      </w:r>
      <w:r>
        <w:t>and</w:t>
      </w:r>
      <w:r>
        <w:rPr>
          <w:spacing w:val="-7"/>
        </w:rPr>
        <w:t xml:space="preserve"> </w:t>
      </w:r>
      <w:r>
        <w:t>comprises</w:t>
      </w:r>
      <w:r>
        <w:rPr>
          <w:spacing w:val="-6"/>
        </w:rPr>
        <w:t xml:space="preserve"> </w:t>
      </w:r>
      <w:r>
        <w:t>one</w:t>
      </w:r>
      <w:r>
        <w:rPr>
          <w:spacing w:val="-7"/>
        </w:rPr>
        <w:t xml:space="preserve"> </w:t>
      </w:r>
      <w:r>
        <w:rPr>
          <w:spacing w:val="-2"/>
        </w:rPr>
        <w:t>member.</w:t>
      </w:r>
    </w:p>
    <w:p w:rsidR="00545D49" w:rsidRDefault="00545D49" w:rsidP="00545D49">
      <w:pPr>
        <w:pStyle w:val="BodyText"/>
        <w:spacing w:before="26"/>
      </w:pPr>
    </w:p>
    <w:p w:rsidR="00545D49" w:rsidRDefault="00545D49" w:rsidP="00545D49">
      <w:pPr>
        <w:pStyle w:val="BodyText"/>
        <w:ind w:left="160"/>
      </w:pPr>
      <w:r>
        <w:t>The</w:t>
      </w:r>
      <w:r>
        <w:rPr>
          <w:spacing w:val="-6"/>
        </w:rPr>
        <w:t xml:space="preserve"> </w:t>
      </w:r>
      <w:r>
        <w:t>accompanying</w:t>
      </w:r>
      <w:r>
        <w:rPr>
          <w:spacing w:val="-4"/>
        </w:rPr>
        <w:t xml:space="preserve"> </w:t>
      </w:r>
      <w:r>
        <w:t>notes</w:t>
      </w:r>
      <w:r>
        <w:rPr>
          <w:spacing w:val="-5"/>
        </w:rPr>
        <w:t xml:space="preserve"> </w:t>
      </w:r>
      <w:r>
        <w:t>on</w:t>
      </w:r>
      <w:r>
        <w:rPr>
          <w:spacing w:val="-5"/>
        </w:rPr>
        <w:t xml:space="preserve"> </w:t>
      </w:r>
      <w:r>
        <w:t>pages</w:t>
      </w:r>
      <w:r>
        <w:rPr>
          <w:spacing w:val="-4"/>
        </w:rPr>
        <w:t xml:space="preserve"> </w:t>
      </w:r>
      <w:r>
        <w:t>22</w:t>
      </w:r>
      <w:r>
        <w:rPr>
          <w:spacing w:val="-4"/>
        </w:rPr>
        <w:t xml:space="preserve"> </w:t>
      </w:r>
      <w:r>
        <w:t>to</w:t>
      </w:r>
      <w:r>
        <w:rPr>
          <w:spacing w:val="-4"/>
        </w:rPr>
        <w:t xml:space="preserve"> </w:t>
      </w:r>
      <w:r>
        <w:t>36</w:t>
      </w:r>
      <w:r>
        <w:rPr>
          <w:spacing w:val="-5"/>
        </w:rPr>
        <w:t xml:space="preserve"> </w:t>
      </w:r>
      <w:r>
        <w:t>are</w:t>
      </w:r>
      <w:r>
        <w:rPr>
          <w:spacing w:val="-6"/>
        </w:rPr>
        <w:t xml:space="preserve"> </w:t>
      </w:r>
      <w:r>
        <w:t>an</w:t>
      </w:r>
      <w:r>
        <w:rPr>
          <w:spacing w:val="-4"/>
        </w:rPr>
        <w:t xml:space="preserve"> </w:t>
      </w:r>
      <w:r>
        <w:t>integral</w:t>
      </w:r>
      <w:r>
        <w:rPr>
          <w:spacing w:val="-4"/>
        </w:rPr>
        <w:t xml:space="preserve"> </w:t>
      </w:r>
      <w:r>
        <w:t>part</w:t>
      </w:r>
      <w:r>
        <w:rPr>
          <w:spacing w:val="-4"/>
        </w:rPr>
        <w:t xml:space="preserve"> </w:t>
      </w:r>
      <w:r>
        <w:t>of</w:t>
      </w:r>
      <w:r>
        <w:rPr>
          <w:spacing w:val="-6"/>
        </w:rPr>
        <w:t xml:space="preserve"> </w:t>
      </w:r>
      <w:r>
        <w:t>the</w:t>
      </w:r>
      <w:r>
        <w:rPr>
          <w:spacing w:val="-5"/>
        </w:rPr>
        <w:t xml:space="preserve"> </w:t>
      </w:r>
      <w:r>
        <w:t>Financial</w:t>
      </w:r>
      <w:r>
        <w:rPr>
          <w:spacing w:val="-5"/>
        </w:rPr>
        <w:t xml:space="preserve"> </w:t>
      </w:r>
      <w:r>
        <w:rPr>
          <w:spacing w:val="-2"/>
        </w:rPr>
        <w:t>Statements.</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spacing w:line="480" w:lineRule="auto"/>
        <w:ind w:right="5965"/>
      </w:pPr>
      <w:r>
        <w:rPr>
          <w:noProof/>
        </w:rPr>
        <w:lastRenderedPageBreak/>
        <mc:AlternateContent>
          <mc:Choice Requires="wps">
            <w:drawing>
              <wp:anchor distT="0" distB="0" distL="0" distR="0" simplePos="0" relativeHeight="251660288" behindDoc="0" locked="0" layoutInCell="1" allowOverlap="1" wp14:anchorId="0C61D000" wp14:editId="1F75455A">
                <wp:simplePos x="0" y="0"/>
                <wp:positionH relativeFrom="page">
                  <wp:posOffset>409955</wp:posOffset>
                </wp:positionH>
                <wp:positionV relativeFrom="paragraph">
                  <wp:posOffset>604853</wp:posOffset>
                </wp:positionV>
                <wp:extent cx="6657340" cy="64541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340" cy="64541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483"/>
                              <w:gridCol w:w="1459"/>
                              <w:gridCol w:w="2116"/>
                              <w:gridCol w:w="1306"/>
                            </w:tblGrid>
                            <w:tr w:rsidR="008971AE">
                              <w:trPr>
                                <w:trHeight w:val="400"/>
                              </w:trPr>
                              <w:tc>
                                <w:tcPr>
                                  <w:tcW w:w="5483" w:type="dxa"/>
                                </w:tcPr>
                                <w:p w:rsidR="008971AE" w:rsidRDefault="008971AE">
                                  <w:pPr>
                                    <w:pStyle w:val="TableParagraph"/>
                                    <w:rPr>
                                      <w:rFonts w:ascii="Times New Roman"/>
                                      <w:sz w:val="20"/>
                                    </w:rPr>
                                  </w:pPr>
                                </w:p>
                              </w:tc>
                              <w:tc>
                                <w:tcPr>
                                  <w:tcW w:w="1459" w:type="dxa"/>
                                </w:tcPr>
                                <w:p w:rsidR="008971AE" w:rsidRDefault="008971AE">
                                  <w:pPr>
                                    <w:pStyle w:val="TableParagraph"/>
                                    <w:spacing w:line="223" w:lineRule="exact"/>
                                    <w:ind w:right="865"/>
                                    <w:jc w:val="right"/>
                                    <w:rPr>
                                      <w:sz w:val="20"/>
                                    </w:rPr>
                                  </w:pPr>
                                  <w:r>
                                    <w:rPr>
                                      <w:spacing w:val="-4"/>
                                      <w:sz w:val="20"/>
                                    </w:rPr>
                                    <w:t>Note</w:t>
                                  </w:r>
                                </w:p>
                              </w:tc>
                              <w:tc>
                                <w:tcPr>
                                  <w:tcW w:w="2116" w:type="dxa"/>
                                </w:tcPr>
                                <w:p w:rsidR="008971AE" w:rsidRDefault="008971AE">
                                  <w:pPr>
                                    <w:pStyle w:val="TableParagraph"/>
                                    <w:spacing w:line="223" w:lineRule="exact"/>
                                    <w:ind w:right="538"/>
                                    <w:jc w:val="right"/>
                                    <w:rPr>
                                      <w:b/>
                                      <w:sz w:val="20"/>
                                    </w:rPr>
                                  </w:pPr>
                                  <w:r>
                                    <w:rPr>
                                      <w:b/>
                                      <w:spacing w:val="-4"/>
                                      <w:sz w:val="20"/>
                                    </w:rPr>
                                    <w:t>2022</w:t>
                                  </w:r>
                                </w:p>
                              </w:tc>
                              <w:tc>
                                <w:tcPr>
                                  <w:tcW w:w="1306" w:type="dxa"/>
                                </w:tcPr>
                                <w:p w:rsidR="008971AE" w:rsidRDefault="008971AE">
                                  <w:pPr>
                                    <w:pStyle w:val="TableParagraph"/>
                                    <w:spacing w:line="223" w:lineRule="exact"/>
                                    <w:ind w:left="702"/>
                                    <w:rPr>
                                      <w:b/>
                                      <w:sz w:val="20"/>
                                    </w:rPr>
                                  </w:pPr>
                                  <w:r>
                                    <w:rPr>
                                      <w:b/>
                                      <w:spacing w:val="-4"/>
                                      <w:sz w:val="20"/>
                                    </w:rPr>
                                    <w:t>2021</w:t>
                                  </w:r>
                                </w:p>
                              </w:tc>
                            </w:tr>
                            <w:tr w:rsidR="008971AE">
                              <w:trPr>
                                <w:trHeight w:val="579"/>
                              </w:trPr>
                              <w:tc>
                                <w:tcPr>
                                  <w:tcW w:w="5483" w:type="dxa"/>
                                </w:tcPr>
                                <w:p w:rsidR="008971AE" w:rsidRDefault="008971AE">
                                  <w:pPr>
                                    <w:pStyle w:val="TableParagraph"/>
                                    <w:rPr>
                                      <w:rFonts w:ascii="Times New Roman"/>
                                      <w:sz w:val="20"/>
                                    </w:rPr>
                                  </w:pP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spacing w:before="170"/>
                                    <w:ind w:right="538"/>
                                    <w:jc w:val="right"/>
                                    <w:rPr>
                                      <w:b/>
                                      <w:sz w:val="20"/>
                                    </w:rPr>
                                  </w:pPr>
                                  <w:r>
                                    <w:rPr>
                                      <w:b/>
                                      <w:spacing w:val="-2"/>
                                      <w:sz w:val="20"/>
                                    </w:rPr>
                                    <w:t>£’000</w:t>
                                  </w:r>
                                </w:p>
                              </w:tc>
                              <w:tc>
                                <w:tcPr>
                                  <w:tcW w:w="1306" w:type="dxa"/>
                                </w:tcPr>
                                <w:p w:rsidR="008971AE" w:rsidRDefault="008971AE">
                                  <w:pPr>
                                    <w:pStyle w:val="TableParagraph"/>
                                    <w:spacing w:before="170"/>
                                    <w:ind w:left="645"/>
                                    <w:rPr>
                                      <w:b/>
                                      <w:sz w:val="20"/>
                                    </w:rPr>
                                  </w:pPr>
                                  <w:r>
                                    <w:rPr>
                                      <w:b/>
                                      <w:spacing w:val="-2"/>
                                      <w:sz w:val="20"/>
                                    </w:rPr>
                                    <w:t>£’000</w:t>
                                  </w:r>
                                </w:p>
                              </w:tc>
                            </w:tr>
                            <w:tr w:rsidR="008971AE">
                              <w:trPr>
                                <w:trHeight w:val="447"/>
                              </w:trPr>
                              <w:tc>
                                <w:tcPr>
                                  <w:tcW w:w="5483" w:type="dxa"/>
                                </w:tcPr>
                                <w:p w:rsidR="008971AE" w:rsidRDefault="008971AE">
                                  <w:pPr>
                                    <w:pStyle w:val="TableParagraph"/>
                                    <w:spacing w:before="172"/>
                                    <w:ind w:left="122"/>
                                    <w:rPr>
                                      <w:b/>
                                      <w:sz w:val="20"/>
                                    </w:rPr>
                                  </w:pPr>
                                  <w:r>
                                    <w:rPr>
                                      <w:b/>
                                      <w:spacing w:val="-2"/>
                                      <w:sz w:val="20"/>
                                    </w:rPr>
                                    <w:t>Non-current</w:t>
                                  </w:r>
                                  <w:r>
                                    <w:rPr>
                                      <w:b/>
                                      <w:spacing w:val="6"/>
                                      <w:sz w:val="20"/>
                                    </w:rPr>
                                    <w:t xml:space="preserve"> </w:t>
                                  </w:r>
                                  <w:r>
                                    <w:rPr>
                                      <w:b/>
                                      <w:spacing w:val="-2"/>
                                      <w:sz w:val="20"/>
                                    </w:rPr>
                                    <w:t>assets</w:t>
                                  </w: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rPr>
                                      <w:rFonts w:ascii="Times New Roman"/>
                                      <w:sz w:val="20"/>
                                    </w:rPr>
                                  </w:pPr>
                                </w:p>
                              </w:tc>
                              <w:tc>
                                <w:tcPr>
                                  <w:tcW w:w="1306" w:type="dxa"/>
                                </w:tcPr>
                                <w:p w:rsidR="008971AE" w:rsidRDefault="008971AE">
                                  <w:pPr>
                                    <w:pStyle w:val="TableParagraph"/>
                                    <w:rPr>
                                      <w:rFonts w:ascii="Times New Roman"/>
                                      <w:sz w:val="20"/>
                                    </w:rPr>
                                  </w:pPr>
                                </w:p>
                              </w:tc>
                            </w:tr>
                            <w:tr w:rsidR="008971AE">
                              <w:trPr>
                                <w:trHeight w:val="311"/>
                              </w:trPr>
                              <w:tc>
                                <w:tcPr>
                                  <w:tcW w:w="5483" w:type="dxa"/>
                                </w:tcPr>
                                <w:p w:rsidR="008971AE" w:rsidRDefault="008971AE">
                                  <w:pPr>
                                    <w:pStyle w:val="TableParagraph"/>
                                    <w:spacing w:before="38"/>
                                    <w:ind w:left="122"/>
                                    <w:rPr>
                                      <w:sz w:val="20"/>
                                    </w:rPr>
                                  </w:pPr>
                                  <w:r>
                                    <w:rPr>
                                      <w:sz w:val="20"/>
                                    </w:rPr>
                                    <w:t>Intangible</w:t>
                                  </w:r>
                                  <w:r>
                                    <w:rPr>
                                      <w:spacing w:val="-13"/>
                                      <w:sz w:val="20"/>
                                    </w:rPr>
                                    <w:t xml:space="preserve"> </w:t>
                                  </w:r>
                                  <w:r>
                                    <w:rPr>
                                      <w:spacing w:val="-2"/>
                                      <w:sz w:val="20"/>
                                    </w:rPr>
                                    <w:t>assets</w:t>
                                  </w:r>
                                </w:p>
                              </w:tc>
                              <w:tc>
                                <w:tcPr>
                                  <w:tcW w:w="1459" w:type="dxa"/>
                                </w:tcPr>
                                <w:p w:rsidR="008971AE" w:rsidRDefault="008971AE">
                                  <w:pPr>
                                    <w:pStyle w:val="TableParagraph"/>
                                    <w:spacing w:before="38"/>
                                    <w:ind w:right="798"/>
                                    <w:jc w:val="right"/>
                                    <w:rPr>
                                      <w:sz w:val="20"/>
                                    </w:rPr>
                                  </w:pPr>
                                  <w:r>
                                    <w:rPr>
                                      <w:spacing w:val="-10"/>
                                      <w:sz w:val="20"/>
                                    </w:rPr>
                                    <w:t>8</w:t>
                                  </w:r>
                                </w:p>
                              </w:tc>
                              <w:tc>
                                <w:tcPr>
                                  <w:tcW w:w="2116" w:type="dxa"/>
                                </w:tcPr>
                                <w:p w:rsidR="008971AE" w:rsidRDefault="008971AE">
                                  <w:pPr>
                                    <w:pStyle w:val="TableParagraph"/>
                                    <w:spacing w:before="38"/>
                                    <w:ind w:right="613"/>
                                    <w:jc w:val="right"/>
                                    <w:rPr>
                                      <w:b/>
                                      <w:sz w:val="20"/>
                                    </w:rPr>
                                  </w:pPr>
                                  <w:r>
                                    <w:rPr>
                                      <w:b/>
                                      <w:spacing w:val="-5"/>
                                      <w:sz w:val="20"/>
                                    </w:rPr>
                                    <w:t>86</w:t>
                                  </w:r>
                                </w:p>
                              </w:tc>
                              <w:tc>
                                <w:tcPr>
                                  <w:tcW w:w="1306" w:type="dxa"/>
                                </w:tcPr>
                                <w:p w:rsidR="008971AE" w:rsidRDefault="008971AE">
                                  <w:pPr>
                                    <w:pStyle w:val="TableParagraph"/>
                                    <w:spacing w:before="38"/>
                                    <w:ind w:right="109"/>
                                    <w:jc w:val="right"/>
                                    <w:rPr>
                                      <w:sz w:val="20"/>
                                    </w:rPr>
                                  </w:pPr>
                                  <w:r>
                                    <w:rPr>
                                      <w:spacing w:val="-5"/>
                                      <w:sz w:val="20"/>
                                    </w:rPr>
                                    <w:t>83</w:t>
                                  </w:r>
                                </w:p>
                              </w:tc>
                            </w:tr>
                            <w:tr w:rsidR="008971AE">
                              <w:trPr>
                                <w:trHeight w:val="445"/>
                              </w:trPr>
                              <w:tc>
                                <w:tcPr>
                                  <w:tcW w:w="5483" w:type="dxa"/>
                                </w:tcPr>
                                <w:p w:rsidR="008971AE" w:rsidRDefault="008971AE">
                                  <w:pPr>
                                    <w:pStyle w:val="TableParagraph"/>
                                    <w:spacing w:before="36"/>
                                    <w:ind w:left="122"/>
                                    <w:rPr>
                                      <w:sz w:val="20"/>
                                    </w:rPr>
                                  </w:pPr>
                                  <w:r>
                                    <w:rPr>
                                      <w:sz w:val="20"/>
                                    </w:rPr>
                                    <w:t>Fixed</w:t>
                                  </w:r>
                                  <w:r>
                                    <w:rPr>
                                      <w:spacing w:val="-8"/>
                                      <w:sz w:val="20"/>
                                    </w:rPr>
                                    <w:t xml:space="preserve"> </w:t>
                                  </w:r>
                                  <w:r>
                                    <w:rPr>
                                      <w:spacing w:val="-2"/>
                                      <w:sz w:val="20"/>
                                    </w:rPr>
                                    <w:t>assets</w:t>
                                  </w:r>
                                </w:p>
                              </w:tc>
                              <w:tc>
                                <w:tcPr>
                                  <w:tcW w:w="1459" w:type="dxa"/>
                                </w:tcPr>
                                <w:p w:rsidR="008971AE" w:rsidRDefault="008971AE">
                                  <w:pPr>
                                    <w:pStyle w:val="TableParagraph"/>
                                    <w:spacing w:before="36"/>
                                    <w:ind w:right="795"/>
                                    <w:jc w:val="right"/>
                                    <w:rPr>
                                      <w:sz w:val="20"/>
                                    </w:rPr>
                                  </w:pPr>
                                  <w:r>
                                    <w:rPr>
                                      <w:spacing w:val="-10"/>
                                      <w:sz w:val="20"/>
                                    </w:rPr>
                                    <w:t>9</w:t>
                                  </w:r>
                                </w:p>
                              </w:tc>
                              <w:tc>
                                <w:tcPr>
                                  <w:tcW w:w="2116" w:type="dxa"/>
                                </w:tcPr>
                                <w:p w:rsidR="008971AE" w:rsidRDefault="008971AE">
                                  <w:pPr>
                                    <w:pStyle w:val="TableParagraph"/>
                                    <w:spacing w:before="36"/>
                                    <w:ind w:left="862"/>
                                    <w:rPr>
                                      <w:b/>
                                      <w:sz w:val="20"/>
                                    </w:rPr>
                                  </w:pPr>
                                  <w:r>
                                    <w:rPr>
                                      <w:b/>
                                      <w:spacing w:val="-2"/>
                                      <w:sz w:val="20"/>
                                    </w:rPr>
                                    <w:t>27,766</w:t>
                                  </w:r>
                                </w:p>
                              </w:tc>
                              <w:tc>
                                <w:tcPr>
                                  <w:tcW w:w="1306" w:type="dxa"/>
                                </w:tcPr>
                                <w:p w:rsidR="008971AE" w:rsidRDefault="008971AE">
                                  <w:pPr>
                                    <w:pStyle w:val="TableParagraph"/>
                                    <w:spacing w:before="36"/>
                                    <w:ind w:left="584"/>
                                    <w:rPr>
                                      <w:sz w:val="20"/>
                                    </w:rPr>
                                  </w:pPr>
                                  <w:r>
                                    <w:rPr>
                                      <w:spacing w:val="-2"/>
                                      <w:sz w:val="20"/>
                                    </w:rPr>
                                    <w:t>28,159</w:t>
                                  </w:r>
                                </w:p>
                              </w:tc>
                            </w:tr>
                            <w:tr w:rsidR="008971AE">
                              <w:trPr>
                                <w:trHeight w:val="445"/>
                              </w:trPr>
                              <w:tc>
                                <w:tcPr>
                                  <w:tcW w:w="5483" w:type="dxa"/>
                                </w:tcPr>
                                <w:p w:rsidR="008971AE" w:rsidRDefault="008971AE">
                                  <w:pPr>
                                    <w:pStyle w:val="TableParagraph"/>
                                    <w:spacing w:before="172"/>
                                    <w:ind w:left="122"/>
                                    <w:rPr>
                                      <w:b/>
                                      <w:sz w:val="20"/>
                                    </w:rPr>
                                  </w:pPr>
                                  <w:r>
                                    <w:rPr>
                                      <w:b/>
                                      <w:sz w:val="20"/>
                                    </w:rPr>
                                    <w:t>Current</w:t>
                                  </w:r>
                                  <w:r>
                                    <w:rPr>
                                      <w:b/>
                                      <w:spacing w:val="-11"/>
                                      <w:sz w:val="20"/>
                                    </w:rPr>
                                    <w:t xml:space="preserve"> </w:t>
                                  </w:r>
                                  <w:r>
                                    <w:rPr>
                                      <w:b/>
                                      <w:spacing w:val="-2"/>
                                      <w:sz w:val="20"/>
                                    </w:rPr>
                                    <w:t>assets</w:t>
                                  </w: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rPr>
                                      <w:rFonts w:ascii="Times New Roman"/>
                                      <w:sz w:val="20"/>
                                    </w:rPr>
                                  </w:pPr>
                                </w:p>
                              </w:tc>
                              <w:tc>
                                <w:tcPr>
                                  <w:tcW w:w="1306" w:type="dxa"/>
                                </w:tcPr>
                                <w:p w:rsidR="008971AE" w:rsidRDefault="008971AE">
                                  <w:pPr>
                                    <w:pStyle w:val="TableParagraph"/>
                                    <w:rPr>
                                      <w:rFonts w:ascii="Times New Roman"/>
                                      <w:sz w:val="20"/>
                                    </w:rPr>
                                  </w:pPr>
                                </w:p>
                              </w:tc>
                            </w:tr>
                            <w:tr w:rsidR="008971AE">
                              <w:trPr>
                                <w:trHeight w:val="309"/>
                              </w:trPr>
                              <w:tc>
                                <w:tcPr>
                                  <w:tcW w:w="5483" w:type="dxa"/>
                                </w:tcPr>
                                <w:p w:rsidR="008971AE" w:rsidRDefault="008971AE">
                                  <w:pPr>
                                    <w:pStyle w:val="TableParagraph"/>
                                    <w:spacing w:before="36"/>
                                    <w:ind w:left="122"/>
                                    <w:rPr>
                                      <w:sz w:val="20"/>
                                    </w:rPr>
                                  </w:pPr>
                                  <w:r>
                                    <w:rPr>
                                      <w:spacing w:val="-2"/>
                                      <w:sz w:val="20"/>
                                    </w:rPr>
                                    <w:t>Stock</w:t>
                                  </w: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spacing w:before="36"/>
                                    <w:ind w:right="615"/>
                                    <w:jc w:val="right"/>
                                    <w:rPr>
                                      <w:b/>
                                      <w:sz w:val="20"/>
                                    </w:rPr>
                                  </w:pPr>
                                  <w:r>
                                    <w:rPr>
                                      <w:b/>
                                      <w:spacing w:val="-5"/>
                                      <w:sz w:val="20"/>
                                    </w:rPr>
                                    <w:t>12</w:t>
                                  </w:r>
                                </w:p>
                              </w:tc>
                              <w:tc>
                                <w:tcPr>
                                  <w:tcW w:w="1306" w:type="dxa"/>
                                </w:tcPr>
                                <w:p w:rsidR="008971AE" w:rsidRDefault="008971AE">
                                  <w:pPr>
                                    <w:pStyle w:val="TableParagraph"/>
                                    <w:spacing w:before="36"/>
                                    <w:ind w:right="109"/>
                                    <w:jc w:val="right"/>
                                    <w:rPr>
                                      <w:sz w:val="20"/>
                                    </w:rPr>
                                  </w:pPr>
                                  <w:r>
                                    <w:rPr>
                                      <w:spacing w:val="-5"/>
                                      <w:sz w:val="20"/>
                                    </w:rPr>
                                    <w:t>10</w:t>
                                  </w:r>
                                </w:p>
                              </w:tc>
                            </w:tr>
                            <w:tr w:rsidR="008971AE">
                              <w:trPr>
                                <w:trHeight w:val="309"/>
                              </w:trPr>
                              <w:tc>
                                <w:tcPr>
                                  <w:tcW w:w="5483" w:type="dxa"/>
                                </w:tcPr>
                                <w:p w:rsidR="008971AE" w:rsidRDefault="008971AE">
                                  <w:pPr>
                                    <w:pStyle w:val="TableParagraph"/>
                                    <w:spacing w:before="36"/>
                                    <w:ind w:left="122"/>
                                    <w:rPr>
                                      <w:sz w:val="20"/>
                                    </w:rPr>
                                  </w:pPr>
                                  <w:r>
                                    <w:rPr>
                                      <w:sz w:val="20"/>
                                    </w:rPr>
                                    <w:t>Trade</w:t>
                                  </w:r>
                                  <w:r>
                                    <w:rPr>
                                      <w:spacing w:val="-6"/>
                                      <w:sz w:val="20"/>
                                    </w:rPr>
                                    <w:t xml:space="preserve"> </w:t>
                                  </w:r>
                                  <w:r>
                                    <w:rPr>
                                      <w:sz w:val="20"/>
                                    </w:rPr>
                                    <w:t>and</w:t>
                                  </w:r>
                                  <w:r>
                                    <w:rPr>
                                      <w:spacing w:val="-7"/>
                                      <w:sz w:val="20"/>
                                    </w:rPr>
                                    <w:t xml:space="preserve"> </w:t>
                                  </w:r>
                                  <w:r>
                                    <w:rPr>
                                      <w:sz w:val="20"/>
                                    </w:rPr>
                                    <w:t>other</w:t>
                                  </w:r>
                                  <w:r>
                                    <w:rPr>
                                      <w:spacing w:val="-5"/>
                                      <w:sz w:val="20"/>
                                    </w:rPr>
                                    <w:t xml:space="preserve"> </w:t>
                                  </w:r>
                                  <w:r>
                                    <w:rPr>
                                      <w:spacing w:val="-2"/>
                                      <w:sz w:val="20"/>
                                    </w:rPr>
                                    <w:t>receivables</w:t>
                                  </w:r>
                                </w:p>
                              </w:tc>
                              <w:tc>
                                <w:tcPr>
                                  <w:tcW w:w="1459" w:type="dxa"/>
                                </w:tcPr>
                                <w:p w:rsidR="008971AE" w:rsidRDefault="008971AE">
                                  <w:pPr>
                                    <w:pStyle w:val="TableParagraph"/>
                                    <w:spacing w:before="36"/>
                                    <w:ind w:right="808"/>
                                    <w:jc w:val="right"/>
                                    <w:rPr>
                                      <w:sz w:val="20"/>
                                    </w:rPr>
                                  </w:pPr>
                                  <w:r>
                                    <w:rPr>
                                      <w:spacing w:val="-5"/>
                                      <w:sz w:val="20"/>
                                    </w:rPr>
                                    <w:t>10</w:t>
                                  </w:r>
                                </w:p>
                              </w:tc>
                              <w:tc>
                                <w:tcPr>
                                  <w:tcW w:w="2116" w:type="dxa"/>
                                </w:tcPr>
                                <w:p w:rsidR="008971AE" w:rsidRDefault="008971AE">
                                  <w:pPr>
                                    <w:pStyle w:val="TableParagraph"/>
                                    <w:spacing w:before="36"/>
                                    <w:ind w:right="617"/>
                                    <w:jc w:val="right"/>
                                    <w:rPr>
                                      <w:b/>
                                      <w:sz w:val="20"/>
                                    </w:rPr>
                                  </w:pPr>
                                  <w:r>
                                    <w:rPr>
                                      <w:b/>
                                      <w:spacing w:val="-5"/>
                                      <w:sz w:val="20"/>
                                    </w:rPr>
                                    <w:t>592</w:t>
                                  </w:r>
                                </w:p>
                              </w:tc>
                              <w:tc>
                                <w:tcPr>
                                  <w:tcW w:w="1306" w:type="dxa"/>
                                </w:tcPr>
                                <w:p w:rsidR="008971AE" w:rsidRDefault="008971AE">
                                  <w:pPr>
                                    <w:pStyle w:val="TableParagraph"/>
                                    <w:spacing w:before="36"/>
                                    <w:ind w:left="863"/>
                                    <w:rPr>
                                      <w:sz w:val="20"/>
                                    </w:rPr>
                                  </w:pPr>
                                  <w:r>
                                    <w:rPr>
                                      <w:spacing w:val="-5"/>
                                      <w:sz w:val="20"/>
                                    </w:rPr>
                                    <w:t>606</w:t>
                                  </w:r>
                                </w:p>
                              </w:tc>
                            </w:tr>
                            <w:tr w:rsidR="008971AE">
                              <w:trPr>
                                <w:trHeight w:val="576"/>
                              </w:trPr>
                              <w:tc>
                                <w:tcPr>
                                  <w:tcW w:w="5483" w:type="dxa"/>
                                  <w:tcBorders>
                                    <w:bottom w:val="single" w:sz="4" w:space="0" w:color="000000"/>
                                  </w:tcBorders>
                                </w:tcPr>
                                <w:p w:rsidR="008971AE" w:rsidRDefault="008971AE">
                                  <w:pPr>
                                    <w:pStyle w:val="TableParagraph"/>
                                    <w:spacing w:before="36"/>
                                    <w:ind w:left="122"/>
                                    <w:rPr>
                                      <w:sz w:val="20"/>
                                    </w:rPr>
                                  </w:pPr>
                                  <w:r>
                                    <w:rPr>
                                      <w:spacing w:val="-2"/>
                                      <w:sz w:val="20"/>
                                    </w:rPr>
                                    <w:t>Investments</w:t>
                                  </w:r>
                                </w:p>
                                <w:p w:rsidR="008971AE" w:rsidRDefault="008971AE">
                                  <w:pPr>
                                    <w:pStyle w:val="TableParagraph"/>
                                    <w:spacing w:before="39"/>
                                    <w:ind w:left="122"/>
                                    <w:rPr>
                                      <w:sz w:val="20"/>
                                    </w:rPr>
                                  </w:pPr>
                                  <w:r>
                                    <w:rPr>
                                      <w:sz w:val="20"/>
                                    </w:rPr>
                                    <w:t>Cash</w:t>
                                  </w:r>
                                  <w:r>
                                    <w:rPr>
                                      <w:spacing w:val="-5"/>
                                      <w:sz w:val="20"/>
                                    </w:rPr>
                                    <w:t xml:space="preserve"> </w:t>
                                  </w:r>
                                  <w:r>
                                    <w:rPr>
                                      <w:sz w:val="20"/>
                                    </w:rPr>
                                    <w:t>and</w:t>
                                  </w:r>
                                  <w:r>
                                    <w:rPr>
                                      <w:spacing w:val="-4"/>
                                      <w:sz w:val="20"/>
                                    </w:rPr>
                                    <w:t xml:space="preserve"> </w:t>
                                  </w:r>
                                  <w:r>
                                    <w:rPr>
                                      <w:sz w:val="20"/>
                                    </w:rPr>
                                    <w:t>cash</w:t>
                                  </w:r>
                                  <w:r>
                                    <w:rPr>
                                      <w:spacing w:val="-5"/>
                                      <w:sz w:val="20"/>
                                    </w:rPr>
                                    <w:t xml:space="preserve"> </w:t>
                                  </w:r>
                                  <w:r>
                                    <w:rPr>
                                      <w:spacing w:val="-2"/>
                                      <w:sz w:val="20"/>
                                    </w:rPr>
                                    <w:t>equivalents</w:t>
                                  </w:r>
                                </w:p>
                              </w:tc>
                              <w:tc>
                                <w:tcPr>
                                  <w:tcW w:w="1459" w:type="dxa"/>
                                  <w:tcBorders>
                                    <w:bottom w:val="single" w:sz="4" w:space="0" w:color="000000"/>
                                  </w:tcBorders>
                                </w:tcPr>
                                <w:p w:rsidR="008971AE" w:rsidRDefault="008971AE">
                                  <w:pPr>
                                    <w:pStyle w:val="TableParagraph"/>
                                    <w:rPr>
                                      <w:rFonts w:ascii="Times New Roman"/>
                                      <w:sz w:val="20"/>
                                    </w:rPr>
                                  </w:pPr>
                                </w:p>
                              </w:tc>
                              <w:tc>
                                <w:tcPr>
                                  <w:tcW w:w="2116" w:type="dxa"/>
                                  <w:tcBorders>
                                    <w:bottom w:val="single" w:sz="4" w:space="0" w:color="000000"/>
                                  </w:tcBorders>
                                </w:tcPr>
                                <w:p w:rsidR="008971AE" w:rsidRDefault="008971AE">
                                  <w:pPr>
                                    <w:pStyle w:val="TableParagraph"/>
                                    <w:spacing w:before="36"/>
                                    <w:ind w:left="999"/>
                                    <w:rPr>
                                      <w:b/>
                                      <w:sz w:val="20"/>
                                    </w:rPr>
                                  </w:pPr>
                                  <w:r>
                                    <w:rPr>
                                      <w:b/>
                                      <w:spacing w:val="-2"/>
                                      <w:sz w:val="20"/>
                                    </w:rPr>
                                    <w:t>5,890</w:t>
                                  </w:r>
                                </w:p>
                                <w:p w:rsidR="008971AE" w:rsidRDefault="008971AE">
                                  <w:pPr>
                                    <w:pStyle w:val="TableParagraph"/>
                                    <w:spacing w:before="39"/>
                                    <w:ind w:left="999"/>
                                    <w:rPr>
                                      <w:b/>
                                      <w:sz w:val="20"/>
                                    </w:rPr>
                                  </w:pPr>
                                  <w:r>
                                    <w:rPr>
                                      <w:b/>
                                      <w:spacing w:val="-2"/>
                                      <w:sz w:val="20"/>
                                    </w:rPr>
                                    <w:t>8,145</w:t>
                                  </w:r>
                                </w:p>
                              </w:tc>
                              <w:tc>
                                <w:tcPr>
                                  <w:tcW w:w="1306" w:type="dxa"/>
                                  <w:tcBorders>
                                    <w:bottom w:val="single" w:sz="4" w:space="0" w:color="000000"/>
                                  </w:tcBorders>
                                </w:tcPr>
                                <w:p w:rsidR="008971AE" w:rsidRDefault="008971AE">
                                  <w:pPr>
                                    <w:pStyle w:val="TableParagraph"/>
                                    <w:spacing w:before="36"/>
                                    <w:ind w:left="695"/>
                                    <w:rPr>
                                      <w:sz w:val="20"/>
                                    </w:rPr>
                                  </w:pPr>
                                  <w:r>
                                    <w:rPr>
                                      <w:spacing w:val="-2"/>
                                      <w:sz w:val="20"/>
                                    </w:rPr>
                                    <w:t>5,841</w:t>
                                  </w:r>
                                </w:p>
                                <w:p w:rsidR="008971AE" w:rsidRDefault="008971AE">
                                  <w:pPr>
                                    <w:pStyle w:val="TableParagraph"/>
                                    <w:spacing w:before="39"/>
                                    <w:ind w:left="695"/>
                                    <w:rPr>
                                      <w:sz w:val="20"/>
                                    </w:rPr>
                                  </w:pPr>
                                  <w:r>
                                    <w:rPr>
                                      <w:spacing w:val="-2"/>
                                      <w:sz w:val="20"/>
                                    </w:rPr>
                                    <w:t>5,608</w:t>
                                  </w:r>
                                </w:p>
                              </w:tc>
                            </w:tr>
                            <w:tr w:rsidR="008971AE">
                              <w:trPr>
                                <w:trHeight w:val="449"/>
                              </w:trPr>
                              <w:tc>
                                <w:tcPr>
                                  <w:tcW w:w="5483" w:type="dxa"/>
                                  <w:tcBorders>
                                    <w:top w:val="single" w:sz="4" w:space="0" w:color="000000"/>
                                  </w:tcBorders>
                                </w:tcPr>
                                <w:p w:rsidR="008971AE" w:rsidRDefault="008971AE">
                                  <w:pPr>
                                    <w:pStyle w:val="TableParagraph"/>
                                    <w:rPr>
                                      <w:rFonts w:ascii="Times New Roman"/>
                                      <w:sz w:val="20"/>
                                    </w:rPr>
                                  </w:pPr>
                                </w:p>
                              </w:tc>
                              <w:tc>
                                <w:tcPr>
                                  <w:tcW w:w="1459" w:type="dxa"/>
                                  <w:tcBorders>
                                    <w:top w:val="single" w:sz="4" w:space="0" w:color="000000"/>
                                  </w:tcBorders>
                                </w:tcPr>
                                <w:p w:rsidR="008971AE" w:rsidRDefault="008971AE">
                                  <w:pPr>
                                    <w:pStyle w:val="TableParagraph"/>
                                    <w:rPr>
                                      <w:rFonts w:ascii="Times New Roman"/>
                                      <w:sz w:val="20"/>
                                    </w:rPr>
                                  </w:pPr>
                                </w:p>
                              </w:tc>
                              <w:tc>
                                <w:tcPr>
                                  <w:tcW w:w="2116" w:type="dxa"/>
                                  <w:tcBorders>
                                    <w:top w:val="single" w:sz="4" w:space="0" w:color="000000"/>
                                  </w:tcBorders>
                                </w:tcPr>
                                <w:p w:rsidR="008971AE" w:rsidRDefault="008971AE">
                                  <w:pPr>
                                    <w:pStyle w:val="TableParagraph"/>
                                    <w:spacing w:before="40"/>
                                    <w:ind w:left="889"/>
                                    <w:rPr>
                                      <w:b/>
                                      <w:sz w:val="20"/>
                                    </w:rPr>
                                  </w:pPr>
                                  <w:r>
                                    <w:rPr>
                                      <w:b/>
                                      <w:spacing w:val="-2"/>
                                      <w:sz w:val="20"/>
                                    </w:rPr>
                                    <w:t>14,639</w:t>
                                  </w:r>
                                </w:p>
                              </w:tc>
                              <w:tc>
                                <w:tcPr>
                                  <w:tcW w:w="1306" w:type="dxa"/>
                                  <w:tcBorders>
                                    <w:top w:val="single" w:sz="4" w:space="0" w:color="000000"/>
                                  </w:tcBorders>
                                </w:tcPr>
                                <w:p w:rsidR="008971AE" w:rsidRDefault="008971AE">
                                  <w:pPr>
                                    <w:pStyle w:val="TableParagraph"/>
                                    <w:spacing w:before="40"/>
                                    <w:ind w:left="585"/>
                                    <w:rPr>
                                      <w:sz w:val="20"/>
                                    </w:rPr>
                                  </w:pPr>
                                  <w:r>
                                    <w:rPr>
                                      <w:spacing w:val="-2"/>
                                      <w:sz w:val="20"/>
                                    </w:rPr>
                                    <w:t>12,065</w:t>
                                  </w:r>
                                </w:p>
                              </w:tc>
                            </w:tr>
                            <w:tr w:rsidR="008971AE">
                              <w:trPr>
                                <w:trHeight w:val="440"/>
                              </w:trPr>
                              <w:tc>
                                <w:tcPr>
                                  <w:tcW w:w="5483" w:type="dxa"/>
                                  <w:tcBorders>
                                    <w:bottom w:val="single" w:sz="4" w:space="0" w:color="000000"/>
                                  </w:tcBorders>
                                </w:tcPr>
                                <w:p w:rsidR="008971AE" w:rsidRDefault="008971AE">
                                  <w:pPr>
                                    <w:pStyle w:val="TableParagraph"/>
                                    <w:spacing w:before="172"/>
                                    <w:ind w:left="122"/>
                                    <w:rPr>
                                      <w:sz w:val="20"/>
                                    </w:rPr>
                                  </w:pPr>
                                  <w:r>
                                    <w:rPr>
                                      <w:b/>
                                      <w:sz w:val="20"/>
                                    </w:rPr>
                                    <w:t>Creditors:</w:t>
                                  </w:r>
                                  <w:r>
                                    <w:rPr>
                                      <w:b/>
                                      <w:spacing w:val="-7"/>
                                      <w:sz w:val="20"/>
                                    </w:rPr>
                                    <w:t xml:space="preserve"> </w:t>
                                  </w:r>
                                  <w:r>
                                    <w:rPr>
                                      <w:sz w:val="20"/>
                                    </w:rPr>
                                    <w:t>amounts</w:t>
                                  </w:r>
                                  <w:r>
                                    <w:rPr>
                                      <w:spacing w:val="-7"/>
                                      <w:sz w:val="20"/>
                                    </w:rPr>
                                    <w:t xml:space="preserve"> </w:t>
                                  </w:r>
                                  <w:r>
                                    <w:rPr>
                                      <w:sz w:val="20"/>
                                    </w:rPr>
                                    <w:t>falling</w:t>
                                  </w:r>
                                  <w:r>
                                    <w:rPr>
                                      <w:spacing w:val="-7"/>
                                      <w:sz w:val="20"/>
                                    </w:rPr>
                                    <w:t xml:space="preserve"> </w:t>
                                  </w:r>
                                  <w:r>
                                    <w:rPr>
                                      <w:sz w:val="20"/>
                                    </w:rPr>
                                    <w:t>due</w:t>
                                  </w:r>
                                  <w:r>
                                    <w:rPr>
                                      <w:spacing w:val="-9"/>
                                      <w:sz w:val="20"/>
                                    </w:rPr>
                                    <w:t xml:space="preserve"> </w:t>
                                  </w:r>
                                  <w:r>
                                    <w:rPr>
                                      <w:sz w:val="20"/>
                                    </w:rPr>
                                    <w:t>within</w:t>
                                  </w:r>
                                  <w:r>
                                    <w:rPr>
                                      <w:spacing w:val="-7"/>
                                      <w:sz w:val="20"/>
                                    </w:rPr>
                                    <w:t xml:space="preserve"> </w:t>
                                  </w:r>
                                  <w:r>
                                    <w:rPr>
                                      <w:sz w:val="20"/>
                                    </w:rPr>
                                    <w:t>one</w:t>
                                  </w:r>
                                  <w:r>
                                    <w:rPr>
                                      <w:spacing w:val="-7"/>
                                      <w:sz w:val="20"/>
                                    </w:rPr>
                                    <w:t xml:space="preserve"> </w:t>
                                  </w:r>
                                  <w:r>
                                    <w:rPr>
                                      <w:spacing w:val="-4"/>
                                      <w:sz w:val="20"/>
                                    </w:rPr>
                                    <w:t>year</w:t>
                                  </w:r>
                                </w:p>
                              </w:tc>
                              <w:tc>
                                <w:tcPr>
                                  <w:tcW w:w="1459" w:type="dxa"/>
                                  <w:tcBorders>
                                    <w:bottom w:val="single" w:sz="4" w:space="0" w:color="000000"/>
                                  </w:tcBorders>
                                </w:tcPr>
                                <w:p w:rsidR="008971AE" w:rsidRDefault="008971AE">
                                  <w:pPr>
                                    <w:pStyle w:val="TableParagraph"/>
                                    <w:spacing w:before="172"/>
                                    <w:ind w:right="805"/>
                                    <w:jc w:val="right"/>
                                    <w:rPr>
                                      <w:sz w:val="20"/>
                                    </w:rPr>
                                  </w:pPr>
                                  <w:r>
                                    <w:rPr>
                                      <w:spacing w:val="-5"/>
                                      <w:sz w:val="20"/>
                                    </w:rPr>
                                    <w:t>11</w:t>
                                  </w:r>
                                </w:p>
                              </w:tc>
                              <w:tc>
                                <w:tcPr>
                                  <w:tcW w:w="2116" w:type="dxa"/>
                                  <w:tcBorders>
                                    <w:bottom w:val="single" w:sz="4" w:space="0" w:color="000000"/>
                                  </w:tcBorders>
                                </w:tcPr>
                                <w:p w:rsidR="008971AE" w:rsidRDefault="008971AE">
                                  <w:pPr>
                                    <w:pStyle w:val="TableParagraph"/>
                                    <w:spacing w:before="172"/>
                                    <w:ind w:left="867"/>
                                    <w:rPr>
                                      <w:b/>
                                      <w:sz w:val="20"/>
                                    </w:rPr>
                                  </w:pPr>
                                  <w:r>
                                    <w:rPr>
                                      <w:b/>
                                      <w:spacing w:val="-2"/>
                                      <w:sz w:val="20"/>
                                    </w:rPr>
                                    <w:t>(6,431)</w:t>
                                  </w:r>
                                </w:p>
                              </w:tc>
                              <w:tc>
                                <w:tcPr>
                                  <w:tcW w:w="1306" w:type="dxa"/>
                                  <w:tcBorders>
                                    <w:bottom w:val="single" w:sz="4" w:space="0" w:color="000000"/>
                                  </w:tcBorders>
                                </w:tcPr>
                                <w:p w:rsidR="008971AE" w:rsidRDefault="008971AE">
                                  <w:pPr>
                                    <w:pStyle w:val="TableParagraph"/>
                                    <w:spacing w:before="172"/>
                                    <w:ind w:left="563"/>
                                    <w:rPr>
                                      <w:sz w:val="20"/>
                                    </w:rPr>
                                  </w:pPr>
                                  <w:r>
                                    <w:rPr>
                                      <w:spacing w:val="-2"/>
                                      <w:sz w:val="20"/>
                                    </w:rPr>
                                    <w:t>(5,470)</w:t>
                                  </w:r>
                                </w:p>
                              </w:tc>
                            </w:tr>
                            <w:tr w:rsidR="008971AE">
                              <w:trPr>
                                <w:trHeight w:val="926"/>
                              </w:trPr>
                              <w:tc>
                                <w:tcPr>
                                  <w:tcW w:w="5483" w:type="dxa"/>
                                  <w:tcBorders>
                                    <w:top w:val="single" w:sz="4" w:space="0" w:color="000000"/>
                                    <w:bottom w:val="single" w:sz="4" w:space="0" w:color="000000"/>
                                  </w:tcBorders>
                                </w:tcPr>
                                <w:p w:rsidR="008971AE" w:rsidRDefault="008971AE">
                                  <w:pPr>
                                    <w:pStyle w:val="TableParagraph"/>
                                    <w:spacing w:before="40"/>
                                    <w:ind w:left="122"/>
                                    <w:rPr>
                                      <w:b/>
                                      <w:sz w:val="20"/>
                                    </w:rPr>
                                  </w:pPr>
                                  <w:r>
                                    <w:rPr>
                                      <w:b/>
                                      <w:sz w:val="20"/>
                                    </w:rPr>
                                    <w:t>Net</w:t>
                                  </w:r>
                                  <w:r>
                                    <w:rPr>
                                      <w:b/>
                                      <w:spacing w:val="-7"/>
                                      <w:sz w:val="20"/>
                                    </w:rPr>
                                    <w:t xml:space="preserve"> </w:t>
                                  </w:r>
                                  <w:r>
                                    <w:rPr>
                                      <w:b/>
                                      <w:sz w:val="20"/>
                                    </w:rPr>
                                    <w:t>current</w:t>
                                  </w:r>
                                  <w:r>
                                    <w:rPr>
                                      <w:b/>
                                      <w:spacing w:val="-7"/>
                                      <w:sz w:val="20"/>
                                    </w:rPr>
                                    <w:t xml:space="preserve"> </w:t>
                                  </w:r>
                                  <w:r>
                                    <w:rPr>
                                      <w:b/>
                                      <w:spacing w:val="-2"/>
                                      <w:sz w:val="20"/>
                                    </w:rPr>
                                    <w:t>assets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spacing w:before="40"/>
                                    <w:ind w:right="628"/>
                                    <w:jc w:val="right"/>
                                    <w:rPr>
                                      <w:b/>
                                      <w:sz w:val="20"/>
                                    </w:rPr>
                                  </w:pPr>
                                  <w:r>
                                    <w:rPr>
                                      <w:b/>
                                      <w:spacing w:val="-2"/>
                                      <w:sz w:val="20"/>
                                    </w:rPr>
                                    <w:t>8,208</w:t>
                                  </w:r>
                                </w:p>
                              </w:tc>
                              <w:tc>
                                <w:tcPr>
                                  <w:tcW w:w="1306" w:type="dxa"/>
                                  <w:tcBorders>
                                    <w:top w:val="single" w:sz="4" w:space="0" w:color="000000"/>
                                    <w:bottom w:val="single" w:sz="4" w:space="0" w:color="000000"/>
                                  </w:tcBorders>
                                </w:tcPr>
                                <w:p w:rsidR="008971AE" w:rsidRDefault="008971AE">
                                  <w:pPr>
                                    <w:pStyle w:val="TableParagraph"/>
                                    <w:spacing w:before="40"/>
                                    <w:ind w:left="695"/>
                                    <w:rPr>
                                      <w:sz w:val="20"/>
                                    </w:rPr>
                                  </w:pPr>
                                  <w:r>
                                    <w:rPr>
                                      <w:spacing w:val="-2"/>
                                      <w:sz w:val="20"/>
                                    </w:rPr>
                                    <w:t>6,595</w:t>
                                  </w:r>
                                </w:p>
                              </w:tc>
                            </w:tr>
                            <w:tr w:rsidR="008971AE">
                              <w:trPr>
                                <w:trHeight w:val="449"/>
                              </w:trPr>
                              <w:tc>
                                <w:tcPr>
                                  <w:tcW w:w="5483" w:type="dxa"/>
                                  <w:tcBorders>
                                    <w:top w:val="single" w:sz="4" w:space="0" w:color="000000"/>
                                  </w:tcBorders>
                                </w:tcPr>
                                <w:p w:rsidR="008971AE" w:rsidRDefault="008971AE">
                                  <w:pPr>
                                    <w:pStyle w:val="TableParagraph"/>
                                    <w:spacing w:before="40"/>
                                    <w:ind w:left="122"/>
                                    <w:rPr>
                                      <w:b/>
                                      <w:sz w:val="20"/>
                                    </w:rPr>
                                  </w:pPr>
                                  <w:r>
                                    <w:rPr>
                                      <w:b/>
                                      <w:sz w:val="20"/>
                                    </w:rPr>
                                    <w:t>Total</w:t>
                                  </w:r>
                                  <w:r>
                                    <w:rPr>
                                      <w:b/>
                                      <w:spacing w:val="-8"/>
                                      <w:sz w:val="20"/>
                                    </w:rPr>
                                    <w:t xml:space="preserve"> </w:t>
                                  </w:r>
                                  <w:r>
                                    <w:rPr>
                                      <w:b/>
                                      <w:sz w:val="20"/>
                                    </w:rPr>
                                    <w:t>assets</w:t>
                                  </w:r>
                                  <w:r>
                                    <w:rPr>
                                      <w:b/>
                                      <w:spacing w:val="-7"/>
                                      <w:sz w:val="20"/>
                                    </w:rPr>
                                    <w:t xml:space="preserve"> </w:t>
                                  </w:r>
                                  <w:proofErr w:type="gramStart"/>
                                  <w:r>
                                    <w:rPr>
                                      <w:b/>
                                      <w:sz w:val="20"/>
                                    </w:rPr>
                                    <w:t>less</w:t>
                                  </w:r>
                                  <w:proofErr w:type="gramEnd"/>
                                  <w:r>
                                    <w:rPr>
                                      <w:b/>
                                      <w:spacing w:val="-6"/>
                                      <w:sz w:val="20"/>
                                    </w:rPr>
                                    <w:t xml:space="preserve"> </w:t>
                                  </w:r>
                                  <w:r>
                                    <w:rPr>
                                      <w:b/>
                                      <w:sz w:val="20"/>
                                    </w:rPr>
                                    <w:t>current</w:t>
                                  </w:r>
                                  <w:r>
                                    <w:rPr>
                                      <w:b/>
                                      <w:spacing w:val="-4"/>
                                      <w:sz w:val="20"/>
                                    </w:rPr>
                                    <w:t xml:space="preserve"> </w:t>
                                  </w:r>
                                  <w:r>
                                    <w:rPr>
                                      <w:b/>
                                      <w:spacing w:val="-2"/>
                                      <w:sz w:val="20"/>
                                    </w:rPr>
                                    <w:t>liabilities</w:t>
                                  </w:r>
                                </w:p>
                              </w:tc>
                              <w:tc>
                                <w:tcPr>
                                  <w:tcW w:w="1459" w:type="dxa"/>
                                  <w:tcBorders>
                                    <w:top w:val="single" w:sz="4" w:space="0" w:color="000000"/>
                                  </w:tcBorders>
                                </w:tcPr>
                                <w:p w:rsidR="008971AE" w:rsidRDefault="008971AE">
                                  <w:pPr>
                                    <w:pStyle w:val="TableParagraph"/>
                                    <w:rPr>
                                      <w:rFonts w:ascii="Times New Roman"/>
                                      <w:sz w:val="20"/>
                                    </w:rPr>
                                  </w:pPr>
                                </w:p>
                              </w:tc>
                              <w:tc>
                                <w:tcPr>
                                  <w:tcW w:w="2116" w:type="dxa"/>
                                  <w:tcBorders>
                                    <w:top w:val="single" w:sz="4" w:space="0" w:color="000000"/>
                                  </w:tcBorders>
                                </w:tcPr>
                                <w:p w:rsidR="008971AE" w:rsidRDefault="008971AE">
                                  <w:pPr>
                                    <w:pStyle w:val="TableParagraph"/>
                                    <w:spacing w:before="40"/>
                                    <w:ind w:left="862"/>
                                    <w:rPr>
                                      <w:b/>
                                      <w:sz w:val="20"/>
                                    </w:rPr>
                                  </w:pPr>
                                  <w:r>
                                    <w:rPr>
                                      <w:b/>
                                      <w:spacing w:val="-2"/>
                                      <w:sz w:val="20"/>
                                    </w:rPr>
                                    <w:t>36,060</w:t>
                                  </w:r>
                                </w:p>
                              </w:tc>
                              <w:tc>
                                <w:tcPr>
                                  <w:tcW w:w="1306" w:type="dxa"/>
                                  <w:tcBorders>
                                    <w:top w:val="single" w:sz="4" w:space="0" w:color="000000"/>
                                  </w:tcBorders>
                                </w:tcPr>
                                <w:p w:rsidR="008971AE" w:rsidRDefault="008971AE">
                                  <w:pPr>
                                    <w:pStyle w:val="TableParagraph"/>
                                    <w:spacing w:before="40"/>
                                    <w:ind w:left="582"/>
                                    <w:rPr>
                                      <w:sz w:val="20"/>
                                    </w:rPr>
                                  </w:pPr>
                                  <w:r>
                                    <w:rPr>
                                      <w:spacing w:val="-2"/>
                                      <w:sz w:val="20"/>
                                    </w:rPr>
                                    <w:t>34,837</w:t>
                                  </w:r>
                                </w:p>
                              </w:tc>
                            </w:tr>
                            <w:tr w:rsidR="008971AE">
                              <w:trPr>
                                <w:trHeight w:val="980"/>
                              </w:trPr>
                              <w:tc>
                                <w:tcPr>
                                  <w:tcW w:w="5483" w:type="dxa"/>
                                  <w:tcBorders>
                                    <w:bottom w:val="single" w:sz="4" w:space="0" w:color="000000"/>
                                  </w:tcBorders>
                                </w:tcPr>
                                <w:p w:rsidR="008971AE" w:rsidRDefault="008971AE">
                                  <w:pPr>
                                    <w:pStyle w:val="TableParagraph"/>
                                    <w:spacing w:before="172"/>
                                    <w:ind w:left="122"/>
                                    <w:rPr>
                                      <w:sz w:val="20"/>
                                    </w:rPr>
                                  </w:pPr>
                                  <w:r>
                                    <w:rPr>
                                      <w:b/>
                                      <w:sz w:val="20"/>
                                    </w:rPr>
                                    <w:t>Creditors:</w:t>
                                  </w:r>
                                  <w:r>
                                    <w:rPr>
                                      <w:b/>
                                      <w:spacing w:val="-6"/>
                                      <w:sz w:val="20"/>
                                    </w:rPr>
                                    <w:t xml:space="preserve"> </w:t>
                                  </w:r>
                                  <w:r>
                                    <w:rPr>
                                      <w:sz w:val="20"/>
                                    </w:rPr>
                                    <w:t>amounts</w:t>
                                  </w:r>
                                  <w:r>
                                    <w:rPr>
                                      <w:spacing w:val="-7"/>
                                      <w:sz w:val="20"/>
                                    </w:rPr>
                                    <w:t xml:space="preserve"> </w:t>
                                  </w:r>
                                  <w:r>
                                    <w:rPr>
                                      <w:sz w:val="20"/>
                                    </w:rPr>
                                    <w:t>falling</w:t>
                                  </w:r>
                                  <w:r>
                                    <w:rPr>
                                      <w:spacing w:val="-6"/>
                                      <w:sz w:val="20"/>
                                    </w:rPr>
                                    <w:t xml:space="preserve"> </w:t>
                                  </w:r>
                                  <w:r>
                                    <w:rPr>
                                      <w:sz w:val="20"/>
                                    </w:rPr>
                                    <w:t>due</w:t>
                                  </w:r>
                                  <w:r>
                                    <w:rPr>
                                      <w:spacing w:val="-6"/>
                                      <w:sz w:val="20"/>
                                    </w:rPr>
                                    <w:t xml:space="preserve"> </w:t>
                                  </w:r>
                                  <w:r>
                                    <w:rPr>
                                      <w:sz w:val="20"/>
                                    </w:rPr>
                                    <w:t>after</w:t>
                                  </w:r>
                                  <w:r>
                                    <w:rPr>
                                      <w:spacing w:val="-5"/>
                                      <w:sz w:val="20"/>
                                    </w:rPr>
                                    <w:t xml:space="preserve"> </w:t>
                                  </w:r>
                                  <w:r>
                                    <w:rPr>
                                      <w:sz w:val="20"/>
                                    </w:rPr>
                                    <w:t>more</w:t>
                                  </w:r>
                                  <w:r>
                                    <w:rPr>
                                      <w:spacing w:val="-8"/>
                                      <w:sz w:val="20"/>
                                    </w:rPr>
                                    <w:t xml:space="preserve"> </w:t>
                                  </w:r>
                                  <w:r>
                                    <w:rPr>
                                      <w:sz w:val="20"/>
                                    </w:rPr>
                                    <w:t>than</w:t>
                                  </w:r>
                                  <w:r>
                                    <w:rPr>
                                      <w:spacing w:val="-6"/>
                                      <w:sz w:val="20"/>
                                    </w:rPr>
                                    <w:t xml:space="preserve"> </w:t>
                                  </w:r>
                                  <w:r>
                                    <w:rPr>
                                      <w:sz w:val="20"/>
                                    </w:rPr>
                                    <w:t>one</w:t>
                                  </w:r>
                                  <w:r>
                                    <w:rPr>
                                      <w:spacing w:val="-8"/>
                                      <w:sz w:val="20"/>
                                    </w:rPr>
                                    <w:t xml:space="preserve"> </w:t>
                                  </w:r>
                                  <w:r>
                                    <w:rPr>
                                      <w:spacing w:val="-4"/>
                                      <w:sz w:val="20"/>
                                    </w:rPr>
                                    <w:t>year</w:t>
                                  </w:r>
                                </w:p>
                              </w:tc>
                              <w:tc>
                                <w:tcPr>
                                  <w:tcW w:w="1459" w:type="dxa"/>
                                  <w:tcBorders>
                                    <w:bottom w:val="single" w:sz="4" w:space="0" w:color="000000"/>
                                  </w:tcBorders>
                                </w:tcPr>
                                <w:p w:rsidR="008971AE" w:rsidRDefault="008971AE">
                                  <w:pPr>
                                    <w:pStyle w:val="TableParagraph"/>
                                    <w:spacing w:before="172"/>
                                    <w:ind w:right="808"/>
                                    <w:jc w:val="right"/>
                                    <w:rPr>
                                      <w:sz w:val="20"/>
                                    </w:rPr>
                                  </w:pPr>
                                  <w:r>
                                    <w:rPr>
                                      <w:spacing w:val="-5"/>
                                      <w:sz w:val="20"/>
                                    </w:rPr>
                                    <w:t>12</w:t>
                                  </w:r>
                                </w:p>
                              </w:tc>
                              <w:tc>
                                <w:tcPr>
                                  <w:tcW w:w="2116" w:type="dxa"/>
                                  <w:tcBorders>
                                    <w:bottom w:val="single" w:sz="4" w:space="0" w:color="000000"/>
                                  </w:tcBorders>
                                </w:tcPr>
                                <w:p w:rsidR="008971AE" w:rsidRDefault="008971AE">
                                  <w:pPr>
                                    <w:pStyle w:val="TableParagraph"/>
                                    <w:spacing w:before="172"/>
                                    <w:ind w:left="798"/>
                                    <w:rPr>
                                      <w:b/>
                                      <w:sz w:val="20"/>
                                    </w:rPr>
                                  </w:pPr>
                                  <w:r>
                                    <w:rPr>
                                      <w:b/>
                                      <w:spacing w:val="-2"/>
                                      <w:sz w:val="20"/>
                                    </w:rPr>
                                    <w:t>(23,955)</w:t>
                                  </w:r>
                                </w:p>
                              </w:tc>
                              <w:tc>
                                <w:tcPr>
                                  <w:tcW w:w="1306" w:type="dxa"/>
                                  <w:tcBorders>
                                    <w:bottom w:val="single" w:sz="4" w:space="0" w:color="000000"/>
                                  </w:tcBorders>
                                </w:tcPr>
                                <w:p w:rsidR="008971AE" w:rsidRDefault="008971AE">
                                  <w:pPr>
                                    <w:pStyle w:val="TableParagraph"/>
                                    <w:spacing w:before="172"/>
                                    <w:ind w:left="539"/>
                                    <w:rPr>
                                      <w:sz w:val="20"/>
                                    </w:rPr>
                                  </w:pPr>
                                  <w:r>
                                    <w:rPr>
                                      <w:spacing w:val="-2"/>
                                      <w:sz w:val="20"/>
                                    </w:rPr>
                                    <w:t>(24,507)</w:t>
                                  </w:r>
                                </w:p>
                              </w:tc>
                            </w:tr>
                            <w:tr w:rsidR="008971AE">
                              <w:trPr>
                                <w:trHeight w:val="849"/>
                              </w:trPr>
                              <w:tc>
                                <w:tcPr>
                                  <w:tcW w:w="5483" w:type="dxa"/>
                                  <w:tcBorders>
                                    <w:top w:val="single" w:sz="4" w:space="0" w:color="000000"/>
                                    <w:bottom w:val="single" w:sz="4" w:space="0" w:color="000000"/>
                                  </w:tcBorders>
                                </w:tcPr>
                                <w:p w:rsidR="008971AE" w:rsidRDefault="008971AE">
                                  <w:pPr>
                                    <w:pStyle w:val="TableParagraph"/>
                                    <w:spacing w:before="40"/>
                                    <w:ind w:left="122"/>
                                    <w:rPr>
                                      <w:b/>
                                      <w:sz w:val="20"/>
                                    </w:rPr>
                                  </w:pPr>
                                  <w:r>
                                    <w:rPr>
                                      <w:b/>
                                      <w:spacing w:val="-2"/>
                                      <w:sz w:val="20"/>
                                    </w:rPr>
                                    <w:t>Provisions</w:t>
                                  </w:r>
                                </w:p>
                                <w:p w:rsidR="008971AE" w:rsidRDefault="008971AE">
                                  <w:pPr>
                                    <w:pStyle w:val="TableParagraph"/>
                                    <w:spacing w:before="39"/>
                                    <w:ind w:left="122"/>
                                    <w:rPr>
                                      <w:sz w:val="20"/>
                                    </w:rPr>
                                  </w:pPr>
                                  <w:r>
                                    <w:rPr>
                                      <w:sz w:val="20"/>
                                    </w:rPr>
                                    <w:t>Pension</w:t>
                                  </w:r>
                                  <w:r>
                                    <w:rPr>
                                      <w:spacing w:val="-9"/>
                                      <w:sz w:val="20"/>
                                    </w:rPr>
                                    <w:t xml:space="preserve"> </w:t>
                                  </w:r>
                                  <w:r>
                                    <w:rPr>
                                      <w:spacing w:val="-2"/>
                                      <w:sz w:val="20"/>
                                    </w:rPr>
                                    <w:t>provisions</w:t>
                                  </w:r>
                                </w:p>
                              </w:tc>
                              <w:tc>
                                <w:tcPr>
                                  <w:tcW w:w="1459" w:type="dxa"/>
                                  <w:tcBorders>
                                    <w:top w:val="single" w:sz="4" w:space="0" w:color="000000"/>
                                    <w:bottom w:val="single" w:sz="4" w:space="0" w:color="000000"/>
                                  </w:tcBorders>
                                </w:tcPr>
                                <w:p w:rsidR="008971AE" w:rsidRDefault="008971AE">
                                  <w:pPr>
                                    <w:pStyle w:val="TableParagraph"/>
                                    <w:spacing w:before="78"/>
                                    <w:rPr>
                                      <w:b/>
                                      <w:sz w:val="20"/>
                                    </w:rPr>
                                  </w:pPr>
                                </w:p>
                                <w:p w:rsidR="008971AE" w:rsidRDefault="008971AE">
                                  <w:pPr>
                                    <w:pStyle w:val="TableParagraph"/>
                                    <w:spacing w:before="1"/>
                                    <w:ind w:right="865"/>
                                    <w:jc w:val="right"/>
                                    <w:rPr>
                                      <w:sz w:val="20"/>
                                    </w:rPr>
                                  </w:pPr>
                                  <w:r>
                                    <w:rPr>
                                      <w:spacing w:val="-5"/>
                                      <w:sz w:val="20"/>
                                    </w:rPr>
                                    <w:t>13</w:t>
                                  </w:r>
                                </w:p>
                              </w:tc>
                              <w:tc>
                                <w:tcPr>
                                  <w:tcW w:w="2116" w:type="dxa"/>
                                  <w:tcBorders>
                                    <w:top w:val="single" w:sz="4" w:space="0" w:color="000000"/>
                                    <w:bottom w:val="single" w:sz="4" w:space="0" w:color="000000"/>
                                  </w:tcBorders>
                                </w:tcPr>
                                <w:p w:rsidR="008971AE" w:rsidRDefault="008971AE">
                                  <w:pPr>
                                    <w:pStyle w:val="TableParagraph"/>
                                    <w:spacing w:before="79"/>
                                    <w:rPr>
                                      <w:b/>
                                      <w:sz w:val="20"/>
                                    </w:rPr>
                                  </w:pPr>
                                </w:p>
                                <w:p w:rsidR="008971AE" w:rsidRDefault="008971AE">
                                  <w:pPr>
                                    <w:pStyle w:val="TableParagraph"/>
                                    <w:ind w:left="910"/>
                                    <w:rPr>
                                      <w:b/>
                                      <w:sz w:val="20"/>
                                    </w:rPr>
                                  </w:pPr>
                                  <w:r>
                                    <w:rPr>
                                      <w:b/>
                                      <w:spacing w:val="-2"/>
                                      <w:sz w:val="20"/>
                                    </w:rPr>
                                    <w:t>(3,122)</w:t>
                                  </w:r>
                                </w:p>
                              </w:tc>
                              <w:tc>
                                <w:tcPr>
                                  <w:tcW w:w="1306" w:type="dxa"/>
                                  <w:tcBorders>
                                    <w:top w:val="single" w:sz="4" w:space="0" w:color="000000"/>
                                    <w:bottom w:val="single" w:sz="4" w:space="0" w:color="000000"/>
                                  </w:tcBorders>
                                </w:tcPr>
                                <w:p w:rsidR="008971AE" w:rsidRDefault="008971AE">
                                  <w:pPr>
                                    <w:pStyle w:val="TableParagraph"/>
                                    <w:spacing w:before="78"/>
                                    <w:rPr>
                                      <w:b/>
                                      <w:sz w:val="20"/>
                                    </w:rPr>
                                  </w:pPr>
                                </w:p>
                                <w:p w:rsidR="008971AE" w:rsidRDefault="008971AE">
                                  <w:pPr>
                                    <w:pStyle w:val="TableParagraph"/>
                                    <w:spacing w:before="1"/>
                                    <w:ind w:left="561"/>
                                    <w:rPr>
                                      <w:sz w:val="20"/>
                                    </w:rPr>
                                  </w:pPr>
                                  <w:r>
                                    <w:rPr>
                                      <w:spacing w:val="-2"/>
                                      <w:sz w:val="20"/>
                                    </w:rPr>
                                    <w:t>(9,576)</w:t>
                                  </w:r>
                                </w:p>
                              </w:tc>
                            </w:tr>
                            <w:tr w:rsidR="008971AE">
                              <w:trPr>
                                <w:trHeight w:val="309"/>
                              </w:trPr>
                              <w:tc>
                                <w:tcPr>
                                  <w:tcW w:w="5483" w:type="dxa"/>
                                  <w:tcBorders>
                                    <w:top w:val="single" w:sz="4" w:space="0" w:color="000000"/>
                                    <w:bottom w:val="single" w:sz="4" w:space="0" w:color="000000"/>
                                  </w:tcBorders>
                                </w:tcPr>
                                <w:p w:rsidR="008971AE" w:rsidRDefault="008971AE">
                                  <w:pPr>
                                    <w:pStyle w:val="TableParagraph"/>
                                    <w:spacing w:before="40"/>
                                    <w:ind w:left="122"/>
                                    <w:rPr>
                                      <w:b/>
                                      <w:sz w:val="20"/>
                                    </w:rPr>
                                  </w:pPr>
                                  <w:r>
                                    <w:rPr>
                                      <w:b/>
                                      <w:sz w:val="20"/>
                                    </w:rPr>
                                    <w:t>Total</w:t>
                                  </w:r>
                                  <w:r>
                                    <w:rPr>
                                      <w:b/>
                                      <w:spacing w:val="-6"/>
                                      <w:sz w:val="20"/>
                                    </w:rPr>
                                    <w:t xml:space="preserve"> </w:t>
                                  </w:r>
                                  <w:r>
                                    <w:rPr>
                                      <w:b/>
                                      <w:sz w:val="20"/>
                                    </w:rPr>
                                    <w:t>net</w:t>
                                  </w:r>
                                  <w:r>
                                    <w:rPr>
                                      <w:b/>
                                      <w:spacing w:val="-5"/>
                                      <w:sz w:val="20"/>
                                    </w:rPr>
                                    <w:t xml:space="preserve"> </w:t>
                                  </w:r>
                                  <w:r>
                                    <w:rPr>
                                      <w:b/>
                                      <w:spacing w:val="-2"/>
                                      <w:sz w:val="20"/>
                                    </w:rPr>
                                    <w:t>assets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spacing w:before="40"/>
                                    <w:ind w:right="641"/>
                                    <w:jc w:val="right"/>
                                    <w:rPr>
                                      <w:b/>
                                      <w:sz w:val="20"/>
                                    </w:rPr>
                                  </w:pPr>
                                  <w:r>
                                    <w:rPr>
                                      <w:b/>
                                      <w:spacing w:val="-2"/>
                                      <w:sz w:val="20"/>
                                    </w:rPr>
                                    <w:t>8,984</w:t>
                                  </w:r>
                                </w:p>
                              </w:tc>
                              <w:tc>
                                <w:tcPr>
                                  <w:tcW w:w="1306" w:type="dxa"/>
                                  <w:tcBorders>
                                    <w:top w:val="single" w:sz="4" w:space="0" w:color="000000"/>
                                    <w:bottom w:val="single" w:sz="4" w:space="0" w:color="000000"/>
                                  </w:tcBorders>
                                </w:tcPr>
                                <w:p w:rsidR="008971AE" w:rsidRDefault="008971AE">
                                  <w:pPr>
                                    <w:pStyle w:val="TableParagraph"/>
                                    <w:spacing w:before="40"/>
                                    <w:ind w:left="861"/>
                                    <w:rPr>
                                      <w:sz w:val="20"/>
                                    </w:rPr>
                                  </w:pPr>
                                  <w:r>
                                    <w:rPr>
                                      <w:spacing w:val="-5"/>
                                      <w:sz w:val="20"/>
                                    </w:rPr>
                                    <w:t>754</w:t>
                                  </w:r>
                                </w:p>
                              </w:tc>
                            </w:tr>
                            <w:tr w:rsidR="008971AE">
                              <w:trPr>
                                <w:trHeight w:val="1550"/>
                              </w:trPr>
                              <w:tc>
                                <w:tcPr>
                                  <w:tcW w:w="5483" w:type="dxa"/>
                                  <w:tcBorders>
                                    <w:top w:val="single" w:sz="4" w:space="0" w:color="000000"/>
                                    <w:bottom w:val="single" w:sz="4" w:space="0" w:color="000000"/>
                                  </w:tcBorders>
                                </w:tcPr>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spacing w:before="51"/>
                                    <w:rPr>
                                      <w:b/>
                                      <w:sz w:val="20"/>
                                    </w:rPr>
                                  </w:pPr>
                                </w:p>
                                <w:p w:rsidR="008971AE" w:rsidRDefault="008971AE">
                                  <w:pPr>
                                    <w:pStyle w:val="TableParagraph"/>
                                    <w:ind w:left="122"/>
                                    <w:rPr>
                                      <w:b/>
                                      <w:sz w:val="20"/>
                                    </w:rPr>
                                  </w:pPr>
                                  <w:r>
                                    <w:rPr>
                                      <w:b/>
                                      <w:spacing w:val="-2"/>
                                      <w:sz w:val="20"/>
                                    </w:rPr>
                                    <w:t>Unrestricted</w:t>
                                  </w:r>
                                  <w:r>
                                    <w:rPr>
                                      <w:b/>
                                      <w:spacing w:val="7"/>
                                      <w:sz w:val="20"/>
                                    </w:rPr>
                                    <w:t xml:space="preserve"> </w:t>
                                  </w:r>
                                  <w:r>
                                    <w:rPr>
                                      <w:b/>
                                      <w:spacing w:val="-2"/>
                                      <w:sz w:val="20"/>
                                    </w:rPr>
                                    <w:t>Reserves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spacing w:before="51"/>
                                    <w:rPr>
                                      <w:b/>
                                      <w:sz w:val="20"/>
                                    </w:rPr>
                                  </w:pPr>
                                </w:p>
                                <w:p w:rsidR="008971AE" w:rsidRDefault="008971AE">
                                  <w:pPr>
                                    <w:pStyle w:val="TableParagraph"/>
                                    <w:ind w:right="641"/>
                                    <w:jc w:val="right"/>
                                    <w:rPr>
                                      <w:b/>
                                      <w:sz w:val="20"/>
                                    </w:rPr>
                                  </w:pPr>
                                  <w:r>
                                    <w:rPr>
                                      <w:b/>
                                      <w:spacing w:val="-2"/>
                                      <w:sz w:val="20"/>
                                    </w:rPr>
                                    <w:t>8,984</w:t>
                                  </w:r>
                                </w:p>
                              </w:tc>
                              <w:tc>
                                <w:tcPr>
                                  <w:tcW w:w="1306" w:type="dxa"/>
                                  <w:tcBorders>
                                    <w:top w:val="single" w:sz="4" w:space="0" w:color="000000"/>
                                    <w:bottom w:val="single" w:sz="4" w:space="0" w:color="000000"/>
                                  </w:tcBorders>
                                </w:tcPr>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spacing w:before="51"/>
                                    <w:rPr>
                                      <w:b/>
                                      <w:sz w:val="20"/>
                                    </w:rPr>
                                  </w:pPr>
                                </w:p>
                                <w:p w:rsidR="008971AE" w:rsidRDefault="008971AE">
                                  <w:pPr>
                                    <w:pStyle w:val="TableParagraph"/>
                                    <w:ind w:left="861"/>
                                    <w:rPr>
                                      <w:sz w:val="20"/>
                                    </w:rPr>
                                  </w:pPr>
                                  <w:r>
                                    <w:rPr>
                                      <w:spacing w:val="-5"/>
                                      <w:sz w:val="20"/>
                                    </w:rPr>
                                    <w:t>754</w:t>
                                  </w:r>
                                </w:p>
                              </w:tc>
                            </w:tr>
                            <w:tr w:rsidR="008971AE">
                              <w:trPr>
                                <w:trHeight w:val="311"/>
                              </w:trPr>
                              <w:tc>
                                <w:tcPr>
                                  <w:tcW w:w="5483" w:type="dxa"/>
                                  <w:tcBorders>
                                    <w:top w:val="single" w:sz="4" w:space="0" w:color="000000"/>
                                    <w:bottom w:val="single" w:sz="4" w:space="0" w:color="000000"/>
                                  </w:tcBorders>
                                </w:tcPr>
                                <w:p w:rsidR="008971AE" w:rsidRDefault="008971AE">
                                  <w:pPr>
                                    <w:pStyle w:val="TableParagraph"/>
                                    <w:spacing w:before="42"/>
                                    <w:ind w:left="122"/>
                                    <w:rPr>
                                      <w:b/>
                                      <w:sz w:val="20"/>
                                    </w:rPr>
                                  </w:pPr>
                                  <w:r>
                                    <w:rPr>
                                      <w:b/>
                                      <w:sz w:val="20"/>
                                    </w:rPr>
                                    <w:t>Total</w:t>
                                  </w:r>
                                  <w:r>
                                    <w:rPr>
                                      <w:b/>
                                      <w:spacing w:val="-7"/>
                                      <w:sz w:val="20"/>
                                    </w:rPr>
                                    <w:t xml:space="preserve"> </w:t>
                                  </w:r>
                                  <w:r>
                                    <w:rPr>
                                      <w:b/>
                                      <w:spacing w:val="-2"/>
                                      <w:sz w:val="20"/>
                                    </w:rPr>
                                    <w:t>Reserves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spacing w:before="42"/>
                                    <w:ind w:right="641"/>
                                    <w:jc w:val="right"/>
                                    <w:rPr>
                                      <w:b/>
                                      <w:sz w:val="20"/>
                                    </w:rPr>
                                  </w:pPr>
                                  <w:r>
                                    <w:rPr>
                                      <w:b/>
                                      <w:spacing w:val="-2"/>
                                      <w:sz w:val="20"/>
                                    </w:rPr>
                                    <w:t>8,984</w:t>
                                  </w:r>
                                </w:p>
                              </w:tc>
                              <w:tc>
                                <w:tcPr>
                                  <w:tcW w:w="1306" w:type="dxa"/>
                                  <w:tcBorders>
                                    <w:top w:val="single" w:sz="4" w:space="0" w:color="000000"/>
                                    <w:bottom w:val="single" w:sz="4" w:space="0" w:color="000000"/>
                                  </w:tcBorders>
                                </w:tcPr>
                                <w:p w:rsidR="008971AE" w:rsidRDefault="008971AE">
                                  <w:pPr>
                                    <w:pStyle w:val="TableParagraph"/>
                                    <w:spacing w:before="42"/>
                                    <w:ind w:left="861"/>
                                    <w:rPr>
                                      <w:b/>
                                      <w:sz w:val="20"/>
                                    </w:rPr>
                                  </w:pPr>
                                  <w:r>
                                    <w:rPr>
                                      <w:b/>
                                      <w:spacing w:val="-5"/>
                                      <w:sz w:val="20"/>
                                    </w:rPr>
                                    <w:t>754</w:t>
                                  </w:r>
                                </w:p>
                              </w:tc>
                            </w:tr>
                          </w:tbl>
                          <w:p w:rsidR="008971AE" w:rsidRDefault="008971AE" w:rsidP="00545D49">
                            <w:pPr>
                              <w:pStyle w:val="BodyText"/>
                            </w:pPr>
                          </w:p>
                        </w:txbxContent>
                      </wps:txbx>
                      <wps:bodyPr wrap="square" lIns="0" tIns="0" rIns="0" bIns="0" rtlCol="0">
                        <a:noAutofit/>
                      </wps:bodyPr>
                    </wps:wsp>
                  </a:graphicData>
                </a:graphic>
              </wp:anchor>
            </w:drawing>
          </mc:Choice>
          <mc:Fallback>
            <w:pict>
              <v:shapetype w14:anchorId="0C61D000" id="_x0000_t202" coordsize="21600,21600" o:spt="202" path="m,l,21600r21600,l21600,xe">
                <v:stroke joinstyle="miter"/>
                <v:path gradientshapeok="t" o:connecttype="rect"/>
              </v:shapetype>
              <v:shape id="Textbox 10" o:spid="_x0000_s1026" type="#_x0000_t202" style="position:absolute;left:0;text-align:left;margin-left:32.3pt;margin-top:47.65pt;width:524.2pt;height:508.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483"/>
                        <w:gridCol w:w="1459"/>
                        <w:gridCol w:w="2116"/>
                        <w:gridCol w:w="1306"/>
                      </w:tblGrid>
                      <w:tr w:rsidR="008971AE">
                        <w:trPr>
                          <w:trHeight w:val="400"/>
                        </w:trPr>
                        <w:tc>
                          <w:tcPr>
                            <w:tcW w:w="5483" w:type="dxa"/>
                          </w:tcPr>
                          <w:p w:rsidR="008971AE" w:rsidRDefault="008971AE">
                            <w:pPr>
                              <w:pStyle w:val="TableParagraph"/>
                              <w:rPr>
                                <w:rFonts w:ascii="Times New Roman"/>
                                <w:sz w:val="20"/>
                              </w:rPr>
                            </w:pPr>
                          </w:p>
                        </w:tc>
                        <w:tc>
                          <w:tcPr>
                            <w:tcW w:w="1459" w:type="dxa"/>
                          </w:tcPr>
                          <w:p w:rsidR="008971AE" w:rsidRDefault="008971AE">
                            <w:pPr>
                              <w:pStyle w:val="TableParagraph"/>
                              <w:spacing w:line="223" w:lineRule="exact"/>
                              <w:ind w:right="865"/>
                              <w:jc w:val="right"/>
                              <w:rPr>
                                <w:sz w:val="20"/>
                              </w:rPr>
                            </w:pPr>
                            <w:r>
                              <w:rPr>
                                <w:spacing w:val="-4"/>
                                <w:sz w:val="20"/>
                              </w:rPr>
                              <w:t>Note</w:t>
                            </w:r>
                          </w:p>
                        </w:tc>
                        <w:tc>
                          <w:tcPr>
                            <w:tcW w:w="2116" w:type="dxa"/>
                          </w:tcPr>
                          <w:p w:rsidR="008971AE" w:rsidRDefault="008971AE">
                            <w:pPr>
                              <w:pStyle w:val="TableParagraph"/>
                              <w:spacing w:line="223" w:lineRule="exact"/>
                              <w:ind w:right="538"/>
                              <w:jc w:val="right"/>
                              <w:rPr>
                                <w:b/>
                                <w:sz w:val="20"/>
                              </w:rPr>
                            </w:pPr>
                            <w:r>
                              <w:rPr>
                                <w:b/>
                                <w:spacing w:val="-4"/>
                                <w:sz w:val="20"/>
                              </w:rPr>
                              <w:t>2022</w:t>
                            </w:r>
                          </w:p>
                        </w:tc>
                        <w:tc>
                          <w:tcPr>
                            <w:tcW w:w="1306" w:type="dxa"/>
                          </w:tcPr>
                          <w:p w:rsidR="008971AE" w:rsidRDefault="008971AE">
                            <w:pPr>
                              <w:pStyle w:val="TableParagraph"/>
                              <w:spacing w:line="223" w:lineRule="exact"/>
                              <w:ind w:left="702"/>
                              <w:rPr>
                                <w:b/>
                                <w:sz w:val="20"/>
                              </w:rPr>
                            </w:pPr>
                            <w:r>
                              <w:rPr>
                                <w:b/>
                                <w:spacing w:val="-4"/>
                                <w:sz w:val="20"/>
                              </w:rPr>
                              <w:t>2021</w:t>
                            </w:r>
                          </w:p>
                        </w:tc>
                      </w:tr>
                      <w:tr w:rsidR="008971AE">
                        <w:trPr>
                          <w:trHeight w:val="579"/>
                        </w:trPr>
                        <w:tc>
                          <w:tcPr>
                            <w:tcW w:w="5483" w:type="dxa"/>
                          </w:tcPr>
                          <w:p w:rsidR="008971AE" w:rsidRDefault="008971AE">
                            <w:pPr>
                              <w:pStyle w:val="TableParagraph"/>
                              <w:rPr>
                                <w:rFonts w:ascii="Times New Roman"/>
                                <w:sz w:val="20"/>
                              </w:rPr>
                            </w:pP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spacing w:before="170"/>
                              <w:ind w:right="538"/>
                              <w:jc w:val="right"/>
                              <w:rPr>
                                <w:b/>
                                <w:sz w:val="20"/>
                              </w:rPr>
                            </w:pPr>
                            <w:r>
                              <w:rPr>
                                <w:b/>
                                <w:spacing w:val="-2"/>
                                <w:sz w:val="20"/>
                              </w:rPr>
                              <w:t>£’000</w:t>
                            </w:r>
                          </w:p>
                        </w:tc>
                        <w:tc>
                          <w:tcPr>
                            <w:tcW w:w="1306" w:type="dxa"/>
                          </w:tcPr>
                          <w:p w:rsidR="008971AE" w:rsidRDefault="008971AE">
                            <w:pPr>
                              <w:pStyle w:val="TableParagraph"/>
                              <w:spacing w:before="170"/>
                              <w:ind w:left="645"/>
                              <w:rPr>
                                <w:b/>
                                <w:sz w:val="20"/>
                              </w:rPr>
                            </w:pPr>
                            <w:r>
                              <w:rPr>
                                <w:b/>
                                <w:spacing w:val="-2"/>
                                <w:sz w:val="20"/>
                              </w:rPr>
                              <w:t>£’000</w:t>
                            </w:r>
                          </w:p>
                        </w:tc>
                      </w:tr>
                      <w:tr w:rsidR="008971AE">
                        <w:trPr>
                          <w:trHeight w:val="447"/>
                        </w:trPr>
                        <w:tc>
                          <w:tcPr>
                            <w:tcW w:w="5483" w:type="dxa"/>
                          </w:tcPr>
                          <w:p w:rsidR="008971AE" w:rsidRDefault="008971AE">
                            <w:pPr>
                              <w:pStyle w:val="TableParagraph"/>
                              <w:spacing w:before="172"/>
                              <w:ind w:left="122"/>
                              <w:rPr>
                                <w:b/>
                                <w:sz w:val="20"/>
                              </w:rPr>
                            </w:pPr>
                            <w:r>
                              <w:rPr>
                                <w:b/>
                                <w:spacing w:val="-2"/>
                                <w:sz w:val="20"/>
                              </w:rPr>
                              <w:t>Non-current</w:t>
                            </w:r>
                            <w:r>
                              <w:rPr>
                                <w:b/>
                                <w:spacing w:val="6"/>
                                <w:sz w:val="20"/>
                              </w:rPr>
                              <w:t xml:space="preserve"> </w:t>
                            </w:r>
                            <w:r>
                              <w:rPr>
                                <w:b/>
                                <w:spacing w:val="-2"/>
                                <w:sz w:val="20"/>
                              </w:rPr>
                              <w:t>assets</w:t>
                            </w: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rPr>
                                <w:rFonts w:ascii="Times New Roman"/>
                                <w:sz w:val="20"/>
                              </w:rPr>
                            </w:pPr>
                          </w:p>
                        </w:tc>
                        <w:tc>
                          <w:tcPr>
                            <w:tcW w:w="1306" w:type="dxa"/>
                          </w:tcPr>
                          <w:p w:rsidR="008971AE" w:rsidRDefault="008971AE">
                            <w:pPr>
                              <w:pStyle w:val="TableParagraph"/>
                              <w:rPr>
                                <w:rFonts w:ascii="Times New Roman"/>
                                <w:sz w:val="20"/>
                              </w:rPr>
                            </w:pPr>
                          </w:p>
                        </w:tc>
                      </w:tr>
                      <w:tr w:rsidR="008971AE">
                        <w:trPr>
                          <w:trHeight w:val="311"/>
                        </w:trPr>
                        <w:tc>
                          <w:tcPr>
                            <w:tcW w:w="5483" w:type="dxa"/>
                          </w:tcPr>
                          <w:p w:rsidR="008971AE" w:rsidRDefault="008971AE">
                            <w:pPr>
                              <w:pStyle w:val="TableParagraph"/>
                              <w:spacing w:before="38"/>
                              <w:ind w:left="122"/>
                              <w:rPr>
                                <w:sz w:val="20"/>
                              </w:rPr>
                            </w:pPr>
                            <w:r>
                              <w:rPr>
                                <w:sz w:val="20"/>
                              </w:rPr>
                              <w:t>Intangible</w:t>
                            </w:r>
                            <w:r>
                              <w:rPr>
                                <w:spacing w:val="-13"/>
                                <w:sz w:val="20"/>
                              </w:rPr>
                              <w:t xml:space="preserve"> </w:t>
                            </w:r>
                            <w:r>
                              <w:rPr>
                                <w:spacing w:val="-2"/>
                                <w:sz w:val="20"/>
                              </w:rPr>
                              <w:t>assets</w:t>
                            </w:r>
                          </w:p>
                        </w:tc>
                        <w:tc>
                          <w:tcPr>
                            <w:tcW w:w="1459" w:type="dxa"/>
                          </w:tcPr>
                          <w:p w:rsidR="008971AE" w:rsidRDefault="008971AE">
                            <w:pPr>
                              <w:pStyle w:val="TableParagraph"/>
                              <w:spacing w:before="38"/>
                              <w:ind w:right="798"/>
                              <w:jc w:val="right"/>
                              <w:rPr>
                                <w:sz w:val="20"/>
                              </w:rPr>
                            </w:pPr>
                            <w:r>
                              <w:rPr>
                                <w:spacing w:val="-10"/>
                                <w:sz w:val="20"/>
                              </w:rPr>
                              <w:t>8</w:t>
                            </w:r>
                          </w:p>
                        </w:tc>
                        <w:tc>
                          <w:tcPr>
                            <w:tcW w:w="2116" w:type="dxa"/>
                          </w:tcPr>
                          <w:p w:rsidR="008971AE" w:rsidRDefault="008971AE">
                            <w:pPr>
                              <w:pStyle w:val="TableParagraph"/>
                              <w:spacing w:before="38"/>
                              <w:ind w:right="613"/>
                              <w:jc w:val="right"/>
                              <w:rPr>
                                <w:b/>
                                <w:sz w:val="20"/>
                              </w:rPr>
                            </w:pPr>
                            <w:r>
                              <w:rPr>
                                <w:b/>
                                <w:spacing w:val="-5"/>
                                <w:sz w:val="20"/>
                              </w:rPr>
                              <w:t>86</w:t>
                            </w:r>
                          </w:p>
                        </w:tc>
                        <w:tc>
                          <w:tcPr>
                            <w:tcW w:w="1306" w:type="dxa"/>
                          </w:tcPr>
                          <w:p w:rsidR="008971AE" w:rsidRDefault="008971AE">
                            <w:pPr>
                              <w:pStyle w:val="TableParagraph"/>
                              <w:spacing w:before="38"/>
                              <w:ind w:right="109"/>
                              <w:jc w:val="right"/>
                              <w:rPr>
                                <w:sz w:val="20"/>
                              </w:rPr>
                            </w:pPr>
                            <w:r>
                              <w:rPr>
                                <w:spacing w:val="-5"/>
                                <w:sz w:val="20"/>
                              </w:rPr>
                              <w:t>83</w:t>
                            </w:r>
                          </w:p>
                        </w:tc>
                      </w:tr>
                      <w:tr w:rsidR="008971AE">
                        <w:trPr>
                          <w:trHeight w:val="445"/>
                        </w:trPr>
                        <w:tc>
                          <w:tcPr>
                            <w:tcW w:w="5483" w:type="dxa"/>
                          </w:tcPr>
                          <w:p w:rsidR="008971AE" w:rsidRDefault="008971AE">
                            <w:pPr>
                              <w:pStyle w:val="TableParagraph"/>
                              <w:spacing w:before="36"/>
                              <w:ind w:left="122"/>
                              <w:rPr>
                                <w:sz w:val="20"/>
                              </w:rPr>
                            </w:pPr>
                            <w:r>
                              <w:rPr>
                                <w:sz w:val="20"/>
                              </w:rPr>
                              <w:t>Fixed</w:t>
                            </w:r>
                            <w:r>
                              <w:rPr>
                                <w:spacing w:val="-8"/>
                                <w:sz w:val="20"/>
                              </w:rPr>
                              <w:t xml:space="preserve"> </w:t>
                            </w:r>
                            <w:r>
                              <w:rPr>
                                <w:spacing w:val="-2"/>
                                <w:sz w:val="20"/>
                              </w:rPr>
                              <w:t>assets</w:t>
                            </w:r>
                          </w:p>
                        </w:tc>
                        <w:tc>
                          <w:tcPr>
                            <w:tcW w:w="1459" w:type="dxa"/>
                          </w:tcPr>
                          <w:p w:rsidR="008971AE" w:rsidRDefault="008971AE">
                            <w:pPr>
                              <w:pStyle w:val="TableParagraph"/>
                              <w:spacing w:before="36"/>
                              <w:ind w:right="795"/>
                              <w:jc w:val="right"/>
                              <w:rPr>
                                <w:sz w:val="20"/>
                              </w:rPr>
                            </w:pPr>
                            <w:r>
                              <w:rPr>
                                <w:spacing w:val="-10"/>
                                <w:sz w:val="20"/>
                              </w:rPr>
                              <w:t>9</w:t>
                            </w:r>
                          </w:p>
                        </w:tc>
                        <w:tc>
                          <w:tcPr>
                            <w:tcW w:w="2116" w:type="dxa"/>
                          </w:tcPr>
                          <w:p w:rsidR="008971AE" w:rsidRDefault="008971AE">
                            <w:pPr>
                              <w:pStyle w:val="TableParagraph"/>
                              <w:spacing w:before="36"/>
                              <w:ind w:left="862"/>
                              <w:rPr>
                                <w:b/>
                                <w:sz w:val="20"/>
                              </w:rPr>
                            </w:pPr>
                            <w:r>
                              <w:rPr>
                                <w:b/>
                                <w:spacing w:val="-2"/>
                                <w:sz w:val="20"/>
                              </w:rPr>
                              <w:t>27,766</w:t>
                            </w:r>
                          </w:p>
                        </w:tc>
                        <w:tc>
                          <w:tcPr>
                            <w:tcW w:w="1306" w:type="dxa"/>
                          </w:tcPr>
                          <w:p w:rsidR="008971AE" w:rsidRDefault="008971AE">
                            <w:pPr>
                              <w:pStyle w:val="TableParagraph"/>
                              <w:spacing w:before="36"/>
                              <w:ind w:left="584"/>
                              <w:rPr>
                                <w:sz w:val="20"/>
                              </w:rPr>
                            </w:pPr>
                            <w:r>
                              <w:rPr>
                                <w:spacing w:val="-2"/>
                                <w:sz w:val="20"/>
                              </w:rPr>
                              <w:t>28,159</w:t>
                            </w:r>
                          </w:p>
                        </w:tc>
                      </w:tr>
                      <w:tr w:rsidR="008971AE">
                        <w:trPr>
                          <w:trHeight w:val="445"/>
                        </w:trPr>
                        <w:tc>
                          <w:tcPr>
                            <w:tcW w:w="5483" w:type="dxa"/>
                          </w:tcPr>
                          <w:p w:rsidR="008971AE" w:rsidRDefault="008971AE">
                            <w:pPr>
                              <w:pStyle w:val="TableParagraph"/>
                              <w:spacing w:before="172"/>
                              <w:ind w:left="122"/>
                              <w:rPr>
                                <w:b/>
                                <w:sz w:val="20"/>
                              </w:rPr>
                            </w:pPr>
                            <w:r>
                              <w:rPr>
                                <w:b/>
                                <w:sz w:val="20"/>
                              </w:rPr>
                              <w:t>Current</w:t>
                            </w:r>
                            <w:r>
                              <w:rPr>
                                <w:b/>
                                <w:spacing w:val="-11"/>
                                <w:sz w:val="20"/>
                              </w:rPr>
                              <w:t xml:space="preserve"> </w:t>
                            </w:r>
                            <w:r>
                              <w:rPr>
                                <w:b/>
                                <w:spacing w:val="-2"/>
                                <w:sz w:val="20"/>
                              </w:rPr>
                              <w:t>assets</w:t>
                            </w: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rPr>
                                <w:rFonts w:ascii="Times New Roman"/>
                                <w:sz w:val="20"/>
                              </w:rPr>
                            </w:pPr>
                          </w:p>
                        </w:tc>
                        <w:tc>
                          <w:tcPr>
                            <w:tcW w:w="1306" w:type="dxa"/>
                          </w:tcPr>
                          <w:p w:rsidR="008971AE" w:rsidRDefault="008971AE">
                            <w:pPr>
                              <w:pStyle w:val="TableParagraph"/>
                              <w:rPr>
                                <w:rFonts w:ascii="Times New Roman"/>
                                <w:sz w:val="20"/>
                              </w:rPr>
                            </w:pPr>
                          </w:p>
                        </w:tc>
                      </w:tr>
                      <w:tr w:rsidR="008971AE">
                        <w:trPr>
                          <w:trHeight w:val="309"/>
                        </w:trPr>
                        <w:tc>
                          <w:tcPr>
                            <w:tcW w:w="5483" w:type="dxa"/>
                          </w:tcPr>
                          <w:p w:rsidR="008971AE" w:rsidRDefault="008971AE">
                            <w:pPr>
                              <w:pStyle w:val="TableParagraph"/>
                              <w:spacing w:before="36"/>
                              <w:ind w:left="122"/>
                              <w:rPr>
                                <w:sz w:val="20"/>
                              </w:rPr>
                            </w:pPr>
                            <w:r>
                              <w:rPr>
                                <w:spacing w:val="-2"/>
                                <w:sz w:val="20"/>
                              </w:rPr>
                              <w:t>Stock</w:t>
                            </w:r>
                          </w:p>
                        </w:tc>
                        <w:tc>
                          <w:tcPr>
                            <w:tcW w:w="1459" w:type="dxa"/>
                          </w:tcPr>
                          <w:p w:rsidR="008971AE" w:rsidRDefault="008971AE">
                            <w:pPr>
                              <w:pStyle w:val="TableParagraph"/>
                              <w:rPr>
                                <w:rFonts w:ascii="Times New Roman"/>
                                <w:sz w:val="20"/>
                              </w:rPr>
                            </w:pPr>
                          </w:p>
                        </w:tc>
                        <w:tc>
                          <w:tcPr>
                            <w:tcW w:w="2116" w:type="dxa"/>
                          </w:tcPr>
                          <w:p w:rsidR="008971AE" w:rsidRDefault="008971AE">
                            <w:pPr>
                              <w:pStyle w:val="TableParagraph"/>
                              <w:spacing w:before="36"/>
                              <w:ind w:right="615"/>
                              <w:jc w:val="right"/>
                              <w:rPr>
                                <w:b/>
                                <w:sz w:val="20"/>
                              </w:rPr>
                            </w:pPr>
                            <w:r>
                              <w:rPr>
                                <w:b/>
                                <w:spacing w:val="-5"/>
                                <w:sz w:val="20"/>
                              </w:rPr>
                              <w:t>12</w:t>
                            </w:r>
                          </w:p>
                        </w:tc>
                        <w:tc>
                          <w:tcPr>
                            <w:tcW w:w="1306" w:type="dxa"/>
                          </w:tcPr>
                          <w:p w:rsidR="008971AE" w:rsidRDefault="008971AE">
                            <w:pPr>
                              <w:pStyle w:val="TableParagraph"/>
                              <w:spacing w:before="36"/>
                              <w:ind w:right="109"/>
                              <w:jc w:val="right"/>
                              <w:rPr>
                                <w:sz w:val="20"/>
                              </w:rPr>
                            </w:pPr>
                            <w:r>
                              <w:rPr>
                                <w:spacing w:val="-5"/>
                                <w:sz w:val="20"/>
                              </w:rPr>
                              <w:t>10</w:t>
                            </w:r>
                          </w:p>
                        </w:tc>
                      </w:tr>
                      <w:tr w:rsidR="008971AE">
                        <w:trPr>
                          <w:trHeight w:val="309"/>
                        </w:trPr>
                        <w:tc>
                          <w:tcPr>
                            <w:tcW w:w="5483" w:type="dxa"/>
                          </w:tcPr>
                          <w:p w:rsidR="008971AE" w:rsidRDefault="008971AE">
                            <w:pPr>
                              <w:pStyle w:val="TableParagraph"/>
                              <w:spacing w:before="36"/>
                              <w:ind w:left="122"/>
                              <w:rPr>
                                <w:sz w:val="20"/>
                              </w:rPr>
                            </w:pPr>
                            <w:r>
                              <w:rPr>
                                <w:sz w:val="20"/>
                              </w:rPr>
                              <w:t>Trade</w:t>
                            </w:r>
                            <w:r>
                              <w:rPr>
                                <w:spacing w:val="-6"/>
                                <w:sz w:val="20"/>
                              </w:rPr>
                              <w:t xml:space="preserve"> </w:t>
                            </w:r>
                            <w:r>
                              <w:rPr>
                                <w:sz w:val="20"/>
                              </w:rPr>
                              <w:t>and</w:t>
                            </w:r>
                            <w:r>
                              <w:rPr>
                                <w:spacing w:val="-7"/>
                                <w:sz w:val="20"/>
                              </w:rPr>
                              <w:t xml:space="preserve"> </w:t>
                            </w:r>
                            <w:r>
                              <w:rPr>
                                <w:sz w:val="20"/>
                              </w:rPr>
                              <w:t>other</w:t>
                            </w:r>
                            <w:r>
                              <w:rPr>
                                <w:spacing w:val="-5"/>
                                <w:sz w:val="20"/>
                              </w:rPr>
                              <w:t xml:space="preserve"> </w:t>
                            </w:r>
                            <w:r>
                              <w:rPr>
                                <w:spacing w:val="-2"/>
                                <w:sz w:val="20"/>
                              </w:rPr>
                              <w:t>receivables</w:t>
                            </w:r>
                          </w:p>
                        </w:tc>
                        <w:tc>
                          <w:tcPr>
                            <w:tcW w:w="1459" w:type="dxa"/>
                          </w:tcPr>
                          <w:p w:rsidR="008971AE" w:rsidRDefault="008971AE">
                            <w:pPr>
                              <w:pStyle w:val="TableParagraph"/>
                              <w:spacing w:before="36"/>
                              <w:ind w:right="808"/>
                              <w:jc w:val="right"/>
                              <w:rPr>
                                <w:sz w:val="20"/>
                              </w:rPr>
                            </w:pPr>
                            <w:r>
                              <w:rPr>
                                <w:spacing w:val="-5"/>
                                <w:sz w:val="20"/>
                              </w:rPr>
                              <w:t>10</w:t>
                            </w:r>
                          </w:p>
                        </w:tc>
                        <w:tc>
                          <w:tcPr>
                            <w:tcW w:w="2116" w:type="dxa"/>
                          </w:tcPr>
                          <w:p w:rsidR="008971AE" w:rsidRDefault="008971AE">
                            <w:pPr>
                              <w:pStyle w:val="TableParagraph"/>
                              <w:spacing w:before="36"/>
                              <w:ind w:right="617"/>
                              <w:jc w:val="right"/>
                              <w:rPr>
                                <w:b/>
                                <w:sz w:val="20"/>
                              </w:rPr>
                            </w:pPr>
                            <w:r>
                              <w:rPr>
                                <w:b/>
                                <w:spacing w:val="-5"/>
                                <w:sz w:val="20"/>
                              </w:rPr>
                              <w:t>592</w:t>
                            </w:r>
                          </w:p>
                        </w:tc>
                        <w:tc>
                          <w:tcPr>
                            <w:tcW w:w="1306" w:type="dxa"/>
                          </w:tcPr>
                          <w:p w:rsidR="008971AE" w:rsidRDefault="008971AE">
                            <w:pPr>
                              <w:pStyle w:val="TableParagraph"/>
                              <w:spacing w:before="36"/>
                              <w:ind w:left="863"/>
                              <w:rPr>
                                <w:sz w:val="20"/>
                              </w:rPr>
                            </w:pPr>
                            <w:r>
                              <w:rPr>
                                <w:spacing w:val="-5"/>
                                <w:sz w:val="20"/>
                              </w:rPr>
                              <w:t>606</w:t>
                            </w:r>
                          </w:p>
                        </w:tc>
                      </w:tr>
                      <w:tr w:rsidR="008971AE">
                        <w:trPr>
                          <w:trHeight w:val="576"/>
                        </w:trPr>
                        <w:tc>
                          <w:tcPr>
                            <w:tcW w:w="5483" w:type="dxa"/>
                            <w:tcBorders>
                              <w:bottom w:val="single" w:sz="4" w:space="0" w:color="000000"/>
                            </w:tcBorders>
                          </w:tcPr>
                          <w:p w:rsidR="008971AE" w:rsidRDefault="008971AE">
                            <w:pPr>
                              <w:pStyle w:val="TableParagraph"/>
                              <w:spacing w:before="36"/>
                              <w:ind w:left="122"/>
                              <w:rPr>
                                <w:sz w:val="20"/>
                              </w:rPr>
                            </w:pPr>
                            <w:r>
                              <w:rPr>
                                <w:spacing w:val="-2"/>
                                <w:sz w:val="20"/>
                              </w:rPr>
                              <w:t>Investments</w:t>
                            </w:r>
                          </w:p>
                          <w:p w:rsidR="008971AE" w:rsidRDefault="008971AE">
                            <w:pPr>
                              <w:pStyle w:val="TableParagraph"/>
                              <w:spacing w:before="39"/>
                              <w:ind w:left="122"/>
                              <w:rPr>
                                <w:sz w:val="20"/>
                              </w:rPr>
                            </w:pPr>
                            <w:r>
                              <w:rPr>
                                <w:sz w:val="20"/>
                              </w:rPr>
                              <w:t>Cash</w:t>
                            </w:r>
                            <w:r>
                              <w:rPr>
                                <w:spacing w:val="-5"/>
                                <w:sz w:val="20"/>
                              </w:rPr>
                              <w:t xml:space="preserve"> </w:t>
                            </w:r>
                            <w:r>
                              <w:rPr>
                                <w:sz w:val="20"/>
                              </w:rPr>
                              <w:t>and</w:t>
                            </w:r>
                            <w:r>
                              <w:rPr>
                                <w:spacing w:val="-4"/>
                                <w:sz w:val="20"/>
                              </w:rPr>
                              <w:t xml:space="preserve"> </w:t>
                            </w:r>
                            <w:r>
                              <w:rPr>
                                <w:sz w:val="20"/>
                              </w:rPr>
                              <w:t>cash</w:t>
                            </w:r>
                            <w:r>
                              <w:rPr>
                                <w:spacing w:val="-5"/>
                                <w:sz w:val="20"/>
                              </w:rPr>
                              <w:t xml:space="preserve"> </w:t>
                            </w:r>
                            <w:r>
                              <w:rPr>
                                <w:spacing w:val="-2"/>
                                <w:sz w:val="20"/>
                              </w:rPr>
                              <w:t>equivalents</w:t>
                            </w:r>
                          </w:p>
                        </w:tc>
                        <w:tc>
                          <w:tcPr>
                            <w:tcW w:w="1459" w:type="dxa"/>
                            <w:tcBorders>
                              <w:bottom w:val="single" w:sz="4" w:space="0" w:color="000000"/>
                            </w:tcBorders>
                          </w:tcPr>
                          <w:p w:rsidR="008971AE" w:rsidRDefault="008971AE">
                            <w:pPr>
                              <w:pStyle w:val="TableParagraph"/>
                              <w:rPr>
                                <w:rFonts w:ascii="Times New Roman"/>
                                <w:sz w:val="20"/>
                              </w:rPr>
                            </w:pPr>
                          </w:p>
                        </w:tc>
                        <w:tc>
                          <w:tcPr>
                            <w:tcW w:w="2116" w:type="dxa"/>
                            <w:tcBorders>
                              <w:bottom w:val="single" w:sz="4" w:space="0" w:color="000000"/>
                            </w:tcBorders>
                          </w:tcPr>
                          <w:p w:rsidR="008971AE" w:rsidRDefault="008971AE">
                            <w:pPr>
                              <w:pStyle w:val="TableParagraph"/>
                              <w:spacing w:before="36"/>
                              <w:ind w:left="999"/>
                              <w:rPr>
                                <w:b/>
                                <w:sz w:val="20"/>
                              </w:rPr>
                            </w:pPr>
                            <w:r>
                              <w:rPr>
                                <w:b/>
                                <w:spacing w:val="-2"/>
                                <w:sz w:val="20"/>
                              </w:rPr>
                              <w:t>5,890</w:t>
                            </w:r>
                          </w:p>
                          <w:p w:rsidR="008971AE" w:rsidRDefault="008971AE">
                            <w:pPr>
                              <w:pStyle w:val="TableParagraph"/>
                              <w:spacing w:before="39"/>
                              <w:ind w:left="999"/>
                              <w:rPr>
                                <w:b/>
                                <w:sz w:val="20"/>
                              </w:rPr>
                            </w:pPr>
                            <w:r>
                              <w:rPr>
                                <w:b/>
                                <w:spacing w:val="-2"/>
                                <w:sz w:val="20"/>
                              </w:rPr>
                              <w:t>8,145</w:t>
                            </w:r>
                          </w:p>
                        </w:tc>
                        <w:tc>
                          <w:tcPr>
                            <w:tcW w:w="1306" w:type="dxa"/>
                            <w:tcBorders>
                              <w:bottom w:val="single" w:sz="4" w:space="0" w:color="000000"/>
                            </w:tcBorders>
                          </w:tcPr>
                          <w:p w:rsidR="008971AE" w:rsidRDefault="008971AE">
                            <w:pPr>
                              <w:pStyle w:val="TableParagraph"/>
                              <w:spacing w:before="36"/>
                              <w:ind w:left="695"/>
                              <w:rPr>
                                <w:sz w:val="20"/>
                              </w:rPr>
                            </w:pPr>
                            <w:r>
                              <w:rPr>
                                <w:spacing w:val="-2"/>
                                <w:sz w:val="20"/>
                              </w:rPr>
                              <w:t>5,841</w:t>
                            </w:r>
                          </w:p>
                          <w:p w:rsidR="008971AE" w:rsidRDefault="008971AE">
                            <w:pPr>
                              <w:pStyle w:val="TableParagraph"/>
                              <w:spacing w:before="39"/>
                              <w:ind w:left="695"/>
                              <w:rPr>
                                <w:sz w:val="20"/>
                              </w:rPr>
                            </w:pPr>
                            <w:r>
                              <w:rPr>
                                <w:spacing w:val="-2"/>
                                <w:sz w:val="20"/>
                              </w:rPr>
                              <w:t>5,608</w:t>
                            </w:r>
                          </w:p>
                        </w:tc>
                      </w:tr>
                      <w:tr w:rsidR="008971AE">
                        <w:trPr>
                          <w:trHeight w:val="449"/>
                        </w:trPr>
                        <w:tc>
                          <w:tcPr>
                            <w:tcW w:w="5483" w:type="dxa"/>
                            <w:tcBorders>
                              <w:top w:val="single" w:sz="4" w:space="0" w:color="000000"/>
                            </w:tcBorders>
                          </w:tcPr>
                          <w:p w:rsidR="008971AE" w:rsidRDefault="008971AE">
                            <w:pPr>
                              <w:pStyle w:val="TableParagraph"/>
                              <w:rPr>
                                <w:rFonts w:ascii="Times New Roman"/>
                                <w:sz w:val="20"/>
                              </w:rPr>
                            </w:pPr>
                          </w:p>
                        </w:tc>
                        <w:tc>
                          <w:tcPr>
                            <w:tcW w:w="1459" w:type="dxa"/>
                            <w:tcBorders>
                              <w:top w:val="single" w:sz="4" w:space="0" w:color="000000"/>
                            </w:tcBorders>
                          </w:tcPr>
                          <w:p w:rsidR="008971AE" w:rsidRDefault="008971AE">
                            <w:pPr>
                              <w:pStyle w:val="TableParagraph"/>
                              <w:rPr>
                                <w:rFonts w:ascii="Times New Roman"/>
                                <w:sz w:val="20"/>
                              </w:rPr>
                            </w:pPr>
                          </w:p>
                        </w:tc>
                        <w:tc>
                          <w:tcPr>
                            <w:tcW w:w="2116" w:type="dxa"/>
                            <w:tcBorders>
                              <w:top w:val="single" w:sz="4" w:space="0" w:color="000000"/>
                            </w:tcBorders>
                          </w:tcPr>
                          <w:p w:rsidR="008971AE" w:rsidRDefault="008971AE">
                            <w:pPr>
                              <w:pStyle w:val="TableParagraph"/>
                              <w:spacing w:before="40"/>
                              <w:ind w:left="889"/>
                              <w:rPr>
                                <w:b/>
                                <w:sz w:val="20"/>
                              </w:rPr>
                            </w:pPr>
                            <w:r>
                              <w:rPr>
                                <w:b/>
                                <w:spacing w:val="-2"/>
                                <w:sz w:val="20"/>
                              </w:rPr>
                              <w:t>14,639</w:t>
                            </w:r>
                          </w:p>
                        </w:tc>
                        <w:tc>
                          <w:tcPr>
                            <w:tcW w:w="1306" w:type="dxa"/>
                            <w:tcBorders>
                              <w:top w:val="single" w:sz="4" w:space="0" w:color="000000"/>
                            </w:tcBorders>
                          </w:tcPr>
                          <w:p w:rsidR="008971AE" w:rsidRDefault="008971AE">
                            <w:pPr>
                              <w:pStyle w:val="TableParagraph"/>
                              <w:spacing w:before="40"/>
                              <w:ind w:left="585"/>
                              <w:rPr>
                                <w:sz w:val="20"/>
                              </w:rPr>
                            </w:pPr>
                            <w:r>
                              <w:rPr>
                                <w:spacing w:val="-2"/>
                                <w:sz w:val="20"/>
                              </w:rPr>
                              <w:t>12,065</w:t>
                            </w:r>
                          </w:p>
                        </w:tc>
                      </w:tr>
                      <w:tr w:rsidR="008971AE">
                        <w:trPr>
                          <w:trHeight w:val="440"/>
                        </w:trPr>
                        <w:tc>
                          <w:tcPr>
                            <w:tcW w:w="5483" w:type="dxa"/>
                            <w:tcBorders>
                              <w:bottom w:val="single" w:sz="4" w:space="0" w:color="000000"/>
                            </w:tcBorders>
                          </w:tcPr>
                          <w:p w:rsidR="008971AE" w:rsidRDefault="008971AE">
                            <w:pPr>
                              <w:pStyle w:val="TableParagraph"/>
                              <w:spacing w:before="172"/>
                              <w:ind w:left="122"/>
                              <w:rPr>
                                <w:sz w:val="20"/>
                              </w:rPr>
                            </w:pPr>
                            <w:r>
                              <w:rPr>
                                <w:b/>
                                <w:sz w:val="20"/>
                              </w:rPr>
                              <w:t>Creditors:</w:t>
                            </w:r>
                            <w:r>
                              <w:rPr>
                                <w:b/>
                                <w:spacing w:val="-7"/>
                                <w:sz w:val="20"/>
                              </w:rPr>
                              <w:t xml:space="preserve"> </w:t>
                            </w:r>
                            <w:r>
                              <w:rPr>
                                <w:sz w:val="20"/>
                              </w:rPr>
                              <w:t>amounts</w:t>
                            </w:r>
                            <w:r>
                              <w:rPr>
                                <w:spacing w:val="-7"/>
                                <w:sz w:val="20"/>
                              </w:rPr>
                              <w:t xml:space="preserve"> </w:t>
                            </w:r>
                            <w:r>
                              <w:rPr>
                                <w:sz w:val="20"/>
                              </w:rPr>
                              <w:t>falling</w:t>
                            </w:r>
                            <w:r>
                              <w:rPr>
                                <w:spacing w:val="-7"/>
                                <w:sz w:val="20"/>
                              </w:rPr>
                              <w:t xml:space="preserve"> </w:t>
                            </w:r>
                            <w:r>
                              <w:rPr>
                                <w:sz w:val="20"/>
                              </w:rPr>
                              <w:t>due</w:t>
                            </w:r>
                            <w:r>
                              <w:rPr>
                                <w:spacing w:val="-9"/>
                                <w:sz w:val="20"/>
                              </w:rPr>
                              <w:t xml:space="preserve"> </w:t>
                            </w:r>
                            <w:r>
                              <w:rPr>
                                <w:sz w:val="20"/>
                              </w:rPr>
                              <w:t>within</w:t>
                            </w:r>
                            <w:r>
                              <w:rPr>
                                <w:spacing w:val="-7"/>
                                <w:sz w:val="20"/>
                              </w:rPr>
                              <w:t xml:space="preserve"> </w:t>
                            </w:r>
                            <w:r>
                              <w:rPr>
                                <w:sz w:val="20"/>
                              </w:rPr>
                              <w:t>one</w:t>
                            </w:r>
                            <w:r>
                              <w:rPr>
                                <w:spacing w:val="-7"/>
                                <w:sz w:val="20"/>
                              </w:rPr>
                              <w:t xml:space="preserve"> </w:t>
                            </w:r>
                            <w:r>
                              <w:rPr>
                                <w:spacing w:val="-4"/>
                                <w:sz w:val="20"/>
                              </w:rPr>
                              <w:t>year</w:t>
                            </w:r>
                          </w:p>
                        </w:tc>
                        <w:tc>
                          <w:tcPr>
                            <w:tcW w:w="1459" w:type="dxa"/>
                            <w:tcBorders>
                              <w:bottom w:val="single" w:sz="4" w:space="0" w:color="000000"/>
                            </w:tcBorders>
                          </w:tcPr>
                          <w:p w:rsidR="008971AE" w:rsidRDefault="008971AE">
                            <w:pPr>
                              <w:pStyle w:val="TableParagraph"/>
                              <w:spacing w:before="172"/>
                              <w:ind w:right="805"/>
                              <w:jc w:val="right"/>
                              <w:rPr>
                                <w:sz w:val="20"/>
                              </w:rPr>
                            </w:pPr>
                            <w:r>
                              <w:rPr>
                                <w:spacing w:val="-5"/>
                                <w:sz w:val="20"/>
                              </w:rPr>
                              <w:t>11</w:t>
                            </w:r>
                          </w:p>
                        </w:tc>
                        <w:tc>
                          <w:tcPr>
                            <w:tcW w:w="2116" w:type="dxa"/>
                            <w:tcBorders>
                              <w:bottom w:val="single" w:sz="4" w:space="0" w:color="000000"/>
                            </w:tcBorders>
                          </w:tcPr>
                          <w:p w:rsidR="008971AE" w:rsidRDefault="008971AE">
                            <w:pPr>
                              <w:pStyle w:val="TableParagraph"/>
                              <w:spacing w:before="172"/>
                              <w:ind w:left="867"/>
                              <w:rPr>
                                <w:b/>
                                <w:sz w:val="20"/>
                              </w:rPr>
                            </w:pPr>
                            <w:r>
                              <w:rPr>
                                <w:b/>
                                <w:spacing w:val="-2"/>
                                <w:sz w:val="20"/>
                              </w:rPr>
                              <w:t>(6,431)</w:t>
                            </w:r>
                          </w:p>
                        </w:tc>
                        <w:tc>
                          <w:tcPr>
                            <w:tcW w:w="1306" w:type="dxa"/>
                            <w:tcBorders>
                              <w:bottom w:val="single" w:sz="4" w:space="0" w:color="000000"/>
                            </w:tcBorders>
                          </w:tcPr>
                          <w:p w:rsidR="008971AE" w:rsidRDefault="008971AE">
                            <w:pPr>
                              <w:pStyle w:val="TableParagraph"/>
                              <w:spacing w:before="172"/>
                              <w:ind w:left="563"/>
                              <w:rPr>
                                <w:sz w:val="20"/>
                              </w:rPr>
                            </w:pPr>
                            <w:r>
                              <w:rPr>
                                <w:spacing w:val="-2"/>
                                <w:sz w:val="20"/>
                              </w:rPr>
                              <w:t>(5,470)</w:t>
                            </w:r>
                          </w:p>
                        </w:tc>
                      </w:tr>
                      <w:tr w:rsidR="008971AE">
                        <w:trPr>
                          <w:trHeight w:val="926"/>
                        </w:trPr>
                        <w:tc>
                          <w:tcPr>
                            <w:tcW w:w="5483" w:type="dxa"/>
                            <w:tcBorders>
                              <w:top w:val="single" w:sz="4" w:space="0" w:color="000000"/>
                              <w:bottom w:val="single" w:sz="4" w:space="0" w:color="000000"/>
                            </w:tcBorders>
                          </w:tcPr>
                          <w:p w:rsidR="008971AE" w:rsidRDefault="008971AE">
                            <w:pPr>
                              <w:pStyle w:val="TableParagraph"/>
                              <w:spacing w:before="40"/>
                              <w:ind w:left="122"/>
                              <w:rPr>
                                <w:b/>
                                <w:sz w:val="20"/>
                              </w:rPr>
                            </w:pPr>
                            <w:r>
                              <w:rPr>
                                <w:b/>
                                <w:sz w:val="20"/>
                              </w:rPr>
                              <w:t>Net</w:t>
                            </w:r>
                            <w:r>
                              <w:rPr>
                                <w:b/>
                                <w:spacing w:val="-7"/>
                                <w:sz w:val="20"/>
                              </w:rPr>
                              <w:t xml:space="preserve"> </w:t>
                            </w:r>
                            <w:r>
                              <w:rPr>
                                <w:b/>
                                <w:sz w:val="20"/>
                              </w:rPr>
                              <w:t>current</w:t>
                            </w:r>
                            <w:r>
                              <w:rPr>
                                <w:b/>
                                <w:spacing w:val="-7"/>
                                <w:sz w:val="20"/>
                              </w:rPr>
                              <w:t xml:space="preserve"> </w:t>
                            </w:r>
                            <w:r>
                              <w:rPr>
                                <w:b/>
                                <w:spacing w:val="-2"/>
                                <w:sz w:val="20"/>
                              </w:rPr>
                              <w:t>assets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spacing w:before="40"/>
                              <w:ind w:right="628"/>
                              <w:jc w:val="right"/>
                              <w:rPr>
                                <w:b/>
                                <w:sz w:val="20"/>
                              </w:rPr>
                            </w:pPr>
                            <w:r>
                              <w:rPr>
                                <w:b/>
                                <w:spacing w:val="-2"/>
                                <w:sz w:val="20"/>
                              </w:rPr>
                              <w:t>8,208</w:t>
                            </w:r>
                          </w:p>
                        </w:tc>
                        <w:tc>
                          <w:tcPr>
                            <w:tcW w:w="1306" w:type="dxa"/>
                            <w:tcBorders>
                              <w:top w:val="single" w:sz="4" w:space="0" w:color="000000"/>
                              <w:bottom w:val="single" w:sz="4" w:space="0" w:color="000000"/>
                            </w:tcBorders>
                          </w:tcPr>
                          <w:p w:rsidR="008971AE" w:rsidRDefault="008971AE">
                            <w:pPr>
                              <w:pStyle w:val="TableParagraph"/>
                              <w:spacing w:before="40"/>
                              <w:ind w:left="695"/>
                              <w:rPr>
                                <w:sz w:val="20"/>
                              </w:rPr>
                            </w:pPr>
                            <w:r>
                              <w:rPr>
                                <w:spacing w:val="-2"/>
                                <w:sz w:val="20"/>
                              </w:rPr>
                              <w:t>6,595</w:t>
                            </w:r>
                          </w:p>
                        </w:tc>
                      </w:tr>
                      <w:tr w:rsidR="008971AE">
                        <w:trPr>
                          <w:trHeight w:val="449"/>
                        </w:trPr>
                        <w:tc>
                          <w:tcPr>
                            <w:tcW w:w="5483" w:type="dxa"/>
                            <w:tcBorders>
                              <w:top w:val="single" w:sz="4" w:space="0" w:color="000000"/>
                            </w:tcBorders>
                          </w:tcPr>
                          <w:p w:rsidR="008971AE" w:rsidRDefault="008971AE">
                            <w:pPr>
                              <w:pStyle w:val="TableParagraph"/>
                              <w:spacing w:before="40"/>
                              <w:ind w:left="122"/>
                              <w:rPr>
                                <w:b/>
                                <w:sz w:val="20"/>
                              </w:rPr>
                            </w:pPr>
                            <w:r>
                              <w:rPr>
                                <w:b/>
                                <w:sz w:val="20"/>
                              </w:rPr>
                              <w:t>Total</w:t>
                            </w:r>
                            <w:r>
                              <w:rPr>
                                <w:b/>
                                <w:spacing w:val="-8"/>
                                <w:sz w:val="20"/>
                              </w:rPr>
                              <w:t xml:space="preserve"> </w:t>
                            </w:r>
                            <w:r>
                              <w:rPr>
                                <w:b/>
                                <w:sz w:val="20"/>
                              </w:rPr>
                              <w:t>assets</w:t>
                            </w:r>
                            <w:r>
                              <w:rPr>
                                <w:b/>
                                <w:spacing w:val="-7"/>
                                <w:sz w:val="20"/>
                              </w:rPr>
                              <w:t xml:space="preserve"> </w:t>
                            </w:r>
                            <w:proofErr w:type="gramStart"/>
                            <w:r>
                              <w:rPr>
                                <w:b/>
                                <w:sz w:val="20"/>
                              </w:rPr>
                              <w:t>less</w:t>
                            </w:r>
                            <w:proofErr w:type="gramEnd"/>
                            <w:r>
                              <w:rPr>
                                <w:b/>
                                <w:spacing w:val="-6"/>
                                <w:sz w:val="20"/>
                              </w:rPr>
                              <w:t xml:space="preserve"> </w:t>
                            </w:r>
                            <w:r>
                              <w:rPr>
                                <w:b/>
                                <w:sz w:val="20"/>
                              </w:rPr>
                              <w:t>current</w:t>
                            </w:r>
                            <w:r>
                              <w:rPr>
                                <w:b/>
                                <w:spacing w:val="-4"/>
                                <w:sz w:val="20"/>
                              </w:rPr>
                              <w:t xml:space="preserve"> </w:t>
                            </w:r>
                            <w:r>
                              <w:rPr>
                                <w:b/>
                                <w:spacing w:val="-2"/>
                                <w:sz w:val="20"/>
                              </w:rPr>
                              <w:t>liabilities</w:t>
                            </w:r>
                          </w:p>
                        </w:tc>
                        <w:tc>
                          <w:tcPr>
                            <w:tcW w:w="1459" w:type="dxa"/>
                            <w:tcBorders>
                              <w:top w:val="single" w:sz="4" w:space="0" w:color="000000"/>
                            </w:tcBorders>
                          </w:tcPr>
                          <w:p w:rsidR="008971AE" w:rsidRDefault="008971AE">
                            <w:pPr>
                              <w:pStyle w:val="TableParagraph"/>
                              <w:rPr>
                                <w:rFonts w:ascii="Times New Roman"/>
                                <w:sz w:val="20"/>
                              </w:rPr>
                            </w:pPr>
                          </w:p>
                        </w:tc>
                        <w:tc>
                          <w:tcPr>
                            <w:tcW w:w="2116" w:type="dxa"/>
                            <w:tcBorders>
                              <w:top w:val="single" w:sz="4" w:space="0" w:color="000000"/>
                            </w:tcBorders>
                          </w:tcPr>
                          <w:p w:rsidR="008971AE" w:rsidRDefault="008971AE">
                            <w:pPr>
                              <w:pStyle w:val="TableParagraph"/>
                              <w:spacing w:before="40"/>
                              <w:ind w:left="862"/>
                              <w:rPr>
                                <w:b/>
                                <w:sz w:val="20"/>
                              </w:rPr>
                            </w:pPr>
                            <w:r>
                              <w:rPr>
                                <w:b/>
                                <w:spacing w:val="-2"/>
                                <w:sz w:val="20"/>
                              </w:rPr>
                              <w:t>36,060</w:t>
                            </w:r>
                          </w:p>
                        </w:tc>
                        <w:tc>
                          <w:tcPr>
                            <w:tcW w:w="1306" w:type="dxa"/>
                            <w:tcBorders>
                              <w:top w:val="single" w:sz="4" w:space="0" w:color="000000"/>
                            </w:tcBorders>
                          </w:tcPr>
                          <w:p w:rsidR="008971AE" w:rsidRDefault="008971AE">
                            <w:pPr>
                              <w:pStyle w:val="TableParagraph"/>
                              <w:spacing w:before="40"/>
                              <w:ind w:left="582"/>
                              <w:rPr>
                                <w:sz w:val="20"/>
                              </w:rPr>
                            </w:pPr>
                            <w:r>
                              <w:rPr>
                                <w:spacing w:val="-2"/>
                                <w:sz w:val="20"/>
                              </w:rPr>
                              <w:t>34,837</w:t>
                            </w:r>
                          </w:p>
                        </w:tc>
                      </w:tr>
                      <w:tr w:rsidR="008971AE">
                        <w:trPr>
                          <w:trHeight w:val="980"/>
                        </w:trPr>
                        <w:tc>
                          <w:tcPr>
                            <w:tcW w:w="5483" w:type="dxa"/>
                            <w:tcBorders>
                              <w:bottom w:val="single" w:sz="4" w:space="0" w:color="000000"/>
                            </w:tcBorders>
                          </w:tcPr>
                          <w:p w:rsidR="008971AE" w:rsidRDefault="008971AE">
                            <w:pPr>
                              <w:pStyle w:val="TableParagraph"/>
                              <w:spacing w:before="172"/>
                              <w:ind w:left="122"/>
                              <w:rPr>
                                <w:sz w:val="20"/>
                              </w:rPr>
                            </w:pPr>
                            <w:r>
                              <w:rPr>
                                <w:b/>
                                <w:sz w:val="20"/>
                              </w:rPr>
                              <w:t>Creditors:</w:t>
                            </w:r>
                            <w:r>
                              <w:rPr>
                                <w:b/>
                                <w:spacing w:val="-6"/>
                                <w:sz w:val="20"/>
                              </w:rPr>
                              <w:t xml:space="preserve"> </w:t>
                            </w:r>
                            <w:r>
                              <w:rPr>
                                <w:sz w:val="20"/>
                              </w:rPr>
                              <w:t>amounts</w:t>
                            </w:r>
                            <w:r>
                              <w:rPr>
                                <w:spacing w:val="-7"/>
                                <w:sz w:val="20"/>
                              </w:rPr>
                              <w:t xml:space="preserve"> </w:t>
                            </w:r>
                            <w:r>
                              <w:rPr>
                                <w:sz w:val="20"/>
                              </w:rPr>
                              <w:t>falling</w:t>
                            </w:r>
                            <w:r>
                              <w:rPr>
                                <w:spacing w:val="-6"/>
                                <w:sz w:val="20"/>
                              </w:rPr>
                              <w:t xml:space="preserve"> </w:t>
                            </w:r>
                            <w:r>
                              <w:rPr>
                                <w:sz w:val="20"/>
                              </w:rPr>
                              <w:t>due</w:t>
                            </w:r>
                            <w:r>
                              <w:rPr>
                                <w:spacing w:val="-6"/>
                                <w:sz w:val="20"/>
                              </w:rPr>
                              <w:t xml:space="preserve"> </w:t>
                            </w:r>
                            <w:r>
                              <w:rPr>
                                <w:sz w:val="20"/>
                              </w:rPr>
                              <w:t>after</w:t>
                            </w:r>
                            <w:r>
                              <w:rPr>
                                <w:spacing w:val="-5"/>
                                <w:sz w:val="20"/>
                              </w:rPr>
                              <w:t xml:space="preserve"> </w:t>
                            </w:r>
                            <w:r>
                              <w:rPr>
                                <w:sz w:val="20"/>
                              </w:rPr>
                              <w:t>more</w:t>
                            </w:r>
                            <w:r>
                              <w:rPr>
                                <w:spacing w:val="-8"/>
                                <w:sz w:val="20"/>
                              </w:rPr>
                              <w:t xml:space="preserve"> </w:t>
                            </w:r>
                            <w:r>
                              <w:rPr>
                                <w:sz w:val="20"/>
                              </w:rPr>
                              <w:t>than</w:t>
                            </w:r>
                            <w:r>
                              <w:rPr>
                                <w:spacing w:val="-6"/>
                                <w:sz w:val="20"/>
                              </w:rPr>
                              <w:t xml:space="preserve"> </w:t>
                            </w:r>
                            <w:r>
                              <w:rPr>
                                <w:sz w:val="20"/>
                              </w:rPr>
                              <w:t>one</w:t>
                            </w:r>
                            <w:r>
                              <w:rPr>
                                <w:spacing w:val="-8"/>
                                <w:sz w:val="20"/>
                              </w:rPr>
                              <w:t xml:space="preserve"> </w:t>
                            </w:r>
                            <w:r>
                              <w:rPr>
                                <w:spacing w:val="-4"/>
                                <w:sz w:val="20"/>
                              </w:rPr>
                              <w:t>year</w:t>
                            </w:r>
                          </w:p>
                        </w:tc>
                        <w:tc>
                          <w:tcPr>
                            <w:tcW w:w="1459" w:type="dxa"/>
                            <w:tcBorders>
                              <w:bottom w:val="single" w:sz="4" w:space="0" w:color="000000"/>
                            </w:tcBorders>
                          </w:tcPr>
                          <w:p w:rsidR="008971AE" w:rsidRDefault="008971AE">
                            <w:pPr>
                              <w:pStyle w:val="TableParagraph"/>
                              <w:spacing w:before="172"/>
                              <w:ind w:right="808"/>
                              <w:jc w:val="right"/>
                              <w:rPr>
                                <w:sz w:val="20"/>
                              </w:rPr>
                            </w:pPr>
                            <w:r>
                              <w:rPr>
                                <w:spacing w:val="-5"/>
                                <w:sz w:val="20"/>
                              </w:rPr>
                              <w:t>12</w:t>
                            </w:r>
                          </w:p>
                        </w:tc>
                        <w:tc>
                          <w:tcPr>
                            <w:tcW w:w="2116" w:type="dxa"/>
                            <w:tcBorders>
                              <w:bottom w:val="single" w:sz="4" w:space="0" w:color="000000"/>
                            </w:tcBorders>
                          </w:tcPr>
                          <w:p w:rsidR="008971AE" w:rsidRDefault="008971AE">
                            <w:pPr>
                              <w:pStyle w:val="TableParagraph"/>
                              <w:spacing w:before="172"/>
                              <w:ind w:left="798"/>
                              <w:rPr>
                                <w:b/>
                                <w:sz w:val="20"/>
                              </w:rPr>
                            </w:pPr>
                            <w:r>
                              <w:rPr>
                                <w:b/>
                                <w:spacing w:val="-2"/>
                                <w:sz w:val="20"/>
                              </w:rPr>
                              <w:t>(23,955)</w:t>
                            </w:r>
                          </w:p>
                        </w:tc>
                        <w:tc>
                          <w:tcPr>
                            <w:tcW w:w="1306" w:type="dxa"/>
                            <w:tcBorders>
                              <w:bottom w:val="single" w:sz="4" w:space="0" w:color="000000"/>
                            </w:tcBorders>
                          </w:tcPr>
                          <w:p w:rsidR="008971AE" w:rsidRDefault="008971AE">
                            <w:pPr>
                              <w:pStyle w:val="TableParagraph"/>
                              <w:spacing w:before="172"/>
                              <w:ind w:left="539"/>
                              <w:rPr>
                                <w:sz w:val="20"/>
                              </w:rPr>
                            </w:pPr>
                            <w:r>
                              <w:rPr>
                                <w:spacing w:val="-2"/>
                                <w:sz w:val="20"/>
                              </w:rPr>
                              <w:t>(24,507)</w:t>
                            </w:r>
                          </w:p>
                        </w:tc>
                      </w:tr>
                      <w:tr w:rsidR="008971AE">
                        <w:trPr>
                          <w:trHeight w:val="849"/>
                        </w:trPr>
                        <w:tc>
                          <w:tcPr>
                            <w:tcW w:w="5483" w:type="dxa"/>
                            <w:tcBorders>
                              <w:top w:val="single" w:sz="4" w:space="0" w:color="000000"/>
                              <w:bottom w:val="single" w:sz="4" w:space="0" w:color="000000"/>
                            </w:tcBorders>
                          </w:tcPr>
                          <w:p w:rsidR="008971AE" w:rsidRDefault="008971AE">
                            <w:pPr>
                              <w:pStyle w:val="TableParagraph"/>
                              <w:spacing w:before="40"/>
                              <w:ind w:left="122"/>
                              <w:rPr>
                                <w:b/>
                                <w:sz w:val="20"/>
                              </w:rPr>
                            </w:pPr>
                            <w:r>
                              <w:rPr>
                                <w:b/>
                                <w:spacing w:val="-2"/>
                                <w:sz w:val="20"/>
                              </w:rPr>
                              <w:t>Provisions</w:t>
                            </w:r>
                          </w:p>
                          <w:p w:rsidR="008971AE" w:rsidRDefault="008971AE">
                            <w:pPr>
                              <w:pStyle w:val="TableParagraph"/>
                              <w:spacing w:before="39"/>
                              <w:ind w:left="122"/>
                              <w:rPr>
                                <w:sz w:val="20"/>
                              </w:rPr>
                            </w:pPr>
                            <w:r>
                              <w:rPr>
                                <w:sz w:val="20"/>
                              </w:rPr>
                              <w:t>Pension</w:t>
                            </w:r>
                            <w:r>
                              <w:rPr>
                                <w:spacing w:val="-9"/>
                                <w:sz w:val="20"/>
                              </w:rPr>
                              <w:t xml:space="preserve"> </w:t>
                            </w:r>
                            <w:r>
                              <w:rPr>
                                <w:spacing w:val="-2"/>
                                <w:sz w:val="20"/>
                              </w:rPr>
                              <w:t>provisions</w:t>
                            </w:r>
                          </w:p>
                        </w:tc>
                        <w:tc>
                          <w:tcPr>
                            <w:tcW w:w="1459" w:type="dxa"/>
                            <w:tcBorders>
                              <w:top w:val="single" w:sz="4" w:space="0" w:color="000000"/>
                              <w:bottom w:val="single" w:sz="4" w:space="0" w:color="000000"/>
                            </w:tcBorders>
                          </w:tcPr>
                          <w:p w:rsidR="008971AE" w:rsidRDefault="008971AE">
                            <w:pPr>
                              <w:pStyle w:val="TableParagraph"/>
                              <w:spacing w:before="78"/>
                              <w:rPr>
                                <w:b/>
                                <w:sz w:val="20"/>
                              </w:rPr>
                            </w:pPr>
                          </w:p>
                          <w:p w:rsidR="008971AE" w:rsidRDefault="008971AE">
                            <w:pPr>
                              <w:pStyle w:val="TableParagraph"/>
                              <w:spacing w:before="1"/>
                              <w:ind w:right="865"/>
                              <w:jc w:val="right"/>
                              <w:rPr>
                                <w:sz w:val="20"/>
                              </w:rPr>
                            </w:pPr>
                            <w:r>
                              <w:rPr>
                                <w:spacing w:val="-5"/>
                                <w:sz w:val="20"/>
                              </w:rPr>
                              <w:t>13</w:t>
                            </w:r>
                          </w:p>
                        </w:tc>
                        <w:tc>
                          <w:tcPr>
                            <w:tcW w:w="2116" w:type="dxa"/>
                            <w:tcBorders>
                              <w:top w:val="single" w:sz="4" w:space="0" w:color="000000"/>
                              <w:bottom w:val="single" w:sz="4" w:space="0" w:color="000000"/>
                            </w:tcBorders>
                          </w:tcPr>
                          <w:p w:rsidR="008971AE" w:rsidRDefault="008971AE">
                            <w:pPr>
                              <w:pStyle w:val="TableParagraph"/>
                              <w:spacing w:before="79"/>
                              <w:rPr>
                                <w:b/>
                                <w:sz w:val="20"/>
                              </w:rPr>
                            </w:pPr>
                          </w:p>
                          <w:p w:rsidR="008971AE" w:rsidRDefault="008971AE">
                            <w:pPr>
                              <w:pStyle w:val="TableParagraph"/>
                              <w:ind w:left="910"/>
                              <w:rPr>
                                <w:b/>
                                <w:sz w:val="20"/>
                              </w:rPr>
                            </w:pPr>
                            <w:r>
                              <w:rPr>
                                <w:b/>
                                <w:spacing w:val="-2"/>
                                <w:sz w:val="20"/>
                              </w:rPr>
                              <w:t>(3,122)</w:t>
                            </w:r>
                          </w:p>
                        </w:tc>
                        <w:tc>
                          <w:tcPr>
                            <w:tcW w:w="1306" w:type="dxa"/>
                            <w:tcBorders>
                              <w:top w:val="single" w:sz="4" w:space="0" w:color="000000"/>
                              <w:bottom w:val="single" w:sz="4" w:space="0" w:color="000000"/>
                            </w:tcBorders>
                          </w:tcPr>
                          <w:p w:rsidR="008971AE" w:rsidRDefault="008971AE">
                            <w:pPr>
                              <w:pStyle w:val="TableParagraph"/>
                              <w:spacing w:before="78"/>
                              <w:rPr>
                                <w:b/>
                                <w:sz w:val="20"/>
                              </w:rPr>
                            </w:pPr>
                          </w:p>
                          <w:p w:rsidR="008971AE" w:rsidRDefault="008971AE">
                            <w:pPr>
                              <w:pStyle w:val="TableParagraph"/>
                              <w:spacing w:before="1"/>
                              <w:ind w:left="561"/>
                              <w:rPr>
                                <w:sz w:val="20"/>
                              </w:rPr>
                            </w:pPr>
                            <w:r>
                              <w:rPr>
                                <w:spacing w:val="-2"/>
                                <w:sz w:val="20"/>
                              </w:rPr>
                              <w:t>(9,576)</w:t>
                            </w:r>
                          </w:p>
                        </w:tc>
                      </w:tr>
                      <w:tr w:rsidR="008971AE">
                        <w:trPr>
                          <w:trHeight w:val="309"/>
                        </w:trPr>
                        <w:tc>
                          <w:tcPr>
                            <w:tcW w:w="5483" w:type="dxa"/>
                            <w:tcBorders>
                              <w:top w:val="single" w:sz="4" w:space="0" w:color="000000"/>
                              <w:bottom w:val="single" w:sz="4" w:space="0" w:color="000000"/>
                            </w:tcBorders>
                          </w:tcPr>
                          <w:p w:rsidR="008971AE" w:rsidRDefault="008971AE">
                            <w:pPr>
                              <w:pStyle w:val="TableParagraph"/>
                              <w:spacing w:before="40"/>
                              <w:ind w:left="122"/>
                              <w:rPr>
                                <w:b/>
                                <w:sz w:val="20"/>
                              </w:rPr>
                            </w:pPr>
                            <w:r>
                              <w:rPr>
                                <w:b/>
                                <w:sz w:val="20"/>
                              </w:rPr>
                              <w:t>Total</w:t>
                            </w:r>
                            <w:r>
                              <w:rPr>
                                <w:b/>
                                <w:spacing w:val="-6"/>
                                <w:sz w:val="20"/>
                              </w:rPr>
                              <w:t xml:space="preserve"> </w:t>
                            </w:r>
                            <w:r>
                              <w:rPr>
                                <w:b/>
                                <w:sz w:val="20"/>
                              </w:rPr>
                              <w:t>net</w:t>
                            </w:r>
                            <w:r>
                              <w:rPr>
                                <w:b/>
                                <w:spacing w:val="-5"/>
                                <w:sz w:val="20"/>
                              </w:rPr>
                              <w:t xml:space="preserve"> </w:t>
                            </w:r>
                            <w:r>
                              <w:rPr>
                                <w:b/>
                                <w:spacing w:val="-2"/>
                                <w:sz w:val="20"/>
                              </w:rPr>
                              <w:t>assets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spacing w:before="40"/>
                              <w:ind w:right="641"/>
                              <w:jc w:val="right"/>
                              <w:rPr>
                                <w:b/>
                                <w:sz w:val="20"/>
                              </w:rPr>
                            </w:pPr>
                            <w:r>
                              <w:rPr>
                                <w:b/>
                                <w:spacing w:val="-2"/>
                                <w:sz w:val="20"/>
                              </w:rPr>
                              <w:t>8,984</w:t>
                            </w:r>
                          </w:p>
                        </w:tc>
                        <w:tc>
                          <w:tcPr>
                            <w:tcW w:w="1306" w:type="dxa"/>
                            <w:tcBorders>
                              <w:top w:val="single" w:sz="4" w:space="0" w:color="000000"/>
                              <w:bottom w:val="single" w:sz="4" w:space="0" w:color="000000"/>
                            </w:tcBorders>
                          </w:tcPr>
                          <w:p w:rsidR="008971AE" w:rsidRDefault="008971AE">
                            <w:pPr>
                              <w:pStyle w:val="TableParagraph"/>
                              <w:spacing w:before="40"/>
                              <w:ind w:left="861"/>
                              <w:rPr>
                                <w:sz w:val="20"/>
                              </w:rPr>
                            </w:pPr>
                            <w:r>
                              <w:rPr>
                                <w:spacing w:val="-5"/>
                                <w:sz w:val="20"/>
                              </w:rPr>
                              <w:t>754</w:t>
                            </w:r>
                          </w:p>
                        </w:tc>
                      </w:tr>
                      <w:tr w:rsidR="008971AE">
                        <w:trPr>
                          <w:trHeight w:val="1550"/>
                        </w:trPr>
                        <w:tc>
                          <w:tcPr>
                            <w:tcW w:w="5483" w:type="dxa"/>
                            <w:tcBorders>
                              <w:top w:val="single" w:sz="4" w:space="0" w:color="000000"/>
                              <w:bottom w:val="single" w:sz="4" w:space="0" w:color="000000"/>
                            </w:tcBorders>
                          </w:tcPr>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spacing w:before="51"/>
                              <w:rPr>
                                <w:b/>
                                <w:sz w:val="20"/>
                              </w:rPr>
                            </w:pPr>
                          </w:p>
                          <w:p w:rsidR="008971AE" w:rsidRDefault="008971AE">
                            <w:pPr>
                              <w:pStyle w:val="TableParagraph"/>
                              <w:ind w:left="122"/>
                              <w:rPr>
                                <w:b/>
                                <w:sz w:val="20"/>
                              </w:rPr>
                            </w:pPr>
                            <w:r>
                              <w:rPr>
                                <w:b/>
                                <w:spacing w:val="-2"/>
                                <w:sz w:val="20"/>
                              </w:rPr>
                              <w:t>Unrestricted</w:t>
                            </w:r>
                            <w:r>
                              <w:rPr>
                                <w:b/>
                                <w:spacing w:val="7"/>
                                <w:sz w:val="20"/>
                              </w:rPr>
                              <w:t xml:space="preserve"> </w:t>
                            </w:r>
                            <w:r>
                              <w:rPr>
                                <w:b/>
                                <w:spacing w:val="-2"/>
                                <w:sz w:val="20"/>
                              </w:rPr>
                              <w:t>Reserves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spacing w:before="51"/>
                              <w:rPr>
                                <w:b/>
                                <w:sz w:val="20"/>
                              </w:rPr>
                            </w:pPr>
                          </w:p>
                          <w:p w:rsidR="008971AE" w:rsidRDefault="008971AE">
                            <w:pPr>
                              <w:pStyle w:val="TableParagraph"/>
                              <w:ind w:right="641"/>
                              <w:jc w:val="right"/>
                              <w:rPr>
                                <w:b/>
                                <w:sz w:val="20"/>
                              </w:rPr>
                            </w:pPr>
                            <w:r>
                              <w:rPr>
                                <w:b/>
                                <w:spacing w:val="-2"/>
                                <w:sz w:val="20"/>
                              </w:rPr>
                              <w:t>8,984</w:t>
                            </w:r>
                          </w:p>
                        </w:tc>
                        <w:tc>
                          <w:tcPr>
                            <w:tcW w:w="1306" w:type="dxa"/>
                            <w:tcBorders>
                              <w:top w:val="single" w:sz="4" w:space="0" w:color="000000"/>
                              <w:bottom w:val="single" w:sz="4" w:space="0" w:color="000000"/>
                            </w:tcBorders>
                          </w:tcPr>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rPr>
                                <w:b/>
                                <w:sz w:val="20"/>
                              </w:rPr>
                            </w:pPr>
                          </w:p>
                          <w:p w:rsidR="008971AE" w:rsidRDefault="008971AE">
                            <w:pPr>
                              <w:pStyle w:val="TableParagraph"/>
                              <w:spacing w:before="51"/>
                              <w:rPr>
                                <w:b/>
                                <w:sz w:val="20"/>
                              </w:rPr>
                            </w:pPr>
                          </w:p>
                          <w:p w:rsidR="008971AE" w:rsidRDefault="008971AE">
                            <w:pPr>
                              <w:pStyle w:val="TableParagraph"/>
                              <w:ind w:left="861"/>
                              <w:rPr>
                                <w:sz w:val="20"/>
                              </w:rPr>
                            </w:pPr>
                            <w:r>
                              <w:rPr>
                                <w:spacing w:val="-5"/>
                                <w:sz w:val="20"/>
                              </w:rPr>
                              <w:t>754</w:t>
                            </w:r>
                          </w:p>
                        </w:tc>
                      </w:tr>
                      <w:tr w:rsidR="008971AE">
                        <w:trPr>
                          <w:trHeight w:val="311"/>
                        </w:trPr>
                        <w:tc>
                          <w:tcPr>
                            <w:tcW w:w="5483" w:type="dxa"/>
                            <w:tcBorders>
                              <w:top w:val="single" w:sz="4" w:space="0" w:color="000000"/>
                              <w:bottom w:val="single" w:sz="4" w:space="0" w:color="000000"/>
                            </w:tcBorders>
                          </w:tcPr>
                          <w:p w:rsidR="008971AE" w:rsidRDefault="008971AE">
                            <w:pPr>
                              <w:pStyle w:val="TableParagraph"/>
                              <w:spacing w:before="42"/>
                              <w:ind w:left="122"/>
                              <w:rPr>
                                <w:b/>
                                <w:sz w:val="20"/>
                              </w:rPr>
                            </w:pPr>
                            <w:r>
                              <w:rPr>
                                <w:b/>
                                <w:sz w:val="20"/>
                              </w:rPr>
                              <w:t>Total</w:t>
                            </w:r>
                            <w:r>
                              <w:rPr>
                                <w:b/>
                                <w:spacing w:val="-7"/>
                                <w:sz w:val="20"/>
                              </w:rPr>
                              <w:t xml:space="preserve"> </w:t>
                            </w:r>
                            <w:r>
                              <w:rPr>
                                <w:b/>
                                <w:spacing w:val="-2"/>
                                <w:sz w:val="20"/>
                              </w:rPr>
                              <w:t>Reserves</w:t>
                            </w:r>
                          </w:p>
                        </w:tc>
                        <w:tc>
                          <w:tcPr>
                            <w:tcW w:w="1459" w:type="dxa"/>
                            <w:tcBorders>
                              <w:top w:val="single" w:sz="4" w:space="0" w:color="000000"/>
                              <w:bottom w:val="single" w:sz="4" w:space="0" w:color="000000"/>
                            </w:tcBorders>
                          </w:tcPr>
                          <w:p w:rsidR="008971AE" w:rsidRDefault="008971AE">
                            <w:pPr>
                              <w:pStyle w:val="TableParagraph"/>
                              <w:rPr>
                                <w:rFonts w:ascii="Times New Roman"/>
                                <w:sz w:val="20"/>
                              </w:rPr>
                            </w:pPr>
                          </w:p>
                        </w:tc>
                        <w:tc>
                          <w:tcPr>
                            <w:tcW w:w="2116" w:type="dxa"/>
                            <w:tcBorders>
                              <w:top w:val="single" w:sz="4" w:space="0" w:color="000000"/>
                              <w:bottom w:val="single" w:sz="4" w:space="0" w:color="000000"/>
                            </w:tcBorders>
                          </w:tcPr>
                          <w:p w:rsidR="008971AE" w:rsidRDefault="008971AE">
                            <w:pPr>
                              <w:pStyle w:val="TableParagraph"/>
                              <w:spacing w:before="42"/>
                              <w:ind w:right="641"/>
                              <w:jc w:val="right"/>
                              <w:rPr>
                                <w:b/>
                                <w:sz w:val="20"/>
                              </w:rPr>
                            </w:pPr>
                            <w:r>
                              <w:rPr>
                                <w:b/>
                                <w:spacing w:val="-2"/>
                                <w:sz w:val="20"/>
                              </w:rPr>
                              <w:t>8,984</w:t>
                            </w:r>
                          </w:p>
                        </w:tc>
                        <w:tc>
                          <w:tcPr>
                            <w:tcW w:w="1306" w:type="dxa"/>
                            <w:tcBorders>
                              <w:top w:val="single" w:sz="4" w:space="0" w:color="000000"/>
                              <w:bottom w:val="single" w:sz="4" w:space="0" w:color="000000"/>
                            </w:tcBorders>
                          </w:tcPr>
                          <w:p w:rsidR="008971AE" w:rsidRDefault="008971AE">
                            <w:pPr>
                              <w:pStyle w:val="TableParagraph"/>
                              <w:spacing w:before="42"/>
                              <w:ind w:left="861"/>
                              <w:rPr>
                                <w:b/>
                                <w:sz w:val="20"/>
                              </w:rPr>
                            </w:pPr>
                            <w:r>
                              <w:rPr>
                                <w:b/>
                                <w:spacing w:val="-5"/>
                                <w:sz w:val="20"/>
                              </w:rPr>
                              <w:t>754</w:t>
                            </w:r>
                          </w:p>
                        </w:tc>
                      </w:tr>
                    </w:tbl>
                    <w:p w:rsidR="008971AE" w:rsidRDefault="008971AE" w:rsidP="00545D49">
                      <w:pPr>
                        <w:pStyle w:val="BodyText"/>
                      </w:pPr>
                    </w:p>
                  </w:txbxContent>
                </v:textbox>
                <w10:wrap anchorx="page"/>
              </v:shape>
            </w:pict>
          </mc:Fallback>
        </mc:AlternateContent>
      </w:r>
      <w:r>
        <w:t>Company</w:t>
      </w:r>
      <w:r>
        <w:rPr>
          <w:spacing w:val="-10"/>
        </w:rPr>
        <w:t xml:space="preserve"> </w:t>
      </w:r>
      <w:r>
        <w:t>Registration</w:t>
      </w:r>
      <w:r>
        <w:rPr>
          <w:spacing w:val="-11"/>
        </w:rPr>
        <w:t xml:space="preserve"> </w:t>
      </w:r>
      <w:r>
        <w:t>No.</w:t>
      </w:r>
      <w:r>
        <w:rPr>
          <w:spacing w:val="-10"/>
        </w:rPr>
        <w:t xml:space="preserve"> </w:t>
      </w:r>
      <w:r>
        <w:t>6671721 Balance sheet as at 31 July 2022</w:t>
      </w: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rPr>
          <w:b/>
          <w:sz w:val="24"/>
        </w:rPr>
      </w:pPr>
    </w:p>
    <w:p w:rsidR="00545D49" w:rsidRDefault="00545D49" w:rsidP="00545D49">
      <w:pPr>
        <w:pStyle w:val="BodyText"/>
        <w:spacing w:before="144"/>
        <w:rPr>
          <w:b/>
          <w:sz w:val="24"/>
        </w:rPr>
      </w:pPr>
    </w:p>
    <w:p w:rsidR="00545D49" w:rsidRDefault="00545D49" w:rsidP="00545D49">
      <w:pPr>
        <w:pStyle w:val="BodyText"/>
        <w:ind w:left="160" w:hanging="1"/>
      </w:pPr>
      <w:r>
        <w:t>The</w:t>
      </w:r>
      <w:r>
        <w:rPr>
          <w:spacing w:val="-3"/>
        </w:rPr>
        <w:t xml:space="preserve"> </w:t>
      </w:r>
      <w:r>
        <w:t>accompanying</w:t>
      </w:r>
      <w:r>
        <w:rPr>
          <w:spacing w:val="-3"/>
        </w:rPr>
        <w:t xml:space="preserve"> </w:t>
      </w:r>
      <w:r>
        <w:t>notes</w:t>
      </w:r>
      <w:r>
        <w:rPr>
          <w:spacing w:val="-2"/>
        </w:rPr>
        <w:t xml:space="preserve"> </w:t>
      </w:r>
      <w:r>
        <w:t>on</w:t>
      </w:r>
      <w:r>
        <w:rPr>
          <w:spacing w:val="-3"/>
        </w:rPr>
        <w:t xml:space="preserve"> </w:t>
      </w:r>
      <w:r>
        <w:t>pages</w:t>
      </w:r>
      <w:r>
        <w:rPr>
          <w:spacing w:val="-2"/>
        </w:rPr>
        <w:t xml:space="preserve"> </w:t>
      </w:r>
      <w:r>
        <w:t>22</w:t>
      </w:r>
      <w:r>
        <w:rPr>
          <w:spacing w:val="-3"/>
        </w:rPr>
        <w:t xml:space="preserve"> </w:t>
      </w:r>
      <w:r>
        <w:t>to</w:t>
      </w:r>
      <w:r>
        <w:rPr>
          <w:spacing w:val="-3"/>
        </w:rPr>
        <w:t xml:space="preserve"> </w:t>
      </w:r>
      <w:r>
        <w:t>36</w:t>
      </w:r>
      <w:r>
        <w:rPr>
          <w:spacing w:val="-1"/>
        </w:rPr>
        <w:t xml:space="preserve"> </w:t>
      </w:r>
      <w:r>
        <w:t>are</w:t>
      </w:r>
      <w:r>
        <w:rPr>
          <w:spacing w:val="-3"/>
        </w:rPr>
        <w:t xml:space="preserve"> </w:t>
      </w:r>
      <w:r>
        <w:t>an</w:t>
      </w:r>
      <w:r>
        <w:rPr>
          <w:spacing w:val="-3"/>
        </w:rPr>
        <w:t xml:space="preserve"> </w:t>
      </w:r>
      <w:r>
        <w:t>integral</w:t>
      </w:r>
      <w:r>
        <w:rPr>
          <w:spacing w:val="-1"/>
        </w:rPr>
        <w:t xml:space="preserve"> </w:t>
      </w:r>
      <w:r>
        <w:t>part</w:t>
      </w:r>
      <w:r>
        <w:rPr>
          <w:spacing w:val="-3"/>
        </w:rPr>
        <w:t xml:space="preserve"> </w:t>
      </w:r>
      <w:r>
        <w:t>of</w:t>
      </w:r>
      <w:r>
        <w:rPr>
          <w:spacing w:val="-1"/>
        </w:rPr>
        <w:t xml:space="preserve"> </w:t>
      </w:r>
      <w:r>
        <w:t>the</w:t>
      </w:r>
      <w:r>
        <w:rPr>
          <w:spacing w:val="-3"/>
        </w:rPr>
        <w:t xml:space="preserve"> </w:t>
      </w:r>
      <w:r>
        <w:t>Financial</w:t>
      </w:r>
      <w:r>
        <w:rPr>
          <w:spacing w:val="-2"/>
        </w:rPr>
        <w:t xml:space="preserve"> </w:t>
      </w:r>
      <w:r>
        <w:t>Statements</w:t>
      </w:r>
      <w:r>
        <w:rPr>
          <w:spacing w:val="-2"/>
        </w:rPr>
        <w:t xml:space="preserve"> </w:t>
      </w:r>
      <w:r>
        <w:t>and</w:t>
      </w:r>
      <w:r>
        <w:rPr>
          <w:spacing w:val="-3"/>
        </w:rPr>
        <w:t xml:space="preserve"> </w:t>
      </w:r>
      <w:r>
        <w:t>were</w:t>
      </w:r>
      <w:r>
        <w:rPr>
          <w:spacing w:val="-3"/>
        </w:rPr>
        <w:t xml:space="preserve"> </w:t>
      </w:r>
      <w:r>
        <w:t>approved</w:t>
      </w:r>
      <w:r>
        <w:rPr>
          <w:spacing w:val="-3"/>
        </w:rPr>
        <w:t xml:space="preserve"> </w:t>
      </w:r>
      <w:r>
        <w:t>by</w:t>
      </w:r>
      <w:r>
        <w:rPr>
          <w:spacing w:val="-2"/>
        </w:rPr>
        <w:t xml:space="preserve"> </w:t>
      </w:r>
      <w:r>
        <w:t>the Board of Directors on 28</w:t>
      </w:r>
      <w:r>
        <w:rPr>
          <w:position w:val="6"/>
          <w:sz w:val="13"/>
        </w:rPr>
        <w:t>th</w:t>
      </w:r>
      <w:r>
        <w:rPr>
          <w:spacing w:val="32"/>
          <w:position w:val="6"/>
          <w:sz w:val="13"/>
        </w:rPr>
        <w:t xml:space="preserve"> </w:t>
      </w:r>
      <w:r>
        <w:t>November 2022 and were signed on its behalf by:</w:t>
      </w:r>
    </w:p>
    <w:p w:rsidR="00545D49" w:rsidRDefault="00545D49" w:rsidP="00545D49">
      <w:pPr>
        <w:pStyle w:val="BodyText"/>
        <w:spacing w:before="105"/>
      </w:pPr>
      <w:r>
        <w:rPr>
          <w:noProof/>
        </w:rPr>
        <w:drawing>
          <wp:anchor distT="0" distB="0" distL="0" distR="0" simplePos="0" relativeHeight="251664384" behindDoc="1" locked="0" layoutInCell="1" allowOverlap="1" wp14:anchorId="70F24DC2" wp14:editId="1A9DF0EF">
            <wp:simplePos x="0" y="0"/>
            <wp:positionH relativeFrom="page">
              <wp:posOffset>495161</wp:posOffset>
            </wp:positionH>
            <wp:positionV relativeFrom="paragraph">
              <wp:posOffset>228109</wp:posOffset>
            </wp:positionV>
            <wp:extent cx="745940" cy="338137"/>
            <wp:effectExtent l="0" t="0" r="0" b="0"/>
            <wp:wrapTopAndBottom/>
            <wp:docPr id="11" name="Image 11" descr="I:\Patricia\2016\Standard Documents\CS Signature.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I:\Patricia\2016\Standard Documents\CS Signature.png "/>
                    <pic:cNvPicPr/>
                  </pic:nvPicPr>
                  <pic:blipFill>
                    <a:blip r:embed="rId7" cstate="print"/>
                    <a:stretch>
                      <a:fillRect/>
                    </a:stretch>
                  </pic:blipFill>
                  <pic:spPr>
                    <a:xfrm>
                      <a:off x="0" y="0"/>
                      <a:ext cx="745940" cy="338137"/>
                    </a:xfrm>
                    <a:prstGeom prst="rect">
                      <a:avLst/>
                    </a:prstGeom>
                  </pic:spPr>
                </pic:pic>
              </a:graphicData>
            </a:graphic>
          </wp:anchor>
        </w:drawing>
      </w:r>
    </w:p>
    <w:p w:rsidR="00545D49" w:rsidRDefault="00545D49" w:rsidP="00545D49">
      <w:pPr>
        <w:pStyle w:val="BodyText"/>
        <w:spacing w:before="9"/>
      </w:pPr>
    </w:p>
    <w:p w:rsidR="00545D49" w:rsidRDefault="00545D49" w:rsidP="00545D49">
      <w:pPr>
        <w:pStyle w:val="Heading2"/>
        <w:spacing w:before="1"/>
        <w:ind w:right="9264"/>
      </w:pPr>
      <w:r>
        <w:t>Mr</w:t>
      </w:r>
      <w:r>
        <w:rPr>
          <w:spacing w:val="-14"/>
        </w:rPr>
        <w:t xml:space="preserve"> </w:t>
      </w:r>
      <w:r>
        <w:t>C</w:t>
      </w:r>
      <w:r>
        <w:rPr>
          <w:spacing w:val="-14"/>
        </w:rPr>
        <w:t xml:space="preserve"> </w:t>
      </w:r>
      <w:r>
        <w:t xml:space="preserve">Sutton </w:t>
      </w:r>
      <w:r>
        <w:rPr>
          <w:spacing w:val="-2"/>
        </w:rPr>
        <w:t>Chair</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BodyText"/>
        <w:rPr>
          <w:b/>
        </w:rPr>
      </w:pPr>
    </w:p>
    <w:p w:rsidR="00545D49" w:rsidRDefault="00545D49" w:rsidP="00545D49">
      <w:pPr>
        <w:pStyle w:val="BodyText"/>
        <w:spacing w:before="79"/>
        <w:rPr>
          <w:b/>
        </w:rPr>
      </w:pPr>
    </w:p>
    <w:p w:rsidR="00545D49" w:rsidRDefault="00545D49" w:rsidP="00545D49">
      <w:pPr>
        <w:spacing w:before="1"/>
        <w:ind w:left="160"/>
        <w:rPr>
          <w:b/>
          <w:sz w:val="20"/>
        </w:rPr>
      </w:pPr>
      <w:r>
        <w:rPr>
          <w:b/>
          <w:sz w:val="20"/>
        </w:rPr>
        <w:t>Cashflow</w:t>
      </w:r>
      <w:r>
        <w:rPr>
          <w:b/>
          <w:spacing w:val="-6"/>
          <w:sz w:val="20"/>
        </w:rPr>
        <w:t xml:space="preserve"> </w:t>
      </w:r>
      <w:r>
        <w:rPr>
          <w:b/>
          <w:sz w:val="20"/>
        </w:rPr>
        <w:t>Statement</w:t>
      </w:r>
      <w:r>
        <w:rPr>
          <w:b/>
          <w:spacing w:val="-6"/>
          <w:sz w:val="20"/>
        </w:rPr>
        <w:t xml:space="preserve"> </w:t>
      </w:r>
      <w:r>
        <w:rPr>
          <w:b/>
          <w:sz w:val="20"/>
        </w:rPr>
        <w:t>for</w:t>
      </w:r>
      <w:r>
        <w:rPr>
          <w:b/>
          <w:spacing w:val="-7"/>
          <w:sz w:val="20"/>
        </w:rPr>
        <w:t xml:space="preserve"> </w:t>
      </w:r>
      <w:r>
        <w:rPr>
          <w:b/>
          <w:sz w:val="20"/>
        </w:rPr>
        <w:t>the</w:t>
      </w:r>
      <w:r>
        <w:rPr>
          <w:b/>
          <w:spacing w:val="-7"/>
          <w:sz w:val="20"/>
        </w:rPr>
        <w:t xml:space="preserve"> </w:t>
      </w:r>
      <w:r>
        <w:rPr>
          <w:b/>
          <w:sz w:val="20"/>
        </w:rPr>
        <w:t>year</w:t>
      </w:r>
      <w:r>
        <w:rPr>
          <w:b/>
          <w:spacing w:val="-7"/>
          <w:sz w:val="20"/>
        </w:rPr>
        <w:t xml:space="preserve"> </w:t>
      </w:r>
      <w:r>
        <w:rPr>
          <w:b/>
          <w:sz w:val="20"/>
        </w:rPr>
        <w:t>ended</w:t>
      </w:r>
      <w:r>
        <w:rPr>
          <w:b/>
          <w:spacing w:val="-6"/>
          <w:sz w:val="20"/>
        </w:rPr>
        <w:t xml:space="preserve"> </w:t>
      </w:r>
      <w:r>
        <w:rPr>
          <w:b/>
          <w:sz w:val="20"/>
        </w:rPr>
        <w:t>31</w:t>
      </w:r>
      <w:r>
        <w:rPr>
          <w:b/>
          <w:spacing w:val="-4"/>
          <w:sz w:val="20"/>
        </w:rPr>
        <w:t xml:space="preserve"> </w:t>
      </w:r>
      <w:r>
        <w:rPr>
          <w:b/>
          <w:sz w:val="20"/>
        </w:rPr>
        <w:t>July</w:t>
      </w:r>
      <w:r>
        <w:rPr>
          <w:b/>
          <w:spacing w:val="-5"/>
          <w:sz w:val="20"/>
        </w:rPr>
        <w:t xml:space="preserve"> </w:t>
      </w:r>
      <w:r>
        <w:rPr>
          <w:b/>
          <w:spacing w:val="-4"/>
          <w:sz w:val="20"/>
        </w:rPr>
        <w:t>2022</w:t>
      </w:r>
    </w:p>
    <w:p w:rsidR="00545D49" w:rsidRDefault="00545D49" w:rsidP="00545D49">
      <w:pPr>
        <w:pStyle w:val="BodyText"/>
        <w:spacing w:before="48"/>
        <w:rPr>
          <w:b/>
        </w:rPr>
      </w:pPr>
    </w:p>
    <w:tbl>
      <w:tblPr>
        <w:tblW w:w="0" w:type="auto"/>
        <w:tblInd w:w="333" w:type="dxa"/>
        <w:tblLayout w:type="fixed"/>
        <w:tblCellMar>
          <w:left w:w="0" w:type="dxa"/>
          <w:right w:w="0" w:type="dxa"/>
        </w:tblCellMar>
        <w:tblLook w:val="01E0" w:firstRow="1" w:lastRow="1" w:firstColumn="1" w:lastColumn="1" w:noHBand="0" w:noVBand="0"/>
      </w:tblPr>
      <w:tblGrid>
        <w:gridCol w:w="5613"/>
        <w:gridCol w:w="3425"/>
        <w:gridCol w:w="1535"/>
      </w:tblGrid>
      <w:tr w:rsidR="00545D49" w:rsidTr="008971AE">
        <w:trPr>
          <w:trHeight w:val="266"/>
        </w:trPr>
        <w:tc>
          <w:tcPr>
            <w:tcW w:w="5613" w:type="dxa"/>
          </w:tcPr>
          <w:p w:rsidR="00545D49" w:rsidRDefault="00545D49" w:rsidP="008971AE">
            <w:pPr>
              <w:pStyle w:val="TableParagraph"/>
              <w:rPr>
                <w:rFonts w:ascii="Times New Roman"/>
                <w:sz w:val="18"/>
              </w:rPr>
            </w:pPr>
          </w:p>
        </w:tc>
        <w:tc>
          <w:tcPr>
            <w:tcW w:w="3425" w:type="dxa"/>
          </w:tcPr>
          <w:p w:rsidR="00545D49" w:rsidRDefault="00545D49" w:rsidP="008971AE">
            <w:pPr>
              <w:pStyle w:val="TableParagraph"/>
              <w:spacing w:line="223" w:lineRule="exact"/>
              <w:ind w:left="2234"/>
              <w:rPr>
                <w:b/>
                <w:sz w:val="20"/>
              </w:rPr>
            </w:pPr>
            <w:r>
              <w:rPr>
                <w:b/>
                <w:spacing w:val="-4"/>
                <w:sz w:val="20"/>
              </w:rPr>
              <w:t>2022</w:t>
            </w:r>
          </w:p>
        </w:tc>
        <w:tc>
          <w:tcPr>
            <w:tcW w:w="1535" w:type="dxa"/>
          </w:tcPr>
          <w:p w:rsidR="00545D49" w:rsidRDefault="00545D49" w:rsidP="008971AE">
            <w:pPr>
              <w:pStyle w:val="TableParagraph"/>
              <w:spacing w:line="223" w:lineRule="exact"/>
              <w:ind w:left="662"/>
              <w:rPr>
                <w:b/>
                <w:sz w:val="20"/>
              </w:rPr>
            </w:pPr>
            <w:r>
              <w:rPr>
                <w:b/>
                <w:spacing w:val="-4"/>
                <w:sz w:val="20"/>
              </w:rPr>
              <w:t>2021</w:t>
            </w:r>
          </w:p>
        </w:tc>
      </w:tr>
      <w:tr w:rsidR="00545D49" w:rsidTr="008971AE">
        <w:trPr>
          <w:trHeight w:val="324"/>
        </w:trPr>
        <w:tc>
          <w:tcPr>
            <w:tcW w:w="5613" w:type="dxa"/>
          </w:tcPr>
          <w:p w:rsidR="00545D49" w:rsidRDefault="00545D49" w:rsidP="008971AE">
            <w:pPr>
              <w:pStyle w:val="TableParagraph"/>
              <w:rPr>
                <w:rFonts w:ascii="Times New Roman"/>
                <w:sz w:val="20"/>
              </w:rPr>
            </w:pPr>
          </w:p>
        </w:tc>
        <w:tc>
          <w:tcPr>
            <w:tcW w:w="3425" w:type="dxa"/>
          </w:tcPr>
          <w:p w:rsidR="00545D49" w:rsidRDefault="00545D49" w:rsidP="008971AE">
            <w:pPr>
              <w:pStyle w:val="TableParagraph"/>
              <w:spacing w:before="36"/>
              <w:ind w:left="2234"/>
              <w:rPr>
                <w:b/>
                <w:sz w:val="20"/>
              </w:rPr>
            </w:pPr>
            <w:r>
              <w:rPr>
                <w:b/>
                <w:spacing w:val="-2"/>
                <w:sz w:val="20"/>
              </w:rPr>
              <w:t>£’000</w:t>
            </w:r>
          </w:p>
        </w:tc>
        <w:tc>
          <w:tcPr>
            <w:tcW w:w="1535" w:type="dxa"/>
          </w:tcPr>
          <w:p w:rsidR="00545D49" w:rsidRDefault="00545D49" w:rsidP="008971AE">
            <w:pPr>
              <w:pStyle w:val="TableParagraph"/>
              <w:spacing w:before="36"/>
              <w:ind w:left="662"/>
              <w:rPr>
                <w:b/>
                <w:sz w:val="20"/>
              </w:rPr>
            </w:pPr>
            <w:r>
              <w:rPr>
                <w:b/>
                <w:spacing w:val="-2"/>
                <w:sz w:val="20"/>
              </w:rPr>
              <w:t>£’000</w:t>
            </w:r>
          </w:p>
        </w:tc>
      </w:tr>
      <w:tr w:rsidR="00545D49" w:rsidTr="008971AE">
        <w:trPr>
          <w:trHeight w:val="319"/>
        </w:trPr>
        <w:tc>
          <w:tcPr>
            <w:tcW w:w="5613" w:type="dxa"/>
          </w:tcPr>
          <w:p w:rsidR="00545D49" w:rsidRDefault="00545D49" w:rsidP="008971AE">
            <w:pPr>
              <w:pStyle w:val="TableParagraph"/>
              <w:spacing w:before="50"/>
              <w:ind w:left="50"/>
              <w:rPr>
                <w:b/>
                <w:sz w:val="20"/>
              </w:rPr>
            </w:pPr>
            <w:r>
              <w:rPr>
                <w:b/>
                <w:sz w:val="20"/>
              </w:rPr>
              <w:t>Cash</w:t>
            </w:r>
            <w:r>
              <w:rPr>
                <w:b/>
                <w:spacing w:val="-7"/>
                <w:sz w:val="20"/>
              </w:rPr>
              <w:t xml:space="preserve"> </w:t>
            </w:r>
            <w:r>
              <w:rPr>
                <w:b/>
                <w:sz w:val="20"/>
              </w:rPr>
              <w:t>flow</w:t>
            </w:r>
            <w:r>
              <w:rPr>
                <w:b/>
                <w:spacing w:val="-7"/>
                <w:sz w:val="20"/>
              </w:rPr>
              <w:t xml:space="preserve"> </w:t>
            </w:r>
            <w:r>
              <w:rPr>
                <w:b/>
                <w:sz w:val="20"/>
              </w:rPr>
              <w:t>from</w:t>
            </w:r>
            <w:r>
              <w:rPr>
                <w:b/>
                <w:spacing w:val="-7"/>
                <w:sz w:val="20"/>
              </w:rPr>
              <w:t xml:space="preserve"> </w:t>
            </w:r>
            <w:r>
              <w:rPr>
                <w:b/>
                <w:sz w:val="20"/>
              </w:rPr>
              <w:t>operating</w:t>
            </w:r>
            <w:r>
              <w:rPr>
                <w:b/>
                <w:spacing w:val="-5"/>
                <w:sz w:val="20"/>
              </w:rPr>
              <w:t xml:space="preserve"> </w:t>
            </w:r>
            <w:r>
              <w:rPr>
                <w:b/>
                <w:spacing w:val="-2"/>
                <w:sz w:val="20"/>
              </w:rPr>
              <w:t>activities-</w:t>
            </w:r>
          </w:p>
        </w:tc>
        <w:tc>
          <w:tcPr>
            <w:tcW w:w="3425" w:type="dxa"/>
          </w:tcPr>
          <w:p w:rsidR="00545D49" w:rsidRDefault="00545D49" w:rsidP="008971AE">
            <w:pPr>
              <w:pStyle w:val="TableParagraph"/>
              <w:rPr>
                <w:rFonts w:ascii="Times New Roman"/>
                <w:sz w:val="20"/>
              </w:rPr>
            </w:pPr>
          </w:p>
        </w:tc>
        <w:tc>
          <w:tcPr>
            <w:tcW w:w="1535" w:type="dxa"/>
          </w:tcPr>
          <w:p w:rsidR="00545D49" w:rsidRDefault="00545D49" w:rsidP="008971AE">
            <w:pPr>
              <w:pStyle w:val="TableParagraph"/>
              <w:rPr>
                <w:rFonts w:ascii="Times New Roman"/>
                <w:sz w:val="20"/>
              </w:rPr>
            </w:pPr>
          </w:p>
        </w:tc>
      </w:tr>
      <w:tr w:rsidR="00545D49" w:rsidTr="008971AE">
        <w:trPr>
          <w:trHeight w:val="380"/>
        </w:trPr>
        <w:tc>
          <w:tcPr>
            <w:tcW w:w="5613" w:type="dxa"/>
          </w:tcPr>
          <w:p w:rsidR="00545D49" w:rsidRDefault="00545D49" w:rsidP="008971AE">
            <w:pPr>
              <w:pStyle w:val="TableParagraph"/>
              <w:spacing w:before="31"/>
              <w:ind w:left="50"/>
              <w:rPr>
                <w:sz w:val="20"/>
              </w:rPr>
            </w:pPr>
            <w:r>
              <w:rPr>
                <w:sz w:val="20"/>
              </w:rPr>
              <w:t>Surplus</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pacing w:val="-4"/>
                <w:sz w:val="20"/>
              </w:rPr>
              <w:t>year</w:t>
            </w:r>
          </w:p>
        </w:tc>
        <w:tc>
          <w:tcPr>
            <w:tcW w:w="3425" w:type="dxa"/>
          </w:tcPr>
          <w:p w:rsidR="00545D49" w:rsidRDefault="00545D49" w:rsidP="008971AE">
            <w:pPr>
              <w:pStyle w:val="TableParagraph"/>
              <w:spacing w:before="31"/>
              <w:ind w:right="655"/>
              <w:jc w:val="right"/>
              <w:rPr>
                <w:b/>
                <w:sz w:val="20"/>
              </w:rPr>
            </w:pPr>
            <w:r>
              <w:rPr>
                <w:b/>
                <w:spacing w:val="-5"/>
                <w:sz w:val="20"/>
              </w:rPr>
              <w:t>778</w:t>
            </w:r>
          </w:p>
        </w:tc>
        <w:tc>
          <w:tcPr>
            <w:tcW w:w="1535" w:type="dxa"/>
          </w:tcPr>
          <w:p w:rsidR="00545D49" w:rsidRDefault="00545D49" w:rsidP="008971AE">
            <w:pPr>
              <w:pStyle w:val="TableParagraph"/>
              <w:spacing w:before="31"/>
              <w:ind w:right="431"/>
              <w:jc w:val="right"/>
              <w:rPr>
                <w:sz w:val="20"/>
              </w:rPr>
            </w:pPr>
            <w:r>
              <w:rPr>
                <w:spacing w:val="-5"/>
                <w:sz w:val="20"/>
              </w:rPr>
              <w:t>992</w:t>
            </w:r>
          </w:p>
        </w:tc>
      </w:tr>
      <w:tr w:rsidR="00545D49" w:rsidTr="008971AE">
        <w:trPr>
          <w:trHeight w:val="380"/>
        </w:trPr>
        <w:tc>
          <w:tcPr>
            <w:tcW w:w="5613" w:type="dxa"/>
          </w:tcPr>
          <w:p w:rsidR="00545D49" w:rsidRDefault="00545D49" w:rsidP="008971AE">
            <w:pPr>
              <w:pStyle w:val="TableParagraph"/>
              <w:spacing w:before="112"/>
              <w:ind w:left="50"/>
              <w:rPr>
                <w:b/>
                <w:sz w:val="20"/>
              </w:rPr>
            </w:pPr>
            <w:r>
              <w:rPr>
                <w:b/>
                <w:sz w:val="20"/>
              </w:rPr>
              <w:t>Adjustment</w:t>
            </w:r>
            <w:r>
              <w:rPr>
                <w:b/>
                <w:spacing w:val="-10"/>
                <w:sz w:val="20"/>
              </w:rPr>
              <w:t xml:space="preserve"> </w:t>
            </w:r>
            <w:r>
              <w:rPr>
                <w:b/>
                <w:sz w:val="20"/>
              </w:rPr>
              <w:t>for</w:t>
            </w:r>
            <w:r>
              <w:rPr>
                <w:b/>
                <w:spacing w:val="-11"/>
                <w:sz w:val="20"/>
              </w:rPr>
              <w:t xml:space="preserve"> </w:t>
            </w:r>
            <w:r>
              <w:rPr>
                <w:b/>
                <w:sz w:val="20"/>
              </w:rPr>
              <w:t>non-cash</w:t>
            </w:r>
            <w:r>
              <w:rPr>
                <w:b/>
                <w:spacing w:val="-8"/>
                <w:sz w:val="20"/>
              </w:rPr>
              <w:t xml:space="preserve"> </w:t>
            </w:r>
            <w:r>
              <w:rPr>
                <w:b/>
                <w:spacing w:val="-4"/>
                <w:sz w:val="20"/>
              </w:rPr>
              <w:t>items</w:t>
            </w:r>
          </w:p>
        </w:tc>
        <w:tc>
          <w:tcPr>
            <w:tcW w:w="3425" w:type="dxa"/>
          </w:tcPr>
          <w:p w:rsidR="00545D49" w:rsidRDefault="00545D49" w:rsidP="008971AE">
            <w:pPr>
              <w:pStyle w:val="TableParagraph"/>
              <w:rPr>
                <w:rFonts w:ascii="Times New Roman"/>
                <w:sz w:val="20"/>
              </w:rPr>
            </w:pPr>
          </w:p>
        </w:tc>
        <w:tc>
          <w:tcPr>
            <w:tcW w:w="1535" w:type="dxa"/>
          </w:tcPr>
          <w:p w:rsidR="00545D49" w:rsidRDefault="00545D49" w:rsidP="008971AE">
            <w:pPr>
              <w:pStyle w:val="TableParagraph"/>
              <w:rPr>
                <w:rFonts w:ascii="Times New Roman"/>
                <w:sz w:val="20"/>
              </w:rPr>
            </w:pPr>
          </w:p>
        </w:tc>
      </w:tr>
      <w:tr w:rsidR="00545D49" w:rsidTr="008971AE">
        <w:trPr>
          <w:trHeight w:val="300"/>
        </w:trPr>
        <w:tc>
          <w:tcPr>
            <w:tcW w:w="5613" w:type="dxa"/>
          </w:tcPr>
          <w:p w:rsidR="00545D49" w:rsidRDefault="00545D49" w:rsidP="008971AE">
            <w:pPr>
              <w:pStyle w:val="TableParagraph"/>
              <w:spacing w:before="31"/>
              <w:ind w:left="50"/>
              <w:rPr>
                <w:sz w:val="20"/>
              </w:rPr>
            </w:pPr>
            <w:r>
              <w:rPr>
                <w:spacing w:val="-2"/>
                <w:sz w:val="20"/>
              </w:rPr>
              <w:t>Depreciation</w:t>
            </w:r>
          </w:p>
        </w:tc>
        <w:tc>
          <w:tcPr>
            <w:tcW w:w="3425" w:type="dxa"/>
          </w:tcPr>
          <w:p w:rsidR="00545D49" w:rsidRDefault="00545D49" w:rsidP="008971AE">
            <w:pPr>
              <w:pStyle w:val="TableParagraph"/>
              <w:spacing w:before="31"/>
              <w:ind w:left="2270"/>
              <w:rPr>
                <w:b/>
                <w:sz w:val="20"/>
              </w:rPr>
            </w:pPr>
            <w:r>
              <w:rPr>
                <w:b/>
                <w:spacing w:val="-2"/>
                <w:sz w:val="20"/>
              </w:rPr>
              <w:t>1,421</w:t>
            </w:r>
          </w:p>
        </w:tc>
        <w:tc>
          <w:tcPr>
            <w:tcW w:w="1535" w:type="dxa"/>
          </w:tcPr>
          <w:p w:rsidR="00545D49" w:rsidRDefault="00545D49" w:rsidP="008971AE">
            <w:pPr>
              <w:pStyle w:val="TableParagraph"/>
              <w:spacing w:before="31"/>
              <w:ind w:left="657"/>
              <w:rPr>
                <w:sz w:val="20"/>
              </w:rPr>
            </w:pPr>
            <w:r>
              <w:rPr>
                <w:spacing w:val="-2"/>
                <w:sz w:val="20"/>
              </w:rPr>
              <w:t>1,210</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Amortisation</w:t>
            </w:r>
            <w:r>
              <w:rPr>
                <w:spacing w:val="-9"/>
                <w:sz w:val="20"/>
              </w:rPr>
              <w:t xml:space="preserve"> </w:t>
            </w:r>
            <w:r>
              <w:rPr>
                <w:sz w:val="20"/>
              </w:rPr>
              <w:t>of</w:t>
            </w:r>
            <w:r>
              <w:rPr>
                <w:spacing w:val="-9"/>
                <w:sz w:val="20"/>
              </w:rPr>
              <w:t xml:space="preserve"> </w:t>
            </w:r>
            <w:r>
              <w:rPr>
                <w:spacing w:val="-2"/>
                <w:sz w:val="20"/>
              </w:rPr>
              <w:t>intangibles</w:t>
            </w:r>
          </w:p>
        </w:tc>
        <w:tc>
          <w:tcPr>
            <w:tcW w:w="3425" w:type="dxa"/>
          </w:tcPr>
          <w:p w:rsidR="00545D49" w:rsidRDefault="00545D49" w:rsidP="008971AE">
            <w:pPr>
              <w:pStyle w:val="TableParagraph"/>
              <w:spacing w:before="31"/>
              <w:ind w:right="669"/>
              <w:jc w:val="right"/>
              <w:rPr>
                <w:b/>
                <w:sz w:val="20"/>
              </w:rPr>
            </w:pPr>
            <w:r>
              <w:rPr>
                <w:b/>
                <w:spacing w:val="-5"/>
                <w:sz w:val="20"/>
              </w:rPr>
              <w:t>30</w:t>
            </w:r>
          </w:p>
        </w:tc>
        <w:tc>
          <w:tcPr>
            <w:tcW w:w="1535" w:type="dxa"/>
          </w:tcPr>
          <w:p w:rsidR="00545D49" w:rsidRDefault="00545D49" w:rsidP="008971AE">
            <w:pPr>
              <w:pStyle w:val="TableParagraph"/>
              <w:spacing w:before="31"/>
              <w:ind w:right="400"/>
              <w:jc w:val="right"/>
              <w:rPr>
                <w:sz w:val="20"/>
              </w:rPr>
            </w:pPr>
            <w:r>
              <w:rPr>
                <w:spacing w:val="-5"/>
                <w:sz w:val="20"/>
              </w:rPr>
              <w:t>32</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Decrease</w:t>
            </w:r>
            <w:r>
              <w:rPr>
                <w:spacing w:val="-7"/>
                <w:sz w:val="20"/>
              </w:rPr>
              <w:t xml:space="preserve"> </w:t>
            </w:r>
            <w:r>
              <w:rPr>
                <w:sz w:val="20"/>
              </w:rPr>
              <w:t>in</w:t>
            </w:r>
            <w:r>
              <w:rPr>
                <w:spacing w:val="-6"/>
                <w:sz w:val="20"/>
              </w:rPr>
              <w:t xml:space="preserve"> </w:t>
            </w:r>
            <w:r>
              <w:rPr>
                <w:spacing w:val="-4"/>
                <w:sz w:val="20"/>
              </w:rPr>
              <w:t>stock</w:t>
            </w:r>
          </w:p>
        </w:tc>
        <w:tc>
          <w:tcPr>
            <w:tcW w:w="3425" w:type="dxa"/>
          </w:tcPr>
          <w:p w:rsidR="00545D49" w:rsidRDefault="00545D49" w:rsidP="008971AE">
            <w:pPr>
              <w:pStyle w:val="TableParagraph"/>
              <w:spacing w:before="31"/>
              <w:ind w:right="661"/>
              <w:jc w:val="right"/>
              <w:rPr>
                <w:b/>
                <w:sz w:val="20"/>
              </w:rPr>
            </w:pPr>
            <w:r>
              <w:rPr>
                <w:b/>
                <w:spacing w:val="-5"/>
                <w:sz w:val="20"/>
              </w:rPr>
              <w:t>(2)</w:t>
            </w:r>
          </w:p>
        </w:tc>
        <w:tc>
          <w:tcPr>
            <w:tcW w:w="1535" w:type="dxa"/>
          </w:tcPr>
          <w:p w:rsidR="00545D49" w:rsidRDefault="00545D49" w:rsidP="008971AE">
            <w:pPr>
              <w:pStyle w:val="TableParagraph"/>
              <w:spacing w:before="31"/>
              <w:ind w:left="962"/>
              <w:rPr>
                <w:sz w:val="20"/>
              </w:rPr>
            </w:pPr>
            <w:r>
              <w:rPr>
                <w:spacing w:val="-10"/>
                <w:sz w:val="20"/>
              </w:rPr>
              <w:t>5</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Decrease</w:t>
            </w:r>
            <w:r>
              <w:rPr>
                <w:spacing w:val="-7"/>
                <w:sz w:val="20"/>
              </w:rPr>
              <w:t xml:space="preserve"> </w:t>
            </w:r>
            <w:r>
              <w:rPr>
                <w:sz w:val="20"/>
              </w:rPr>
              <w:t>in</w:t>
            </w:r>
            <w:r>
              <w:rPr>
                <w:spacing w:val="-6"/>
                <w:sz w:val="20"/>
              </w:rPr>
              <w:t xml:space="preserve"> </w:t>
            </w:r>
            <w:r>
              <w:rPr>
                <w:spacing w:val="-2"/>
                <w:sz w:val="20"/>
              </w:rPr>
              <w:t>debtors</w:t>
            </w:r>
          </w:p>
        </w:tc>
        <w:tc>
          <w:tcPr>
            <w:tcW w:w="3425" w:type="dxa"/>
          </w:tcPr>
          <w:p w:rsidR="00545D49" w:rsidRDefault="00545D49" w:rsidP="008971AE">
            <w:pPr>
              <w:pStyle w:val="TableParagraph"/>
              <w:spacing w:before="31"/>
              <w:ind w:right="670"/>
              <w:jc w:val="right"/>
              <w:rPr>
                <w:b/>
                <w:sz w:val="20"/>
              </w:rPr>
            </w:pPr>
            <w:r>
              <w:rPr>
                <w:b/>
                <w:spacing w:val="-5"/>
                <w:sz w:val="20"/>
              </w:rPr>
              <w:t>13</w:t>
            </w:r>
          </w:p>
        </w:tc>
        <w:tc>
          <w:tcPr>
            <w:tcW w:w="1535" w:type="dxa"/>
          </w:tcPr>
          <w:p w:rsidR="00545D49" w:rsidRDefault="00545D49" w:rsidP="008971AE">
            <w:pPr>
              <w:pStyle w:val="TableParagraph"/>
              <w:spacing w:before="31"/>
              <w:ind w:right="400"/>
              <w:jc w:val="right"/>
              <w:rPr>
                <w:sz w:val="20"/>
              </w:rPr>
            </w:pPr>
            <w:r>
              <w:rPr>
                <w:spacing w:val="-5"/>
                <w:sz w:val="20"/>
              </w:rPr>
              <w:t>35</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Increase</w:t>
            </w:r>
            <w:r>
              <w:rPr>
                <w:spacing w:val="-7"/>
                <w:sz w:val="20"/>
              </w:rPr>
              <w:t xml:space="preserve"> </w:t>
            </w:r>
            <w:r>
              <w:rPr>
                <w:sz w:val="20"/>
              </w:rPr>
              <w:t>in</w:t>
            </w:r>
            <w:r>
              <w:rPr>
                <w:spacing w:val="-6"/>
                <w:sz w:val="20"/>
              </w:rPr>
              <w:t xml:space="preserve"> </w:t>
            </w:r>
            <w:r>
              <w:rPr>
                <w:spacing w:val="-2"/>
                <w:sz w:val="20"/>
              </w:rPr>
              <w:t>creditors</w:t>
            </w:r>
          </w:p>
        </w:tc>
        <w:tc>
          <w:tcPr>
            <w:tcW w:w="3425" w:type="dxa"/>
          </w:tcPr>
          <w:p w:rsidR="00545D49" w:rsidRDefault="00545D49" w:rsidP="008971AE">
            <w:pPr>
              <w:pStyle w:val="TableParagraph"/>
              <w:spacing w:before="31"/>
              <w:ind w:right="672"/>
              <w:jc w:val="right"/>
              <w:rPr>
                <w:b/>
                <w:sz w:val="20"/>
              </w:rPr>
            </w:pPr>
            <w:r>
              <w:rPr>
                <w:b/>
                <w:spacing w:val="-5"/>
                <w:sz w:val="20"/>
              </w:rPr>
              <w:t>721</w:t>
            </w:r>
          </w:p>
        </w:tc>
        <w:tc>
          <w:tcPr>
            <w:tcW w:w="1535" w:type="dxa"/>
          </w:tcPr>
          <w:p w:rsidR="00545D49" w:rsidRDefault="00545D49" w:rsidP="008971AE">
            <w:pPr>
              <w:pStyle w:val="TableParagraph"/>
              <w:spacing w:before="31"/>
              <w:ind w:left="679"/>
              <w:rPr>
                <w:sz w:val="20"/>
              </w:rPr>
            </w:pPr>
            <w:r>
              <w:rPr>
                <w:spacing w:val="-4"/>
                <w:sz w:val="20"/>
              </w:rPr>
              <w:t>1,442</w:t>
            </w:r>
          </w:p>
        </w:tc>
      </w:tr>
      <w:tr w:rsidR="00545D49" w:rsidTr="008971AE">
        <w:trPr>
          <w:trHeight w:val="450"/>
        </w:trPr>
        <w:tc>
          <w:tcPr>
            <w:tcW w:w="5613" w:type="dxa"/>
          </w:tcPr>
          <w:p w:rsidR="00545D49" w:rsidRDefault="00545D49" w:rsidP="008971AE">
            <w:pPr>
              <w:pStyle w:val="TableParagraph"/>
              <w:spacing w:before="31"/>
              <w:ind w:left="50"/>
              <w:rPr>
                <w:sz w:val="20"/>
              </w:rPr>
            </w:pPr>
            <w:r>
              <w:rPr>
                <w:sz w:val="20"/>
              </w:rPr>
              <w:t>LGPS</w:t>
            </w:r>
            <w:r>
              <w:rPr>
                <w:spacing w:val="-8"/>
                <w:sz w:val="20"/>
              </w:rPr>
              <w:t xml:space="preserve"> </w:t>
            </w:r>
            <w:r>
              <w:rPr>
                <w:sz w:val="20"/>
              </w:rPr>
              <w:t>pension</w:t>
            </w:r>
            <w:r>
              <w:rPr>
                <w:spacing w:val="-7"/>
                <w:sz w:val="20"/>
              </w:rPr>
              <w:t xml:space="preserve"> </w:t>
            </w:r>
            <w:r>
              <w:rPr>
                <w:sz w:val="20"/>
              </w:rPr>
              <w:t>costs</w:t>
            </w:r>
            <w:r>
              <w:rPr>
                <w:spacing w:val="-9"/>
                <w:sz w:val="20"/>
              </w:rPr>
              <w:t xml:space="preserve"> </w:t>
            </w:r>
            <w:r>
              <w:rPr>
                <w:sz w:val="20"/>
              </w:rPr>
              <w:t>less</w:t>
            </w:r>
            <w:r>
              <w:rPr>
                <w:spacing w:val="-8"/>
                <w:sz w:val="20"/>
              </w:rPr>
              <w:t xml:space="preserve"> </w:t>
            </w:r>
            <w:r>
              <w:rPr>
                <w:sz w:val="20"/>
              </w:rPr>
              <w:t>contributions</w:t>
            </w:r>
            <w:r>
              <w:rPr>
                <w:spacing w:val="-8"/>
                <w:sz w:val="20"/>
              </w:rPr>
              <w:t xml:space="preserve"> </w:t>
            </w:r>
            <w:r>
              <w:rPr>
                <w:spacing w:val="-2"/>
                <w:sz w:val="20"/>
              </w:rPr>
              <w:t>payable</w:t>
            </w:r>
          </w:p>
        </w:tc>
        <w:tc>
          <w:tcPr>
            <w:tcW w:w="3425" w:type="dxa"/>
          </w:tcPr>
          <w:p w:rsidR="00545D49" w:rsidRDefault="00545D49" w:rsidP="008971AE">
            <w:pPr>
              <w:pStyle w:val="TableParagraph"/>
              <w:spacing w:before="31"/>
              <w:ind w:right="698"/>
              <w:jc w:val="right"/>
              <w:rPr>
                <w:b/>
                <w:sz w:val="20"/>
              </w:rPr>
            </w:pPr>
            <w:r>
              <w:rPr>
                <w:b/>
                <w:spacing w:val="-5"/>
                <w:sz w:val="20"/>
              </w:rPr>
              <w:t>998</w:t>
            </w:r>
          </w:p>
        </w:tc>
        <w:tc>
          <w:tcPr>
            <w:tcW w:w="1535" w:type="dxa"/>
          </w:tcPr>
          <w:p w:rsidR="00545D49" w:rsidRDefault="00545D49" w:rsidP="008971AE">
            <w:pPr>
              <w:pStyle w:val="TableParagraph"/>
              <w:spacing w:before="31"/>
              <w:ind w:right="402"/>
              <w:jc w:val="right"/>
              <w:rPr>
                <w:sz w:val="20"/>
              </w:rPr>
            </w:pPr>
            <w:r>
              <w:rPr>
                <w:spacing w:val="-5"/>
                <w:sz w:val="20"/>
              </w:rPr>
              <w:t>826</w:t>
            </w:r>
          </w:p>
        </w:tc>
      </w:tr>
      <w:tr w:rsidR="00545D49" w:rsidTr="008971AE">
        <w:trPr>
          <w:trHeight w:val="450"/>
        </w:trPr>
        <w:tc>
          <w:tcPr>
            <w:tcW w:w="5613" w:type="dxa"/>
          </w:tcPr>
          <w:p w:rsidR="00545D49" w:rsidRDefault="00545D49" w:rsidP="008971AE">
            <w:pPr>
              <w:pStyle w:val="TableParagraph"/>
              <w:spacing w:before="181"/>
              <w:ind w:left="50"/>
              <w:rPr>
                <w:sz w:val="20"/>
              </w:rPr>
            </w:pPr>
            <w:r>
              <w:rPr>
                <w:sz w:val="20"/>
              </w:rPr>
              <w:t>Investment</w:t>
            </w:r>
            <w:r>
              <w:rPr>
                <w:spacing w:val="-13"/>
                <w:sz w:val="20"/>
              </w:rPr>
              <w:t xml:space="preserve"> </w:t>
            </w:r>
            <w:r>
              <w:rPr>
                <w:spacing w:val="-2"/>
                <w:sz w:val="20"/>
              </w:rPr>
              <w:t>income</w:t>
            </w:r>
          </w:p>
        </w:tc>
        <w:tc>
          <w:tcPr>
            <w:tcW w:w="3425" w:type="dxa"/>
          </w:tcPr>
          <w:p w:rsidR="00545D49" w:rsidRDefault="00545D49" w:rsidP="008971AE">
            <w:pPr>
              <w:pStyle w:val="TableParagraph"/>
              <w:spacing w:before="181"/>
              <w:ind w:right="661"/>
              <w:jc w:val="right"/>
              <w:rPr>
                <w:b/>
                <w:sz w:val="20"/>
              </w:rPr>
            </w:pPr>
            <w:r>
              <w:rPr>
                <w:b/>
                <w:spacing w:val="-4"/>
                <w:sz w:val="20"/>
              </w:rPr>
              <w:t>(10)</w:t>
            </w:r>
          </w:p>
        </w:tc>
        <w:tc>
          <w:tcPr>
            <w:tcW w:w="1535" w:type="dxa"/>
          </w:tcPr>
          <w:p w:rsidR="00545D49" w:rsidRDefault="00545D49" w:rsidP="008971AE">
            <w:pPr>
              <w:pStyle w:val="TableParagraph"/>
              <w:spacing w:before="181"/>
              <w:ind w:right="422"/>
              <w:jc w:val="right"/>
              <w:rPr>
                <w:sz w:val="20"/>
              </w:rPr>
            </w:pPr>
            <w:r>
              <w:rPr>
                <w:spacing w:val="-4"/>
                <w:sz w:val="20"/>
              </w:rPr>
              <w:t>(15)</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Profit</w:t>
            </w:r>
            <w:r>
              <w:rPr>
                <w:spacing w:val="-6"/>
                <w:sz w:val="20"/>
              </w:rPr>
              <w:t xml:space="preserve"> </w:t>
            </w:r>
            <w:r>
              <w:rPr>
                <w:sz w:val="20"/>
              </w:rPr>
              <w:t>on</w:t>
            </w:r>
            <w:r>
              <w:rPr>
                <w:spacing w:val="-4"/>
                <w:sz w:val="20"/>
              </w:rPr>
              <w:t xml:space="preserve"> </w:t>
            </w:r>
            <w:r>
              <w:rPr>
                <w:sz w:val="20"/>
              </w:rPr>
              <w:t>the</w:t>
            </w:r>
            <w:r>
              <w:rPr>
                <w:spacing w:val="-3"/>
                <w:sz w:val="20"/>
              </w:rPr>
              <w:t xml:space="preserve"> </w:t>
            </w:r>
            <w:r>
              <w:rPr>
                <w:sz w:val="20"/>
              </w:rPr>
              <w:t>sale</w:t>
            </w:r>
            <w:r>
              <w:rPr>
                <w:spacing w:val="-4"/>
                <w:sz w:val="20"/>
              </w:rPr>
              <w:t xml:space="preserve"> </w:t>
            </w:r>
            <w:r>
              <w:rPr>
                <w:sz w:val="20"/>
              </w:rPr>
              <w:t>of</w:t>
            </w:r>
            <w:r>
              <w:rPr>
                <w:spacing w:val="-5"/>
                <w:sz w:val="20"/>
              </w:rPr>
              <w:t xml:space="preserve"> </w:t>
            </w:r>
            <w:r>
              <w:rPr>
                <w:sz w:val="20"/>
              </w:rPr>
              <w:t>fixed</w:t>
            </w:r>
            <w:r>
              <w:rPr>
                <w:spacing w:val="-4"/>
                <w:sz w:val="20"/>
              </w:rPr>
              <w:t xml:space="preserve"> </w:t>
            </w:r>
            <w:r>
              <w:rPr>
                <w:spacing w:val="-2"/>
                <w:sz w:val="20"/>
              </w:rPr>
              <w:t>assets</w:t>
            </w:r>
          </w:p>
        </w:tc>
        <w:tc>
          <w:tcPr>
            <w:tcW w:w="3425" w:type="dxa"/>
          </w:tcPr>
          <w:p w:rsidR="00545D49" w:rsidRDefault="00545D49" w:rsidP="008971AE">
            <w:pPr>
              <w:pStyle w:val="TableParagraph"/>
              <w:spacing w:before="31"/>
              <w:ind w:right="843"/>
              <w:jc w:val="right"/>
              <w:rPr>
                <w:b/>
                <w:sz w:val="20"/>
              </w:rPr>
            </w:pPr>
            <w:r>
              <w:rPr>
                <w:b/>
                <w:spacing w:val="-10"/>
                <w:sz w:val="20"/>
              </w:rPr>
              <w:t>-</w:t>
            </w:r>
          </w:p>
        </w:tc>
        <w:tc>
          <w:tcPr>
            <w:tcW w:w="1535" w:type="dxa"/>
          </w:tcPr>
          <w:p w:rsidR="00545D49" w:rsidRDefault="00545D49" w:rsidP="008971AE">
            <w:pPr>
              <w:pStyle w:val="TableParagraph"/>
              <w:spacing w:before="31"/>
              <w:ind w:right="420"/>
              <w:jc w:val="right"/>
              <w:rPr>
                <w:sz w:val="20"/>
              </w:rPr>
            </w:pPr>
            <w:r>
              <w:rPr>
                <w:spacing w:val="-4"/>
                <w:sz w:val="20"/>
              </w:rPr>
              <w:t>(30)</w:t>
            </w:r>
          </w:p>
        </w:tc>
      </w:tr>
      <w:tr w:rsidR="00545D49" w:rsidTr="008971AE">
        <w:trPr>
          <w:trHeight w:val="262"/>
        </w:trPr>
        <w:tc>
          <w:tcPr>
            <w:tcW w:w="5613" w:type="dxa"/>
          </w:tcPr>
          <w:p w:rsidR="00545D49" w:rsidRDefault="00545D49" w:rsidP="008971AE">
            <w:pPr>
              <w:pStyle w:val="TableParagraph"/>
              <w:spacing w:before="31" w:line="211" w:lineRule="exact"/>
              <w:ind w:left="50"/>
              <w:rPr>
                <w:sz w:val="20"/>
              </w:rPr>
            </w:pPr>
            <w:r>
              <w:rPr>
                <w:sz w:val="20"/>
              </w:rPr>
              <w:t>Release</w:t>
            </w:r>
            <w:r>
              <w:rPr>
                <w:spacing w:val="-8"/>
                <w:sz w:val="20"/>
              </w:rPr>
              <w:t xml:space="preserve"> </w:t>
            </w:r>
            <w:r>
              <w:rPr>
                <w:sz w:val="20"/>
              </w:rPr>
              <w:t>of</w:t>
            </w:r>
            <w:r>
              <w:rPr>
                <w:spacing w:val="-5"/>
                <w:sz w:val="20"/>
              </w:rPr>
              <w:t xml:space="preserve"> </w:t>
            </w:r>
            <w:r>
              <w:rPr>
                <w:sz w:val="20"/>
              </w:rPr>
              <w:t>capital</w:t>
            </w:r>
            <w:r>
              <w:rPr>
                <w:spacing w:val="-6"/>
                <w:sz w:val="20"/>
              </w:rPr>
              <w:t xml:space="preserve"> </w:t>
            </w:r>
            <w:r>
              <w:rPr>
                <w:spacing w:val="-2"/>
                <w:sz w:val="20"/>
              </w:rPr>
              <w:t>grants</w:t>
            </w:r>
          </w:p>
        </w:tc>
        <w:tc>
          <w:tcPr>
            <w:tcW w:w="3425" w:type="dxa"/>
            <w:tcBorders>
              <w:bottom w:val="single" w:sz="4" w:space="0" w:color="000000"/>
            </w:tcBorders>
          </w:tcPr>
          <w:p w:rsidR="00545D49" w:rsidRDefault="00545D49" w:rsidP="008971AE">
            <w:pPr>
              <w:pStyle w:val="TableParagraph"/>
              <w:spacing w:before="31" w:line="211" w:lineRule="exact"/>
              <w:ind w:right="560"/>
              <w:jc w:val="right"/>
              <w:rPr>
                <w:b/>
                <w:sz w:val="20"/>
              </w:rPr>
            </w:pPr>
            <w:r>
              <w:rPr>
                <w:b/>
                <w:spacing w:val="-2"/>
                <w:sz w:val="20"/>
              </w:rPr>
              <w:t>(1,080)</w:t>
            </w:r>
          </w:p>
        </w:tc>
        <w:tc>
          <w:tcPr>
            <w:tcW w:w="1535" w:type="dxa"/>
            <w:tcBorders>
              <w:bottom w:val="single" w:sz="4" w:space="0" w:color="000000"/>
            </w:tcBorders>
          </w:tcPr>
          <w:p w:rsidR="00545D49" w:rsidRDefault="00545D49" w:rsidP="008971AE">
            <w:pPr>
              <w:pStyle w:val="TableParagraph"/>
              <w:spacing w:before="31" w:line="211" w:lineRule="exact"/>
              <w:ind w:left="674"/>
              <w:rPr>
                <w:sz w:val="20"/>
              </w:rPr>
            </w:pPr>
            <w:r>
              <w:rPr>
                <w:spacing w:val="-2"/>
                <w:sz w:val="20"/>
              </w:rPr>
              <w:t>(874)</w:t>
            </w:r>
          </w:p>
        </w:tc>
      </w:tr>
      <w:tr w:rsidR="00545D49" w:rsidTr="008971AE">
        <w:trPr>
          <w:trHeight w:val="299"/>
        </w:trPr>
        <w:tc>
          <w:tcPr>
            <w:tcW w:w="5613" w:type="dxa"/>
          </w:tcPr>
          <w:p w:rsidR="00545D49" w:rsidRDefault="00545D49" w:rsidP="008971AE">
            <w:pPr>
              <w:pStyle w:val="TableParagraph"/>
              <w:spacing w:before="69" w:line="211" w:lineRule="exact"/>
              <w:ind w:left="50"/>
              <w:rPr>
                <w:b/>
                <w:sz w:val="20"/>
              </w:rPr>
            </w:pPr>
            <w:r>
              <w:rPr>
                <w:b/>
                <w:sz w:val="20"/>
              </w:rPr>
              <w:t>Net</w:t>
            </w:r>
            <w:r>
              <w:rPr>
                <w:b/>
                <w:spacing w:val="-8"/>
                <w:sz w:val="20"/>
              </w:rPr>
              <w:t xml:space="preserve"> </w:t>
            </w:r>
            <w:r>
              <w:rPr>
                <w:b/>
                <w:sz w:val="20"/>
              </w:rPr>
              <w:t>cash</w:t>
            </w:r>
            <w:r>
              <w:rPr>
                <w:b/>
                <w:spacing w:val="-5"/>
                <w:sz w:val="20"/>
              </w:rPr>
              <w:t xml:space="preserve"> </w:t>
            </w:r>
            <w:r>
              <w:rPr>
                <w:b/>
                <w:sz w:val="20"/>
              </w:rPr>
              <w:t>inflow</w:t>
            </w:r>
            <w:r>
              <w:rPr>
                <w:b/>
                <w:spacing w:val="-7"/>
                <w:sz w:val="20"/>
              </w:rPr>
              <w:t xml:space="preserve"> </w:t>
            </w:r>
            <w:r>
              <w:rPr>
                <w:b/>
                <w:sz w:val="20"/>
              </w:rPr>
              <w:t>from</w:t>
            </w:r>
            <w:r>
              <w:rPr>
                <w:b/>
                <w:spacing w:val="-7"/>
                <w:sz w:val="20"/>
              </w:rPr>
              <w:t xml:space="preserve"> </w:t>
            </w:r>
            <w:r>
              <w:rPr>
                <w:b/>
                <w:sz w:val="20"/>
              </w:rPr>
              <w:t>operating</w:t>
            </w:r>
            <w:r>
              <w:rPr>
                <w:b/>
                <w:spacing w:val="-8"/>
                <w:sz w:val="20"/>
              </w:rPr>
              <w:t xml:space="preserve"> </w:t>
            </w:r>
            <w:r>
              <w:rPr>
                <w:b/>
                <w:spacing w:val="-2"/>
                <w:sz w:val="20"/>
              </w:rPr>
              <w:t>activities</w:t>
            </w:r>
          </w:p>
        </w:tc>
        <w:tc>
          <w:tcPr>
            <w:tcW w:w="3425" w:type="dxa"/>
            <w:tcBorders>
              <w:top w:val="single" w:sz="4" w:space="0" w:color="000000"/>
              <w:bottom w:val="single" w:sz="4" w:space="0" w:color="000000"/>
            </w:tcBorders>
          </w:tcPr>
          <w:p w:rsidR="00545D49" w:rsidRDefault="00545D49" w:rsidP="008971AE">
            <w:pPr>
              <w:pStyle w:val="TableParagraph"/>
              <w:spacing w:before="69" w:line="211" w:lineRule="exact"/>
              <w:ind w:right="626"/>
              <w:jc w:val="right"/>
              <w:rPr>
                <w:b/>
                <w:sz w:val="20"/>
              </w:rPr>
            </w:pPr>
            <w:r>
              <w:rPr>
                <w:b/>
                <w:spacing w:val="-2"/>
                <w:sz w:val="20"/>
              </w:rPr>
              <w:t>2,869</w:t>
            </w:r>
          </w:p>
        </w:tc>
        <w:tc>
          <w:tcPr>
            <w:tcW w:w="1535" w:type="dxa"/>
            <w:tcBorders>
              <w:top w:val="single" w:sz="4" w:space="0" w:color="000000"/>
              <w:bottom w:val="single" w:sz="4" w:space="0" w:color="000000"/>
            </w:tcBorders>
          </w:tcPr>
          <w:p w:rsidR="00545D49" w:rsidRDefault="00545D49" w:rsidP="008971AE">
            <w:pPr>
              <w:pStyle w:val="TableParagraph"/>
              <w:spacing w:before="69" w:line="211" w:lineRule="exact"/>
              <w:ind w:left="631"/>
              <w:rPr>
                <w:sz w:val="20"/>
              </w:rPr>
            </w:pPr>
            <w:r>
              <w:rPr>
                <w:spacing w:val="-2"/>
                <w:sz w:val="20"/>
              </w:rPr>
              <w:t>3,623</w:t>
            </w:r>
          </w:p>
        </w:tc>
      </w:tr>
      <w:tr w:rsidR="00545D49" w:rsidTr="008971AE">
        <w:trPr>
          <w:trHeight w:val="728"/>
        </w:trPr>
        <w:tc>
          <w:tcPr>
            <w:tcW w:w="5613" w:type="dxa"/>
          </w:tcPr>
          <w:p w:rsidR="00545D49" w:rsidRDefault="00545D49" w:rsidP="008971AE">
            <w:pPr>
              <w:pStyle w:val="TableParagraph"/>
              <w:spacing w:before="230"/>
              <w:ind w:left="50"/>
              <w:rPr>
                <w:b/>
                <w:sz w:val="20"/>
              </w:rPr>
            </w:pPr>
            <w:r>
              <w:rPr>
                <w:b/>
                <w:sz w:val="20"/>
              </w:rPr>
              <w:t>Cash</w:t>
            </w:r>
            <w:r>
              <w:rPr>
                <w:b/>
                <w:spacing w:val="-8"/>
                <w:sz w:val="20"/>
              </w:rPr>
              <w:t xml:space="preserve"> </w:t>
            </w:r>
            <w:r>
              <w:rPr>
                <w:b/>
                <w:sz w:val="20"/>
              </w:rPr>
              <w:t>flows</w:t>
            </w:r>
            <w:r>
              <w:rPr>
                <w:b/>
                <w:spacing w:val="-7"/>
                <w:sz w:val="20"/>
              </w:rPr>
              <w:t xml:space="preserve"> </w:t>
            </w:r>
            <w:r>
              <w:rPr>
                <w:b/>
                <w:sz w:val="20"/>
              </w:rPr>
              <w:t>from</w:t>
            </w:r>
            <w:r>
              <w:rPr>
                <w:b/>
                <w:spacing w:val="-6"/>
                <w:sz w:val="20"/>
              </w:rPr>
              <w:t xml:space="preserve"> </w:t>
            </w:r>
            <w:r>
              <w:rPr>
                <w:b/>
                <w:sz w:val="20"/>
              </w:rPr>
              <w:t>investing</w:t>
            </w:r>
            <w:r>
              <w:rPr>
                <w:b/>
                <w:spacing w:val="-7"/>
                <w:sz w:val="20"/>
              </w:rPr>
              <w:t xml:space="preserve"> </w:t>
            </w:r>
            <w:r>
              <w:rPr>
                <w:b/>
                <w:spacing w:val="-2"/>
                <w:sz w:val="20"/>
              </w:rPr>
              <w:t>activities</w:t>
            </w:r>
          </w:p>
          <w:p w:rsidR="00545D49" w:rsidRDefault="00545D49" w:rsidP="008971AE">
            <w:pPr>
              <w:pStyle w:val="TableParagraph"/>
              <w:ind w:left="50"/>
              <w:rPr>
                <w:sz w:val="20"/>
              </w:rPr>
            </w:pPr>
            <w:r>
              <w:rPr>
                <w:sz w:val="20"/>
              </w:rPr>
              <w:t>Transfers</w:t>
            </w:r>
            <w:r>
              <w:rPr>
                <w:spacing w:val="-6"/>
                <w:sz w:val="20"/>
              </w:rPr>
              <w:t xml:space="preserve"> </w:t>
            </w:r>
            <w:r>
              <w:rPr>
                <w:sz w:val="20"/>
              </w:rPr>
              <w:t>from</w:t>
            </w:r>
            <w:r>
              <w:rPr>
                <w:spacing w:val="-6"/>
                <w:sz w:val="20"/>
              </w:rPr>
              <w:t xml:space="preserve"> </w:t>
            </w:r>
            <w:r>
              <w:rPr>
                <w:sz w:val="20"/>
              </w:rPr>
              <w:t>cash</w:t>
            </w:r>
            <w:r>
              <w:rPr>
                <w:spacing w:val="-6"/>
                <w:sz w:val="20"/>
              </w:rPr>
              <w:t xml:space="preserve"> </w:t>
            </w:r>
            <w:r>
              <w:rPr>
                <w:sz w:val="20"/>
              </w:rPr>
              <w:t>to</w:t>
            </w:r>
            <w:r>
              <w:rPr>
                <w:spacing w:val="-6"/>
                <w:sz w:val="20"/>
              </w:rPr>
              <w:t xml:space="preserve"> </w:t>
            </w:r>
            <w:r>
              <w:rPr>
                <w:spacing w:val="-2"/>
                <w:sz w:val="20"/>
              </w:rPr>
              <w:t>investments</w:t>
            </w:r>
          </w:p>
        </w:tc>
        <w:tc>
          <w:tcPr>
            <w:tcW w:w="3425"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rPr>
                <w:b/>
                <w:sz w:val="20"/>
              </w:rPr>
            </w:pPr>
          </w:p>
          <w:p w:rsidR="00545D49" w:rsidRDefault="00545D49" w:rsidP="008971AE">
            <w:pPr>
              <w:pStyle w:val="TableParagraph"/>
              <w:ind w:right="673"/>
              <w:jc w:val="right"/>
              <w:rPr>
                <w:b/>
                <w:sz w:val="20"/>
              </w:rPr>
            </w:pPr>
            <w:r>
              <w:rPr>
                <w:b/>
                <w:spacing w:val="-4"/>
                <w:sz w:val="20"/>
              </w:rPr>
              <w:t>(49)</w:t>
            </w:r>
          </w:p>
        </w:tc>
        <w:tc>
          <w:tcPr>
            <w:tcW w:w="1535"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rPr>
                <w:b/>
                <w:sz w:val="20"/>
              </w:rPr>
            </w:pPr>
          </w:p>
          <w:p w:rsidR="00545D49" w:rsidRDefault="00545D49" w:rsidP="008971AE">
            <w:pPr>
              <w:pStyle w:val="TableParagraph"/>
              <w:ind w:right="336"/>
              <w:jc w:val="right"/>
              <w:rPr>
                <w:sz w:val="20"/>
              </w:rPr>
            </w:pPr>
            <w:r>
              <w:rPr>
                <w:spacing w:val="-2"/>
                <w:sz w:val="20"/>
              </w:rPr>
              <w:t>(3,482)</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Proceeds</w:t>
            </w:r>
            <w:r>
              <w:rPr>
                <w:spacing w:val="-5"/>
                <w:sz w:val="20"/>
              </w:rPr>
              <w:t xml:space="preserve"> </w:t>
            </w:r>
            <w:r>
              <w:rPr>
                <w:sz w:val="20"/>
              </w:rPr>
              <w:t>from</w:t>
            </w:r>
            <w:r>
              <w:rPr>
                <w:spacing w:val="-5"/>
                <w:sz w:val="20"/>
              </w:rPr>
              <w:t xml:space="preserve"> </w:t>
            </w:r>
            <w:r>
              <w:rPr>
                <w:sz w:val="20"/>
              </w:rPr>
              <w:t>sale</w:t>
            </w:r>
            <w:r>
              <w:rPr>
                <w:spacing w:val="-6"/>
                <w:sz w:val="20"/>
              </w:rPr>
              <w:t xml:space="preserve"> </w:t>
            </w:r>
            <w:r>
              <w:rPr>
                <w:sz w:val="20"/>
              </w:rPr>
              <w:t>of</w:t>
            </w:r>
            <w:r>
              <w:rPr>
                <w:spacing w:val="-5"/>
                <w:sz w:val="20"/>
              </w:rPr>
              <w:t xml:space="preserve"> </w:t>
            </w:r>
            <w:r>
              <w:rPr>
                <w:sz w:val="20"/>
              </w:rPr>
              <w:t>fixed</w:t>
            </w:r>
            <w:r>
              <w:rPr>
                <w:spacing w:val="-4"/>
                <w:sz w:val="20"/>
              </w:rPr>
              <w:t xml:space="preserve"> </w:t>
            </w:r>
            <w:r>
              <w:rPr>
                <w:spacing w:val="-2"/>
                <w:sz w:val="20"/>
              </w:rPr>
              <w:t>assets</w:t>
            </w:r>
          </w:p>
        </w:tc>
        <w:tc>
          <w:tcPr>
            <w:tcW w:w="3425" w:type="dxa"/>
          </w:tcPr>
          <w:p w:rsidR="00545D49" w:rsidRDefault="00545D49" w:rsidP="008971AE">
            <w:pPr>
              <w:pStyle w:val="TableParagraph"/>
              <w:spacing w:before="31"/>
              <w:ind w:right="762"/>
              <w:jc w:val="right"/>
              <w:rPr>
                <w:b/>
                <w:sz w:val="20"/>
              </w:rPr>
            </w:pPr>
            <w:r>
              <w:rPr>
                <w:b/>
                <w:spacing w:val="-10"/>
                <w:sz w:val="20"/>
              </w:rPr>
              <w:t>-</w:t>
            </w:r>
          </w:p>
        </w:tc>
        <w:tc>
          <w:tcPr>
            <w:tcW w:w="1535" w:type="dxa"/>
          </w:tcPr>
          <w:p w:rsidR="00545D49" w:rsidRDefault="00545D49" w:rsidP="008971AE">
            <w:pPr>
              <w:pStyle w:val="TableParagraph"/>
              <w:spacing w:before="31"/>
              <w:ind w:right="376"/>
              <w:jc w:val="right"/>
              <w:rPr>
                <w:sz w:val="20"/>
              </w:rPr>
            </w:pPr>
            <w:r>
              <w:rPr>
                <w:spacing w:val="-5"/>
                <w:sz w:val="20"/>
              </w:rPr>
              <w:t>30</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Capital</w:t>
            </w:r>
            <w:r>
              <w:rPr>
                <w:spacing w:val="-8"/>
                <w:sz w:val="20"/>
              </w:rPr>
              <w:t xml:space="preserve"> </w:t>
            </w:r>
            <w:r>
              <w:rPr>
                <w:sz w:val="20"/>
              </w:rPr>
              <w:t>grants</w:t>
            </w:r>
            <w:r>
              <w:rPr>
                <w:spacing w:val="-8"/>
                <w:sz w:val="20"/>
              </w:rPr>
              <w:t xml:space="preserve"> </w:t>
            </w:r>
            <w:r>
              <w:rPr>
                <w:spacing w:val="-2"/>
                <w:sz w:val="20"/>
              </w:rPr>
              <w:t>receipts</w:t>
            </w:r>
          </w:p>
        </w:tc>
        <w:tc>
          <w:tcPr>
            <w:tcW w:w="3425" w:type="dxa"/>
          </w:tcPr>
          <w:p w:rsidR="00545D49" w:rsidRDefault="00545D49" w:rsidP="008971AE">
            <w:pPr>
              <w:pStyle w:val="TableParagraph"/>
              <w:spacing w:before="31"/>
              <w:ind w:right="710"/>
              <w:jc w:val="right"/>
              <w:rPr>
                <w:b/>
                <w:sz w:val="20"/>
              </w:rPr>
            </w:pPr>
            <w:r>
              <w:rPr>
                <w:b/>
                <w:spacing w:val="-5"/>
                <w:sz w:val="20"/>
              </w:rPr>
              <w:t>768</w:t>
            </w:r>
          </w:p>
        </w:tc>
        <w:tc>
          <w:tcPr>
            <w:tcW w:w="1535" w:type="dxa"/>
          </w:tcPr>
          <w:p w:rsidR="00545D49" w:rsidRDefault="00545D49" w:rsidP="008971AE">
            <w:pPr>
              <w:pStyle w:val="TableParagraph"/>
              <w:spacing w:before="31"/>
              <w:ind w:left="686"/>
              <w:rPr>
                <w:sz w:val="20"/>
              </w:rPr>
            </w:pPr>
            <w:r>
              <w:rPr>
                <w:spacing w:val="-2"/>
                <w:sz w:val="20"/>
              </w:rPr>
              <w:t>1,163</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Investment</w:t>
            </w:r>
            <w:r>
              <w:rPr>
                <w:spacing w:val="-13"/>
                <w:sz w:val="20"/>
              </w:rPr>
              <w:t xml:space="preserve"> </w:t>
            </w:r>
            <w:r>
              <w:rPr>
                <w:spacing w:val="-2"/>
                <w:sz w:val="20"/>
              </w:rPr>
              <w:t>income</w:t>
            </w:r>
          </w:p>
        </w:tc>
        <w:tc>
          <w:tcPr>
            <w:tcW w:w="3425" w:type="dxa"/>
          </w:tcPr>
          <w:p w:rsidR="00545D49" w:rsidRDefault="00545D49" w:rsidP="008971AE">
            <w:pPr>
              <w:pStyle w:val="TableParagraph"/>
              <w:spacing w:before="31"/>
              <w:ind w:right="710"/>
              <w:jc w:val="right"/>
              <w:rPr>
                <w:b/>
                <w:sz w:val="20"/>
              </w:rPr>
            </w:pPr>
            <w:r>
              <w:rPr>
                <w:b/>
                <w:spacing w:val="-5"/>
                <w:sz w:val="20"/>
              </w:rPr>
              <w:t>10</w:t>
            </w:r>
          </w:p>
        </w:tc>
        <w:tc>
          <w:tcPr>
            <w:tcW w:w="1535" w:type="dxa"/>
          </w:tcPr>
          <w:p w:rsidR="00545D49" w:rsidRDefault="00545D49" w:rsidP="008971AE">
            <w:pPr>
              <w:pStyle w:val="TableParagraph"/>
              <w:spacing w:before="31"/>
              <w:ind w:right="429"/>
              <w:jc w:val="right"/>
              <w:rPr>
                <w:sz w:val="20"/>
              </w:rPr>
            </w:pPr>
            <w:r>
              <w:rPr>
                <w:spacing w:val="-5"/>
                <w:sz w:val="20"/>
              </w:rPr>
              <w:t>15</w:t>
            </w:r>
          </w:p>
        </w:tc>
      </w:tr>
      <w:tr w:rsidR="00545D49" w:rsidTr="008971AE">
        <w:trPr>
          <w:trHeight w:val="300"/>
        </w:trPr>
        <w:tc>
          <w:tcPr>
            <w:tcW w:w="5613" w:type="dxa"/>
          </w:tcPr>
          <w:p w:rsidR="00545D49" w:rsidRDefault="00545D49" w:rsidP="008971AE">
            <w:pPr>
              <w:pStyle w:val="TableParagraph"/>
              <w:spacing w:before="31"/>
              <w:ind w:left="50"/>
              <w:rPr>
                <w:sz w:val="20"/>
              </w:rPr>
            </w:pPr>
            <w:r>
              <w:rPr>
                <w:sz w:val="20"/>
              </w:rPr>
              <w:t>Payments</w:t>
            </w:r>
            <w:r>
              <w:rPr>
                <w:spacing w:val="-7"/>
                <w:sz w:val="20"/>
              </w:rPr>
              <w:t xml:space="preserve"> </w:t>
            </w:r>
            <w:r>
              <w:rPr>
                <w:sz w:val="20"/>
              </w:rPr>
              <w:t>made</w:t>
            </w:r>
            <w:r>
              <w:rPr>
                <w:spacing w:val="-7"/>
                <w:sz w:val="20"/>
              </w:rPr>
              <w:t xml:space="preserve"> </w:t>
            </w:r>
            <w:r>
              <w:rPr>
                <w:sz w:val="20"/>
              </w:rPr>
              <w:t>to</w:t>
            </w:r>
            <w:r>
              <w:rPr>
                <w:spacing w:val="-6"/>
                <w:sz w:val="20"/>
              </w:rPr>
              <w:t xml:space="preserve"> </w:t>
            </w:r>
            <w:r>
              <w:rPr>
                <w:sz w:val="20"/>
              </w:rPr>
              <w:t>acquire</w:t>
            </w:r>
            <w:r>
              <w:rPr>
                <w:spacing w:val="-6"/>
                <w:sz w:val="20"/>
              </w:rPr>
              <w:t xml:space="preserve"> </w:t>
            </w:r>
            <w:r>
              <w:rPr>
                <w:sz w:val="20"/>
              </w:rPr>
              <w:t>fixed</w:t>
            </w:r>
            <w:r>
              <w:rPr>
                <w:spacing w:val="-5"/>
                <w:sz w:val="20"/>
              </w:rPr>
              <w:t xml:space="preserve"> </w:t>
            </w:r>
            <w:r>
              <w:rPr>
                <w:spacing w:val="-2"/>
                <w:sz w:val="20"/>
              </w:rPr>
              <w:t>assets</w:t>
            </w:r>
          </w:p>
        </w:tc>
        <w:tc>
          <w:tcPr>
            <w:tcW w:w="3425" w:type="dxa"/>
          </w:tcPr>
          <w:p w:rsidR="00545D49" w:rsidRDefault="00545D49" w:rsidP="008971AE">
            <w:pPr>
              <w:pStyle w:val="TableParagraph"/>
              <w:spacing w:before="31"/>
              <w:ind w:right="589"/>
              <w:jc w:val="right"/>
              <w:rPr>
                <w:b/>
                <w:sz w:val="20"/>
              </w:rPr>
            </w:pPr>
            <w:r>
              <w:rPr>
                <w:b/>
                <w:spacing w:val="-2"/>
                <w:sz w:val="20"/>
              </w:rPr>
              <w:t>(1,028)</w:t>
            </w:r>
          </w:p>
        </w:tc>
        <w:tc>
          <w:tcPr>
            <w:tcW w:w="1535" w:type="dxa"/>
          </w:tcPr>
          <w:p w:rsidR="00545D49" w:rsidRDefault="00545D49" w:rsidP="008971AE">
            <w:pPr>
              <w:pStyle w:val="TableParagraph"/>
              <w:spacing w:before="31"/>
              <w:ind w:right="309"/>
              <w:jc w:val="right"/>
              <w:rPr>
                <w:sz w:val="20"/>
              </w:rPr>
            </w:pPr>
            <w:r>
              <w:rPr>
                <w:spacing w:val="-2"/>
                <w:sz w:val="20"/>
              </w:rPr>
              <w:t>(1,154)</w:t>
            </w:r>
          </w:p>
        </w:tc>
      </w:tr>
      <w:tr w:rsidR="00545D49" w:rsidTr="008971AE">
        <w:trPr>
          <w:trHeight w:val="262"/>
        </w:trPr>
        <w:tc>
          <w:tcPr>
            <w:tcW w:w="5613" w:type="dxa"/>
          </w:tcPr>
          <w:p w:rsidR="00545D49" w:rsidRDefault="00545D49" w:rsidP="008971AE">
            <w:pPr>
              <w:pStyle w:val="TableParagraph"/>
              <w:spacing w:before="31" w:line="211" w:lineRule="exact"/>
              <w:ind w:left="50"/>
              <w:rPr>
                <w:sz w:val="20"/>
              </w:rPr>
            </w:pPr>
            <w:r>
              <w:rPr>
                <w:sz w:val="20"/>
              </w:rPr>
              <w:t>Payments</w:t>
            </w:r>
            <w:r>
              <w:rPr>
                <w:spacing w:val="-7"/>
                <w:sz w:val="20"/>
              </w:rPr>
              <w:t xml:space="preserve"> </w:t>
            </w:r>
            <w:r>
              <w:rPr>
                <w:sz w:val="20"/>
              </w:rPr>
              <w:t>made</w:t>
            </w:r>
            <w:r>
              <w:rPr>
                <w:spacing w:val="-8"/>
                <w:sz w:val="20"/>
              </w:rPr>
              <w:t xml:space="preserve"> </w:t>
            </w:r>
            <w:r>
              <w:rPr>
                <w:sz w:val="20"/>
              </w:rPr>
              <w:t>to</w:t>
            </w:r>
            <w:r>
              <w:rPr>
                <w:spacing w:val="-8"/>
                <w:sz w:val="20"/>
              </w:rPr>
              <w:t xml:space="preserve"> </w:t>
            </w:r>
            <w:r>
              <w:rPr>
                <w:sz w:val="20"/>
              </w:rPr>
              <w:t>acquire</w:t>
            </w:r>
            <w:r>
              <w:rPr>
                <w:spacing w:val="-6"/>
                <w:sz w:val="20"/>
              </w:rPr>
              <w:t xml:space="preserve"> </w:t>
            </w:r>
            <w:r>
              <w:rPr>
                <w:sz w:val="20"/>
              </w:rPr>
              <w:t>intangible</w:t>
            </w:r>
            <w:r>
              <w:rPr>
                <w:spacing w:val="-8"/>
                <w:sz w:val="20"/>
              </w:rPr>
              <w:t xml:space="preserve"> </w:t>
            </w:r>
            <w:r>
              <w:rPr>
                <w:spacing w:val="-2"/>
                <w:sz w:val="20"/>
              </w:rPr>
              <w:t>assets</w:t>
            </w:r>
          </w:p>
        </w:tc>
        <w:tc>
          <w:tcPr>
            <w:tcW w:w="3425" w:type="dxa"/>
            <w:tcBorders>
              <w:bottom w:val="single" w:sz="4" w:space="0" w:color="000000"/>
            </w:tcBorders>
          </w:tcPr>
          <w:p w:rsidR="00545D49" w:rsidRDefault="00545D49" w:rsidP="008971AE">
            <w:pPr>
              <w:pStyle w:val="TableParagraph"/>
              <w:spacing w:before="31" w:line="211" w:lineRule="exact"/>
              <w:ind w:right="615"/>
              <w:jc w:val="right"/>
              <w:rPr>
                <w:b/>
                <w:sz w:val="20"/>
              </w:rPr>
            </w:pPr>
            <w:r>
              <w:rPr>
                <w:b/>
                <w:spacing w:val="-4"/>
                <w:sz w:val="20"/>
              </w:rPr>
              <w:t>(33)</w:t>
            </w:r>
          </w:p>
        </w:tc>
        <w:tc>
          <w:tcPr>
            <w:tcW w:w="1535" w:type="dxa"/>
            <w:tcBorders>
              <w:bottom w:val="single" w:sz="4" w:space="0" w:color="000000"/>
            </w:tcBorders>
          </w:tcPr>
          <w:p w:rsidR="00545D49" w:rsidRDefault="00545D49" w:rsidP="008971AE">
            <w:pPr>
              <w:pStyle w:val="TableParagraph"/>
              <w:spacing w:before="31" w:line="211" w:lineRule="exact"/>
              <w:ind w:right="393"/>
              <w:jc w:val="right"/>
              <w:rPr>
                <w:sz w:val="20"/>
              </w:rPr>
            </w:pPr>
            <w:r>
              <w:rPr>
                <w:spacing w:val="-4"/>
                <w:sz w:val="20"/>
              </w:rPr>
              <w:t>(46)</w:t>
            </w:r>
          </w:p>
        </w:tc>
      </w:tr>
      <w:tr w:rsidR="00545D49" w:rsidTr="008971AE">
        <w:trPr>
          <w:trHeight w:val="299"/>
        </w:trPr>
        <w:tc>
          <w:tcPr>
            <w:tcW w:w="5613" w:type="dxa"/>
          </w:tcPr>
          <w:p w:rsidR="00545D49" w:rsidRDefault="00545D49" w:rsidP="008971AE">
            <w:pPr>
              <w:pStyle w:val="TableParagraph"/>
              <w:spacing w:before="69" w:line="211" w:lineRule="exact"/>
              <w:ind w:left="50"/>
              <w:rPr>
                <w:b/>
                <w:sz w:val="20"/>
              </w:rPr>
            </w:pPr>
            <w:r>
              <w:rPr>
                <w:b/>
                <w:sz w:val="20"/>
              </w:rPr>
              <w:t>Net</w:t>
            </w:r>
            <w:r>
              <w:rPr>
                <w:b/>
                <w:spacing w:val="-8"/>
                <w:sz w:val="20"/>
              </w:rPr>
              <w:t xml:space="preserve"> </w:t>
            </w:r>
            <w:r>
              <w:rPr>
                <w:b/>
                <w:sz w:val="20"/>
              </w:rPr>
              <w:t>cash</w:t>
            </w:r>
            <w:r>
              <w:rPr>
                <w:b/>
                <w:spacing w:val="-5"/>
                <w:sz w:val="20"/>
              </w:rPr>
              <w:t xml:space="preserve"> </w:t>
            </w:r>
            <w:r>
              <w:rPr>
                <w:b/>
                <w:sz w:val="20"/>
              </w:rPr>
              <w:t>outflow</w:t>
            </w:r>
            <w:r>
              <w:rPr>
                <w:b/>
                <w:spacing w:val="-7"/>
                <w:sz w:val="20"/>
              </w:rPr>
              <w:t xml:space="preserve"> </w:t>
            </w:r>
            <w:r>
              <w:rPr>
                <w:b/>
                <w:sz w:val="20"/>
              </w:rPr>
              <w:t>from</w:t>
            </w:r>
            <w:r>
              <w:rPr>
                <w:b/>
                <w:spacing w:val="-7"/>
                <w:sz w:val="20"/>
              </w:rPr>
              <w:t xml:space="preserve"> </w:t>
            </w:r>
            <w:r>
              <w:rPr>
                <w:b/>
                <w:sz w:val="20"/>
              </w:rPr>
              <w:t>investing</w:t>
            </w:r>
            <w:r>
              <w:rPr>
                <w:b/>
                <w:spacing w:val="-8"/>
                <w:sz w:val="20"/>
              </w:rPr>
              <w:t xml:space="preserve"> </w:t>
            </w:r>
            <w:r>
              <w:rPr>
                <w:b/>
                <w:spacing w:val="-2"/>
                <w:sz w:val="20"/>
              </w:rPr>
              <w:t>activities</w:t>
            </w:r>
          </w:p>
        </w:tc>
        <w:tc>
          <w:tcPr>
            <w:tcW w:w="3425" w:type="dxa"/>
            <w:tcBorders>
              <w:top w:val="single" w:sz="4" w:space="0" w:color="000000"/>
              <w:bottom w:val="single" w:sz="4" w:space="0" w:color="000000"/>
            </w:tcBorders>
          </w:tcPr>
          <w:p w:rsidR="00545D49" w:rsidRDefault="00545D49" w:rsidP="008971AE">
            <w:pPr>
              <w:pStyle w:val="TableParagraph"/>
              <w:spacing w:before="69" w:line="211" w:lineRule="exact"/>
              <w:ind w:right="589"/>
              <w:jc w:val="right"/>
              <w:rPr>
                <w:b/>
                <w:sz w:val="20"/>
              </w:rPr>
            </w:pPr>
            <w:r>
              <w:rPr>
                <w:b/>
                <w:spacing w:val="-2"/>
                <w:sz w:val="20"/>
              </w:rPr>
              <w:t>(332)</w:t>
            </w:r>
          </w:p>
        </w:tc>
        <w:tc>
          <w:tcPr>
            <w:tcW w:w="1535" w:type="dxa"/>
            <w:tcBorders>
              <w:top w:val="single" w:sz="4" w:space="0" w:color="000000"/>
              <w:bottom w:val="single" w:sz="4" w:space="0" w:color="000000"/>
            </w:tcBorders>
          </w:tcPr>
          <w:p w:rsidR="00545D49" w:rsidRDefault="00545D49" w:rsidP="008971AE">
            <w:pPr>
              <w:pStyle w:val="TableParagraph"/>
              <w:spacing w:before="69" w:line="211" w:lineRule="exact"/>
              <w:ind w:right="307"/>
              <w:jc w:val="right"/>
              <w:rPr>
                <w:sz w:val="20"/>
              </w:rPr>
            </w:pPr>
            <w:r>
              <w:rPr>
                <w:spacing w:val="-2"/>
                <w:sz w:val="20"/>
              </w:rPr>
              <w:t>(3,474)</w:t>
            </w:r>
          </w:p>
        </w:tc>
      </w:tr>
      <w:tr w:rsidR="00545D49" w:rsidTr="008971AE">
        <w:trPr>
          <w:trHeight w:val="1073"/>
        </w:trPr>
        <w:tc>
          <w:tcPr>
            <w:tcW w:w="5613" w:type="dxa"/>
          </w:tcPr>
          <w:p w:rsidR="00545D49" w:rsidRDefault="00545D49" w:rsidP="008971AE">
            <w:pPr>
              <w:pStyle w:val="TableParagraph"/>
              <w:rPr>
                <w:b/>
                <w:sz w:val="20"/>
              </w:rPr>
            </w:pPr>
          </w:p>
          <w:p w:rsidR="00545D49" w:rsidRDefault="00545D49" w:rsidP="008971AE">
            <w:pPr>
              <w:pStyle w:val="TableParagraph"/>
              <w:spacing w:before="149"/>
              <w:rPr>
                <w:b/>
                <w:sz w:val="20"/>
              </w:rPr>
            </w:pPr>
          </w:p>
          <w:p w:rsidR="00545D49" w:rsidRDefault="00545D49" w:rsidP="008971AE">
            <w:pPr>
              <w:pStyle w:val="TableParagraph"/>
              <w:ind w:left="50"/>
              <w:rPr>
                <w:sz w:val="20"/>
              </w:rPr>
            </w:pPr>
            <w:r>
              <w:rPr>
                <w:sz w:val="20"/>
              </w:rPr>
              <w:t>Cash</w:t>
            </w:r>
            <w:r>
              <w:rPr>
                <w:spacing w:val="-6"/>
                <w:sz w:val="20"/>
              </w:rPr>
              <w:t xml:space="preserve"> </w:t>
            </w:r>
            <w:r>
              <w:rPr>
                <w:sz w:val="20"/>
              </w:rPr>
              <w:t>and</w:t>
            </w:r>
            <w:r>
              <w:rPr>
                <w:spacing w:val="-6"/>
                <w:sz w:val="20"/>
              </w:rPr>
              <w:t xml:space="preserve"> </w:t>
            </w:r>
            <w:r>
              <w:rPr>
                <w:sz w:val="20"/>
              </w:rPr>
              <w:t>cash</w:t>
            </w:r>
            <w:r>
              <w:rPr>
                <w:spacing w:val="-6"/>
                <w:sz w:val="20"/>
              </w:rPr>
              <w:t xml:space="preserve"> </w:t>
            </w:r>
            <w:r>
              <w:rPr>
                <w:sz w:val="20"/>
              </w:rPr>
              <w:t>equivalents</w:t>
            </w:r>
            <w:r>
              <w:rPr>
                <w:spacing w:val="-2"/>
                <w:sz w:val="20"/>
              </w:rPr>
              <w:t xml:space="preserve"> </w:t>
            </w:r>
            <w:r>
              <w:rPr>
                <w:sz w:val="20"/>
              </w:rPr>
              <w:t>at</w:t>
            </w:r>
            <w:r>
              <w:rPr>
                <w:spacing w:val="-5"/>
                <w:sz w:val="20"/>
              </w:rPr>
              <w:t xml:space="preserve"> </w:t>
            </w:r>
            <w:r>
              <w:rPr>
                <w:sz w:val="20"/>
              </w:rPr>
              <w:t>beginning</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pacing w:val="-4"/>
                <w:sz w:val="20"/>
              </w:rPr>
              <w:t>year</w:t>
            </w:r>
          </w:p>
        </w:tc>
        <w:tc>
          <w:tcPr>
            <w:tcW w:w="3425"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spacing w:before="149"/>
              <w:rPr>
                <w:b/>
                <w:sz w:val="20"/>
              </w:rPr>
            </w:pPr>
          </w:p>
          <w:p w:rsidR="00545D49" w:rsidRDefault="00545D49" w:rsidP="008971AE">
            <w:pPr>
              <w:pStyle w:val="TableParagraph"/>
              <w:ind w:left="2213"/>
              <w:rPr>
                <w:b/>
                <w:sz w:val="20"/>
              </w:rPr>
            </w:pPr>
            <w:r>
              <w:rPr>
                <w:b/>
                <w:spacing w:val="-2"/>
                <w:sz w:val="20"/>
              </w:rPr>
              <w:t>5,609</w:t>
            </w:r>
          </w:p>
        </w:tc>
        <w:tc>
          <w:tcPr>
            <w:tcW w:w="1535"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spacing w:before="149"/>
              <w:rPr>
                <w:b/>
                <w:sz w:val="20"/>
              </w:rPr>
            </w:pPr>
          </w:p>
          <w:p w:rsidR="00545D49" w:rsidRDefault="00545D49" w:rsidP="008971AE">
            <w:pPr>
              <w:pStyle w:val="TableParagraph"/>
              <w:ind w:left="657"/>
              <w:rPr>
                <w:sz w:val="20"/>
              </w:rPr>
            </w:pPr>
            <w:r>
              <w:rPr>
                <w:spacing w:val="-2"/>
                <w:sz w:val="20"/>
              </w:rPr>
              <w:t>5,460</w:t>
            </w:r>
          </w:p>
        </w:tc>
      </w:tr>
      <w:tr w:rsidR="00545D49" w:rsidTr="008971AE">
        <w:trPr>
          <w:trHeight w:val="645"/>
        </w:trPr>
        <w:tc>
          <w:tcPr>
            <w:tcW w:w="5613" w:type="dxa"/>
          </w:tcPr>
          <w:p w:rsidR="00545D49" w:rsidRDefault="00545D49" w:rsidP="008971AE">
            <w:pPr>
              <w:pStyle w:val="TableParagraph"/>
              <w:spacing w:before="227"/>
              <w:ind w:left="50"/>
              <w:rPr>
                <w:b/>
                <w:sz w:val="20"/>
              </w:rPr>
            </w:pPr>
            <w:r>
              <w:rPr>
                <w:b/>
                <w:sz w:val="20"/>
              </w:rPr>
              <w:t>Analysis</w:t>
            </w:r>
            <w:r>
              <w:rPr>
                <w:b/>
                <w:spacing w:val="-6"/>
                <w:sz w:val="20"/>
              </w:rPr>
              <w:t xml:space="preserve"> </w:t>
            </w:r>
            <w:r>
              <w:rPr>
                <w:b/>
                <w:sz w:val="20"/>
              </w:rPr>
              <w:t>of</w:t>
            </w:r>
            <w:r>
              <w:rPr>
                <w:b/>
                <w:spacing w:val="-5"/>
                <w:sz w:val="20"/>
              </w:rPr>
              <w:t xml:space="preserve"> </w:t>
            </w:r>
            <w:r>
              <w:rPr>
                <w:b/>
                <w:sz w:val="20"/>
              </w:rPr>
              <w:t>Cash</w:t>
            </w:r>
            <w:r>
              <w:rPr>
                <w:b/>
                <w:spacing w:val="-4"/>
                <w:sz w:val="20"/>
              </w:rPr>
              <w:t xml:space="preserve"> </w:t>
            </w:r>
            <w:r>
              <w:rPr>
                <w:b/>
                <w:sz w:val="20"/>
              </w:rPr>
              <w:t>and</w:t>
            </w:r>
            <w:r>
              <w:rPr>
                <w:b/>
                <w:spacing w:val="-5"/>
                <w:sz w:val="20"/>
              </w:rPr>
              <w:t xml:space="preserve"> </w:t>
            </w:r>
            <w:r>
              <w:rPr>
                <w:b/>
                <w:sz w:val="20"/>
              </w:rPr>
              <w:t>cash</w:t>
            </w:r>
            <w:r>
              <w:rPr>
                <w:b/>
                <w:spacing w:val="-4"/>
                <w:sz w:val="20"/>
              </w:rPr>
              <w:t xml:space="preserve"> </w:t>
            </w:r>
            <w:r>
              <w:rPr>
                <w:b/>
                <w:sz w:val="20"/>
              </w:rPr>
              <w:t>equivalents</w:t>
            </w:r>
            <w:r>
              <w:rPr>
                <w:b/>
                <w:spacing w:val="-6"/>
                <w:sz w:val="20"/>
              </w:rPr>
              <w:t xml:space="preserve"> </w:t>
            </w:r>
            <w:r>
              <w:rPr>
                <w:b/>
                <w:sz w:val="20"/>
              </w:rPr>
              <w:t>at</w:t>
            </w:r>
            <w:r>
              <w:rPr>
                <w:b/>
                <w:spacing w:val="-4"/>
                <w:sz w:val="20"/>
              </w:rPr>
              <w:t xml:space="preserve"> </w:t>
            </w:r>
            <w:r>
              <w:rPr>
                <w:b/>
                <w:sz w:val="20"/>
              </w:rPr>
              <w:t>end</w:t>
            </w:r>
            <w:r>
              <w:rPr>
                <w:b/>
                <w:spacing w:val="-5"/>
                <w:sz w:val="20"/>
              </w:rPr>
              <w:t xml:space="preserve"> </w:t>
            </w:r>
            <w:r>
              <w:rPr>
                <w:b/>
                <w:sz w:val="20"/>
              </w:rPr>
              <w:t>of</w:t>
            </w:r>
            <w:r>
              <w:rPr>
                <w:b/>
                <w:spacing w:val="-4"/>
                <w:sz w:val="20"/>
              </w:rPr>
              <w:t xml:space="preserve"> </w:t>
            </w:r>
            <w:r>
              <w:rPr>
                <w:b/>
                <w:sz w:val="20"/>
              </w:rPr>
              <w:t>the</w:t>
            </w:r>
            <w:r>
              <w:rPr>
                <w:b/>
                <w:spacing w:val="-6"/>
                <w:sz w:val="20"/>
              </w:rPr>
              <w:t xml:space="preserve"> </w:t>
            </w:r>
            <w:r>
              <w:rPr>
                <w:b/>
                <w:spacing w:val="-4"/>
                <w:sz w:val="20"/>
              </w:rPr>
              <w:t>year</w:t>
            </w:r>
          </w:p>
        </w:tc>
        <w:tc>
          <w:tcPr>
            <w:tcW w:w="3425" w:type="dxa"/>
          </w:tcPr>
          <w:p w:rsidR="00545D49" w:rsidRDefault="00545D49" w:rsidP="008971AE">
            <w:pPr>
              <w:pStyle w:val="TableParagraph"/>
              <w:rPr>
                <w:rFonts w:ascii="Times New Roman"/>
                <w:sz w:val="20"/>
              </w:rPr>
            </w:pPr>
          </w:p>
        </w:tc>
        <w:tc>
          <w:tcPr>
            <w:tcW w:w="1535" w:type="dxa"/>
          </w:tcPr>
          <w:p w:rsidR="00545D49" w:rsidRDefault="00545D49" w:rsidP="008971AE">
            <w:pPr>
              <w:pStyle w:val="TableParagraph"/>
              <w:rPr>
                <w:rFonts w:ascii="Times New Roman"/>
                <w:sz w:val="20"/>
              </w:rPr>
            </w:pPr>
          </w:p>
        </w:tc>
      </w:tr>
      <w:tr w:rsidR="00545D49" w:rsidTr="008971AE">
        <w:trPr>
          <w:trHeight w:val="450"/>
        </w:trPr>
        <w:tc>
          <w:tcPr>
            <w:tcW w:w="5613" w:type="dxa"/>
          </w:tcPr>
          <w:p w:rsidR="00545D49" w:rsidRDefault="00545D49" w:rsidP="008971AE">
            <w:pPr>
              <w:pStyle w:val="TableParagraph"/>
              <w:spacing w:before="181"/>
              <w:ind w:left="50"/>
              <w:rPr>
                <w:sz w:val="20"/>
              </w:rPr>
            </w:pPr>
            <w:r>
              <w:rPr>
                <w:sz w:val="20"/>
              </w:rPr>
              <w:t>Short</w:t>
            </w:r>
            <w:r>
              <w:rPr>
                <w:spacing w:val="-6"/>
                <w:sz w:val="20"/>
              </w:rPr>
              <w:t xml:space="preserve"> </w:t>
            </w:r>
            <w:r>
              <w:rPr>
                <w:sz w:val="20"/>
              </w:rPr>
              <w:t>term</w:t>
            </w:r>
            <w:r>
              <w:rPr>
                <w:spacing w:val="-6"/>
                <w:sz w:val="20"/>
              </w:rPr>
              <w:t xml:space="preserve"> </w:t>
            </w:r>
            <w:r>
              <w:rPr>
                <w:spacing w:val="-2"/>
                <w:sz w:val="20"/>
              </w:rPr>
              <w:t>deposits</w:t>
            </w:r>
          </w:p>
        </w:tc>
        <w:tc>
          <w:tcPr>
            <w:tcW w:w="3425" w:type="dxa"/>
          </w:tcPr>
          <w:p w:rsidR="00545D49" w:rsidRDefault="00545D49" w:rsidP="008971AE">
            <w:pPr>
              <w:pStyle w:val="TableParagraph"/>
              <w:spacing w:before="181"/>
              <w:ind w:right="684"/>
              <w:jc w:val="right"/>
              <w:rPr>
                <w:b/>
                <w:sz w:val="20"/>
              </w:rPr>
            </w:pPr>
            <w:r>
              <w:rPr>
                <w:b/>
                <w:spacing w:val="-5"/>
                <w:sz w:val="20"/>
              </w:rPr>
              <w:t>19</w:t>
            </w:r>
          </w:p>
        </w:tc>
        <w:tc>
          <w:tcPr>
            <w:tcW w:w="1535" w:type="dxa"/>
          </w:tcPr>
          <w:p w:rsidR="00545D49" w:rsidRDefault="00545D49" w:rsidP="008971AE">
            <w:pPr>
              <w:pStyle w:val="TableParagraph"/>
              <w:spacing w:before="181"/>
              <w:ind w:right="417"/>
              <w:jc w:val="right"/>
              <w:rPr>
                <w:sz w:val="20"/>
              </w:rPr>
            </w:pPr>
            <w:r>
              <w:rPr>
                <w:spacing w:val="-5"/>
                <w:sz w:val="20"/>
              </w:rPr>
              <w:t>42</w:t>
            </w:r>
          </w:p>
        </w:tc>
      </w:tr>
      <w:tr w:rsidR="00545D49" w:rsidTr="008971AE">
        <w:trPr>
          <w:trHeight w:val="302"/>
        </w:trPr>
        <w:tc>
          <w:tcPr>
            <w:tcW w:w="5613" w:type="dxa"/>
          </w:tcPr>
          <w:p w:rsidR="00545D49" w:rsidRDefault="00545D49" w:rsidP="008971AE">
            <w:pPr>
              <w:pStyle w:val="TableParagraph"/>
              <w:spacing w:before="31"/>
              <w:ind w:left="50"/>
              <w:rPr>
                <w:sz w:val="20"/>
              </w:rPr>
            </w:pPr>
            <w:r>
              <w:rPr>
                <w:sz w:val="20"/>
              </w:rPr>
              <w:t>Cash</w:t>
            </w:r>
            <w:r>
              <w:rPr>
                <w:spacing w:val="-5"/>
                <w:sz w:val="20"/>
              </w:rPr>
              <w:t xml:space="preserve"> </w:t>
            </w:r>
            <w:r>
              <w:rPr>
                <w:sz w:val="20"/>
              </w:rPr>
              <w:t>at</w:t>
            </w:r>
            <w:r>
              <w:rPr>
                <w:spacing w:val="-3"/>
                <w:sz w:val="20"/>
              </w:rPr>
              <w:t xml:space="preserve"> </w:t>
            </w:r>
            <w:r>
              <w:rPr>
                <w:sz w:val="20"/>
              </w:rPr>
              <w:t>bank</w:t>
            </w:r>
            <w:r>
              <w:rPr>
                <w:spacing w:val="-2"/>
                <w:sz w:val="20"/>
              </w:rPr>
              <w:t xml:space="preserve"> </w:t>
            </w:r>
            <w:r>
              <w:rPr>
                <w:sz w:val="20"/>
              </w:rPr>
              <w:t>and</w:t>
            </w:r>
            <w:r>
              <w:rPr>
                <w:spacing w:val="-4"/>
                <w:sz w:val="20"/>
              </w:rPr>
              <w:t xml:space="preserve"> </w:t>
            </w:r>
            <w:r>
              <w:rPr>
                <w:sz w:val="20"/>
              </w:rPr>
              <w:t>cash</w:t>
            </w:r>
            <w:r>
              <w:rPr>
                <w:spacing w:val="-3"/>
                <w:sz w:val="20"/>
              </w:rPr>
              <w:t xml:space="preserve"> </w:t>
            </w:r>
            <w:r>
              <w:rPr>
                <w:sz w:val="20"/>
              </w:rPr>
              <w:t>in</w:t>
            </w:r>
            <w:r>
              <w:rPr>
                <w:spacing w:val="-5"/>
                <w:sz w:val="20"/>
              </w:rPr>
              <w:t xml:space="preserve"> </w:t>
            </w:r>
            <w:r>
              <w:rPr>
                <w:spacing w:val="-4"/>
                <w:sz w:val="20"/>
              </w:rPr>
              <w:t>hand</w:t>
            </w:r>
          </w:p>
        </w:tc>
        <w:tc>
          <w:tcPr>
            <w:tcW w:w="3425" w:type="dxa"/>
          </w:tcPr>
          <w:p w:rsidR="00545D49" w:rsidRDefault="00545D49" w:rsidP="008971AE">
            <w:pPr>
              <w:pStyle w:val="TableParagraph"/>
              <w:spacing w:before="31"/>
              <w:ind w:left="2213"/>
              <w:rPr>
                <w:b/>
                <w:sz w:val="20"/>
              </w:rPr>
            </w:pPr>
            <w:r>
              <w:rPr>
                <w:b/>
                <w:spacing w:val="-4"/>
                <w:sz w:val="20"/>
              </w:rPr>
              <w:t>8,126</w:t>
            </w:r>
          </w:p>
        </w:tc>
        <w:tc>
          <w:tcPr>
            <w:tcW w:w="1535" w:type="dxa"/>
          </w:tcPr>
          <w:p w:rsidR="00545D49" w:rsidRDefault="00545D49" w:rsidP="008971AE">
            <w:pPr>
              <w:pStyle w:val="TableParagraph"/>
              <w:spacing w:before="31"/>
              <w:ind w:left="611"/>
              <w:rPr>
                <w:sz w:val="20"/>
              </w:rPr>
            </w:pPr>
            <w:r>
              <w:rPr>
                <w:spacing w:val="-2"/>
                <w:sz w:val="20"/>
              </w:rPr>
              <w:t>5,567</w:t>
            </w:r>
          </w:p>
        </w:tc>
      </w:tr>
      <w:tr w:rsidR="00545D49" w:rsidTr="008971AE">
        <w:trPr>
          <w:trHeight w:val="263"/>
        </w:trPr>
        <w:tc>
          <w:tcPr>
            <w:tcW w:w="5613" w:type="dxa"/>
          </w:tcPr>
          <w:p w:rsidR="00545D49" w:rsidRDefault="00545D49" w:rsidP="008971AE">
            <w:pPr>
              <w:pStyle w:val="TableParagraph"/>
              <w:spacing w:before="34" w:line="210" w:lineRule="exact"/>
              <w:ind w:left="50"/>
              <w:rPr>
                <w:b/>
                <w:sz w:val="20"/>
              </w:rPr>
            </w:pPr>
            <w:r>
              <w:rPr>
                <w:b/>
                <w:spacing w:val="-2"/>
                <w:sz w:val="20"/>
              </w:rPr>
              <w:t>Total</w:t>
            </w:r>
          </w:p>
        </w:tc>
        <w:tc>
          <w:tcPr>
            <w:tcW w:w="3425" w:type="dxa"/>
          </w:tcPr>
          <w:p w:rsidR="00545D49" w:rsidRDefault="00545D49" w:rsidP="008971AE">
            <w:pPr>
              <w:pStyle w:val="TableParagraph"/>
              <w:spacing w:before="34" w:line="210" w:lineRule="exact"/>
              <w:ind w:left="2213"/>
              <w:rPr>
                <w:b/>
                <w:sz w:val="20"/>
              </w:rPr>
            </w:pPr>
            <w:r>
              <w:rPr>
                <w:b/>
                <w:spacing w:val="-4"/>
                <w:sz w:val="20"/>
              </w:rPr>
              <w:t>8,145</w:t>
            </w:r>
          </w:p>
        </w:tc>
        <w:tc>
          <w:tcPr>
            <w:tcW w:w="1535" w:type="dxa"/>
          </w:tcPr>
          <w:p w:rsidR="00545D49" w:rsidRDefault="00545D49" w:rsidP="008971AE">
            <w:pPr>
              <w:pStyle w:val="TableParagraph"/>
              <w:spacing w:before="34" w:line="210" w:lineRule="exact"/>
              <w:ind w:left="576"/>
              <w:rPr>
                <w:sz w:val="20"/>
              </w:rPr>
            </w:pPr>
            <w:r>
              <w:rPr>
                <w:spacing w:val="-2"/>
                <w:sz w:val="20"/>
              </w:rPr>
              <w:t>5,609</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156"/>
        <w:rPr>
          <w:b/>
        </w:rPr>
      </w:pPr>
    </w:p>
    <w:p w:rsidR="00545D49" w:rsidRDefault="00545D49" w:rsidP="00545D49">
      <w:pPr>
        <w:pStyle w:val="BodyText"/>
        <w:ind w:left="160"/>
      </w:pPr>
      <w:r>
        <w:t>The</w:t>
      </w:r>
      <w:r>
        <w:rPr>
          <w:spacing w:val="-6"/>
        </w:rPr>
        <w:t xml:space="preserve"> </w:t>
      </w:r>
      <w:r>
        <w:t>accompanying</w:t>
      </w:r>
      <w:r>
        <w:rPr>
          <w:spacing w:val="-4"/>
        </w:rPr>
        <w:t xml:space="preserve"> </w:t>
      </w:r>
      <w:r>
        <w:t>notes</w:t>
      </w:r>
      <w:r>
        <w:rPr>
          <w:spacing w:val="-5"/>
        </w:rPr>
        <w:t xml:space="preserve"> </w:t>
      </w:r>
      <w:r>
        <w:t>on</w:t>
      </w:r>
      <w:r>
        <w:rPr>
          <w:spacing w:val="-5"/>
        </w:rPr>
        <w:t xml:space="preserve"> </w:t>
      </w:r>
      <w:r>
        <w:t>pages</w:t>
      </w:r>
      <w:r>
        <w:rPr>
          <w:spacing w:val="-4"/>
        </w:rPr>
        <w:t xml:space="preserve"> </w:t>
      </w:r>
      <w:r>
        <w:t>22</w:t>
      </w:r>
      <w:r>
        <w:rPr>
          <w:spacing w:val="-4"/>
        </w:rPr>
        <w:t xml:space="preserve"> </w:t>
      </w:r>
      <w:r>
        <w:t>to</w:t>
      </w:r>
      <w:r>
        <w:rPr>
          <w:spacing w:val="-4"/>
        </w:rPr>
        <w:t xml:space="preserve"> </w:t>
      </w:r>
      <w:r>
        <w:t>36</w:t>
      </w:r>
      <w:r>
        <w:rPr>
          <w:spacing w:val="-5"/>
        </w:rPr>
        <w:t xml:space="preserve"> </w:t>
      </w:r>
      <w:r>
        <w:t>are</w:t>
      </w:r>
      <w:r>
        <w:rPr>
          <w:spacing w:val="-6"/>
        </w:rPr>
        <w:t xml:space="preserve"> </w:t>
      </w:r>
      <w:r>
        <w:t>an</w:t>
      </w:r>
      <w:r>
        <w:rPr>
          <w:spacing w:val="-4"/>
        </w:rPr>
        <w:t xml:space="preserve"> </w:t>
      </w:r>
      <w:r>
        <w:t>integral</w:t>
      </w:r>
      <w:r>
        <w:rPr>
          <w:spacing w:val="-4"/>
        </w:rPr>
        <w:t xml:space="preserve"> </w:t>
      </w:r>
      <w:r>
        <w:t>part</w:t>
      </w:r>
      <w:r>
        <w:rPr>
          <w:spacing w:val="-4"/>
        </w:rPr>
        <w:t xml:space="preserve"> </w:t>
      </w:r>
      <w:r>
        <w:t>of</w:t>
      </w:r>
      <w:r>
        <w:rPr>
          <w:spacing w:val="-6"/>
        </w:rPr>
        <w:t xml:space="preserve"> </w:t>
      </w:r>
      <w:r>
        <w:t>the</w:t>
      </w:r>
      <w:r>
        <w:rPr>
          <w:spacing w:val="-5"/>
        </w:rPr>
        <w:t xml:space="preserve"> </w:t>
      </w:r>
      <w:r>
        <w:t>Financial</w:t>
      </w:r>
      <w:r>
        <w:rPr>
          <w:spacing w:val="-5"/>
        </w:rPr>
        <w:t xml:space="preserve"> </w:t>
      </w:r>
      <w:r>
        <w:rPr>
          <w:spacing w:val="-2"/>
        </w:rPr>
        <w:t>Statements</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jc w:val="both"/>
      </w:pPr>
      <w:bookmarkStart w:id="4" w:name="_TOC_250000"/>
      <w:r>
        <w:lastRenderedPageBreak/>
        <w:t>Accounting</w:t>
      </w:r>
      <w:r>
        <w:rPr>
          <w:spacing w:val="-6"/>
        </w:rPr>
        <w:t xml:space="preserve"> </w:t>
      </w:r>
      <w:bookmarkEnd w:id="4"/>
      <w:r>
        <w:rPr>
          <w:spacing w:val="-2"/>
        </w:rPr>
        <w:t>policies</w:t>
      </w:r>
    </w:p>
    <w:p w:rsidR="00545D49" w:rsidRDefault="00545D49" w:rsidP="00545D49">
      <w:pPr>
        <w:pStyle w:val="Heading2"/>
        <w:spacing w:before="227"/>
        <w:jc w:val="both"/>
      </w:pPr>
      <w:r>
        <w:t>Basis</w:t>
      </w:r>
      <w:r>
        <w:rPr>
          <w:spacing w:val="-5"/>
        </w:rPr>
        <w:t xml:space="preserve"> </w:t>
      </w:r>
      <w:r>
        <w:t>of</w:t>
      </w:r>
      <w:r>
        <w:rPr>
          <w:spacing w:val="-5"/>
        </w:rPr>
        <w:t xml:space="preserve"> </w:t>
      </w:r>
      <w:r>
        <w:rPr>
          <w:spacing w:val="-2"/>
        </w:rPr>
        <w:t>Preparation</w:t>
      </w:r>
    </w:p>
    <w:p w:rsidR="00545D49" w:rsidRDefault="00545D49" w:rsidP="00545D49">
      <w:pPr>
        <w:pStyle w:val="BodyText"/>
        <w:spacing w:before="1"/>
        <w:rPr>
          <w:b/>
        </w:rPr>
      </w:pPr>
    </w:p>
    <w:p w:rsidR="00545D49" w:rsidRDefault="00545D49" w:rsidP="00545D49">
      <w:pPr>
        <w:pStyle w:val="BodyText"/>
        <w:ind w:left="160" w:right="376"/>
        <w:jc w:val="both"/>
      </w:pPr>
      <w:r>
        <w:t>These</w:t>
      </w:r>
      <w:r>
        <w:rPr>
          <w:spacing w:val="-4"/>
        </w:rPr>
        <w:t xml:space="preserve"> </w:t>
      </w:r>
      <w:r>
        <w:t>financial</w:t>
      </w:r>
      <w:r>
        <w:rPr>
          <w:spacing w:val="-5"/>
        </w:rPr>
        <w:t xml:space="preserve"> </w:t>
      </w:r>
      <w:r>
        <w:t>statements have</w:t>
      </w:r>
      <w:r>
        <w:rPr>
          <w:spacing w:val="-4"/>
        </w:rPr>
        <w:t xml:space="preserve"> </w:t>
      </w:r>
      <w:r>
        <w:t>been</w:t>
      </w:r>
      <w:r>
        <w:rPr>
          <w:spacing w:val="-2"/>
        </w:rPr>
        <w:t xml:space="preserve"> </w:t>
      </w:r>
      <w:r>
        <w:t>prepared</w:t>
      </w:r>
      <w:r>
        <w:rPr>
          <w:spacing w:val="-2"/>
        </w:rPr>
        <w:t xml:space="preserve"> </w:t>
      </w:r>
      <w:r>
        <w:t>in</w:t>
      </w:r>
      <w:r>
        <w:rPr>
          <w:spacing w:val="-4"/>
        </w:rPr>
        <w:t xml:space="preserve"> </w:t>
      </w:r>
      <w:r>
        <w:t>accordance</w:t>
      </w:r>
      <w:r>
        <w:rPr>
          <w:spacing w:val="-2"/>
        </w:rPr>
        <w:t xml:space="preserve"> </w:t>
      </w:r>
      <w:r>
        <w:t>with</w:t>
      </w:r>
      <w:r>
        <w:rPr>
          <w:spacing w:val="-4"/>
        </w:rPr>
        <w:t xml:space="preserve"> </w:t>
      </w:r>
      <w:r>
        <w:t>the</w:t>
      </w:r>
      <w:r>
        <w:rPr>
          <w:spacing w:val="-2"/>
        </w:rPr>
        <w:t xml:space="preserve"> </w:t>
      </w:r>
      <w:r>
        <w:t>Statement</w:t>
      </w:r>
      <w:r>
        <w:rPr>
          <w:spacing w:val="-2"/>
        </w:rPr>
        <w:t xml:space="preserve"> </w:t>
      </w:r>
      <w:r>
        <w:t>of</w:t>
      </w:r>
      <w:r>
        <w:rPr>
          <w:spacing w:val="-4"/>
        </w:rPr>
        <w:t xml:space="preserve"> </w:t>
      </w:r>
      <w:r>
        <w:t>Recommended</w:t>
      </w:r>
      <w:r>
        <w:rPr>
          <w:spacing w:val="-2"/>
        </w:rPr>
        <w:t xml:space="preserve"> </w:t>
      </w:r>
      <w:r>
        <w:t>Practice</w:t>
      </w:r>
      <w:r>
        <w:rPr>
          <w:spacing w:val="-2"/>
        </w:rPr>
        <w:t xml:space="preserve"> </w:t>
      </w:r>
      <w:r>
        <w:t>(SORP): Accounting for Further and Higher Education 2019 and in accordance with the Financial Reporting Standards (FRS 102). The College is a public benefit entity and therefore has applied the relevant public benefit requirement. The financial statements are in accordance with the historical cost convention.</w:t>
      </w:r>
    </w:p>
    <w:p w:rsidR="00545D49" w:rsidRDefault="00545D49" w:rsidP="00545D49">
      <w:pPr>
        <w:pStyle w:val="BodyText"/>
      </w:pPr>
    </w:p>
    <w:p w:rsidR="00545D49" w:rsidRDefault="00545D49" w:rsidP="00545D49">
      <w:pPr>
        <w:pStyle w:val="BodyText"/>
        <w:ind w:left="160" w:right="380"/>
        <w:jc w:val="both"/>
      </w:pPr>
      <w:r>
        <w:t>The</w:t>
      </w:r>
      <w:r>
        <w:rPr>
          <w:spacing w:val="-14"/>
        </w:rPr>
        <w:t xml:space="preserve"> </w:t>
      </w:r>
      <w:r>
        <w:t>financial</w:t>
      </w:r>
      <w:r>
        <w:rPr>
          <w:spacing w:val="-14"/>
        </w:rPr>
        <w:t xml:space="preserve"> </w:t>
      </w:r>
      <w:r>
        <w:t>statements</w:t>
      </w:r>
      <w:r>
        <w:rPr>
          <w:spacing w:val="-14"/>
        </w:rPr>
        <w:t xml:space="preserve"> </w:t>
      </w:r>
      <w:r>
        <w:t>have</w:t>
      </w:r>
      <w:r>
        <w:rPr>
          <w:spacing w:val="-14"/>
        </w:rPr>
        <w:t xml:space="preserve"> </w:t>
      </w:r>
      <w:r>
        <w:t>been</w:t>
      </w:r>
      <w:r>
        <w:rPr>
          <w:spacing w:val="-14"/>
        </w:rPr>
        <w:t xml:space="preserve"> </w:t>
      </w:r>
      <w:r>
        <w:t>prepared</w:t>
      </w:r>
      <w:r>
        <w:rPr>
          <w:spacing w:val="-14"/>
        </w:rPr>
        <w:t xml:space="preserve"> </w:t>
      </w:r>
      <w:r>
        <w:t>adopting</w:t>
      </w:r>
      <w:r>
        <w:rPr>
          <w:spacing w:val="-14"/>
        </w:rPr>
        <w:t xml:space="preserve"> </w:t>
      </w:r>
      <w:r>
        <w:t>the</w:t>
      </w:r>
      <w:r>
        <w:rPr>
          <w:spacing w:val="-14"/>
        </w:rPr>
        <w:t xml:space="preserve"> </w:t>
      </w:r>
      <w:r>
        <w:t>going</w:t>
      </w:r>
      <w:r>
        <w:rPr>
          <w:spacing w:val="-14"/>
        </w:rPr>
        <w:t xml:space="preserve"> </w:t>
      </w:r>
      <w:r>
        <w:t>concern</w:t>
      </w:r>
      <w:r>
        <w:rPr>
          <w:spacing w:val="-13"/>
        </w:rPr>
        <w:t xml:space="preserve"> </w:t>
      </w:r>
      <w:r>
        <w:t>basis,</w:t>
      </w:r>
      <w:r>
        <w:rPr>
          <w:spacing w:val="-14"/>
        </w:rPr>
        <w:t xml:space="preserve"> </w:t>
      </w:r>
      <w:r>
        <w:t>assessing</w:t>
      </w:r>
      <w:r>
        <w:rPr>
          <w:spacing w:val="-14"/>
        </w:rPr>
        <w:t xml:space="preserve"> </w:t>
      </w:r>
      <w:r>
        <w:t>the</w:t>
      </w:r>
      <w:r>
        <w:rPr>
          <w:spacing w:val="-14"/>
        </w:rPr>
        <w:t xml:space="preserve"> </w:t>
      </w:r>
      <w:r>
        <w:t>College's</w:t>
      </w:r>
      <w:r>
        <w:rPr>
          <w:spacing w:val="-14"/>
        </w:rPr>
        <w:t xml:space="preserve"> </w:t>
      </w:r>
      <w:r>
        <w:t>expected</w:t>
      </w:r>
      <w:r>
        <w:rPr>
          <w:spacing w:val="-14"/>
        </w:rPr>
        <w:t xml:space="preserve"> </w:t>
      </w:r>
      <w:r>
        <w:t>future cash</w:t>
      </w:r>
      <w:r>
        <w:rPr>
          <w:spacing w:val="-6"/>
        </w:rPr>
        <w:t xml:space="preserve"> </w:t>
      </w:r>
      <w:r>
        <w:t>flows</w:t>
      </w:r>
      <w:r>
        <w:rPr>
          <w:spacing w:val="-4"/>
        </w:rPr>
        <w:t xml:space="preserve"> </w:t>
      </w:r>
      <w:r>
        <w:t>to</w:t>
      </w:r>
      <w:r>
        <w:rPr>
          <w:spacing w:val="-3"/>
        </w:rPr>
        <w:t xml:space="preserve"> </w:t>
      </w:r>
      <w:r>
        <w:t>ensure</w:t>
      </w:r>
      <w:r>
        <w:rPr>
          <w:spacing w:val="-3"/>
        </w:rPr>
        <w:t xml:space="preserve"> </w:t>
      </w:r>
      <w:r>
        <w:t>that</w:t>
      </w:r>
      <w:r>
        <w:rPr>
          <w:spacing w:val="-3"/>
        </w:rPr>
        <w:t xml:space="preserve"> </w:t>
      </w:r>
      <w:r>
        <w:t>the</w:t>
      </w:r>
      <w:r>
        <w:rPr>
          <w:spacing w:val="-6"/>
        </w:rPr>
        <w:t xml:space="preserve"> </w:t>
      </w:r>
      <w:r>
        <w:t>College</w:t>
      </w:r>
      <w:r>
        <w:rPr>
          <w:spacing w:val="-6"/>
        </w:rPr>
        <w:t xml:space="preserve"> </w:t>
      </w:r>
      <w:r>
        <w:t>has</w:t>
      </w:r>
      <w:r>
        <w:rPr>
          <w:spacing w:val="-4"/>
        </w:rPr>
        <w:t xml:space="preserve"> </w:t>
      </w:r>
      <w:r>
        <w:t>adequate</w:t>
      </w:r>
      <w:r>
        <w:rPr>
          <w:spacing w:val="-6"/>
        </w:rPr>
        <w:t xml:space="preserve"> </w:t>
      </w:r>
      <w:r>
        <w:t>resources</w:t>
      </w:r>
      <w:r>
        <w:rPr>
          <w:spacing w:val="-4"/>
        </w:rPr>
        <w:t xml:space="preserve"> </w:t>
      </w:r>
      <w:r>
        <w:t>to</w:t>
      </w:r>
      <w:r>
        <w:rPr>
          <w:spacing w:val="-3"/>
        </w:rPr>
        <w:t xml:space="preserve"> </w:t>
      </w:r>
      <w:r>
        <w:t>continue</w:t>
      </w:r>
      <w:r>
        <w:rPr>
          <w:spacing w:val="-3"/>
        </w:rPr>
        <w:t xml:space="preserve"> </w:t>
      </w:r>
      <w:r>
        <w:t>in</w:t>
      </w:r>
      <w:r>
        <w:rPr>
          <w:spacing w:val="-3"/>
        </w:rPr>
        <w:t xml:space="preserve"> </w:t>
      </w:r>
      <w:r>
        <w:t>operational</w:t>
      </w:r>
      <w:r>
        <w:rPr>
          <w:spacing w:val="-4"/>
        </w:rPr>
        <w:t xml:space="preserve"> </w:t>
      </w:r>
      <w:r>
        <w:t>existence</w:t>
      </w:r>
      <w:r>
        <w:rPr>
          <w:spacing w:val="-3"/>
        </w:rPr>
        <w:t xml:space="preserve"> </w:t>
      </w:r>
      <w:r>
        <w:t>for</w:t>
      </w:r>
      <w:r>
        <w:rPr>
          <w:spacing w:val="-2"/>
        </w:rPr>
        <w:t xml:space="preserve"> </w:t>
      </w:r>
      <w:r>
        <w:t>a</w:t>
      </w:r>
      <w:r>
        <w:rPr>
          <w:spacing w:val="-3"/>
        </w:rPr>
        <w:t xml:space="preserve"> </w:t>
      </w:r>
      <w:r>
        <w:t>minimum</w:t>
      </w:r>
      <w:r>
        <w:rPr>
          <w:spacing w:val="-3"/>
        </w:rPr>
        <w:t xml:space="preserve"> </w:t>
      </w:r>
      <w:r>
        <w:t>of</w:t>
      </w:r>
      <w:r>
        <w:rPr>
          <w:spacing w:val="-3"/>
        </w:rPr>
        <w:t xml:space="preserve"> </w:t>
      </w:r>
      <w:r>
        <w:t>12 months from the date of the signing of the financial statements.</w:t>
      </w:r>
    </w:p>
    <w:p w:rsidR="00545D49" w:rsidRDefault="00545D49" w:rsidP="00545D49">
      <w:pPr>
        <w:pStyle w:val="BodyText"/>
        <w:spacing w:before="2"/>
      </w:pPr>
    </w:p>
    <w:p w:rsidR="00545D49" w:rsidRDefault="00545D49" w:rsidP="00545D49">
      <w:pPr>
        <w:pStyle w:val="Heading2"/>
        <w:jc w:val="both"/>
      </w:pPr>
      <w:r>
        <w:t>Going</w:t>
      </w:r>
      <w:r>
        <w:rPr>
          <w:spacing w:val="-6"/>
        </w:rPr>
        <w:t xml:space="preserve"> </w:t>
      </w:r>
      <w:r>
        <w:rPr>
          <w:spacing w:val="-2"/>
        </w:rPr>
        <w:t>Concern</w:t>
      </w:r>
    </w:p>
    <w:p w:rsidR="00545D49" w:rsidRDefault="00545D49" w:rsidP="00545D49">
      <w:pPr>
        <w:pStyle w:val="BodyText"/>
        <w:spacing w:before="228"/>
        <w:ind w:left="160" w:right="375"/>
        <w:jc w:val="both"/>
      </w:pPr>
      <w:r>
        <w:t xml:space="preserve">The financial statements have been prepared on a going concern basis which the directors consider to be appropriate for the following </w:t>
      </w:r>
      <w:proofErr w:type="gramStart"/>
      <w:r>
        <w:t>reasons.The</w:t>
      </w:r>
      <w:proofErr w:type="gramEnd"/>
      <w:r>
        <w:t xml:space="preserve"> College has net liabilities which include a substantial long term pension deficit (see note 16 to the financial statements).</w:t>
      </w:r>
      <w:r>
        <w:rPr>
          <w:spacing w:val="40"/>
        </w:rPr>
        <w:t xml:space="preserve"> </w:t>
      </w:r>
      <w:r>
        <w:t>In assessing whether the going concern basis is appropriate the Directors have considered the College's expected future cash flows and are satisfied that the College has adequate resources to continue in operational existence for a minimum of 12 months from the date of the signing of the financial statements. The</w:t>
      </w:r>
      <w:r>
        <w:rPr>
          <w:spacing w:val="-3"/>
        </w:rPr>
        <w:t xml:space="preserve"> </w:t>
      </w:r>
      <w:r>
        <w:t>College’s</w:t>
      </w:r>
      <w:r>
        <w:rPr>
          <w:spacing w:val="-2"/>
        </w:rPr>
        <w:t xml:space="preserve"> </w:t>
      </w:r>
      <w:r>
        <w:t>assessment</w:t>
      </w:r>
      <w:r>
        <w:rPr>
          <w:spacing w:val="-1"/>
        </w:rPr>
        <w:t xml:space="preserve"> </w:t>
      </w:r>
      <w:r>
        <w:t>has</w:t>
      </w:r>
      <w:r>
        <w:rPr>
          <w:spacing w:val="-2"/>
        </w:rPr>
        <w:t xml:space="preserve"> </w:t>
      </w:r>
      <w:r>
        <w:t>included</w:t>
      </w:r>
      <w:r>
        <w:rPr>
          <w:spacing w:val="-3"/>
        </w:rPr>
        <w:t xml:space="preserve"> </w:t>
      </w:r>
      <w:r>
        <w:t>reforecasts</w:t>
      </w:r>
      <w:r>
        <w:rPr>
          <w:spacing w:val="-2"/>
        </w:rPr>
        <w:t xml:space="preserve"> </w:t>
      </w:r>
      <w:r>
        <w:t>and</w:t>
      </w:r>
      <w:r>
        <w:rPr>
          <w:spacing w:val="-3"/>
        </w:rPr>
        <w:t xml:space="preserve"> </w:t>
      </w:r>
      <w:r>
        <w:t>stress</w:t>
      </w:r>
      <w:r>
        <w:rPr>
          <w:spacing w:val="-2"/>
        </w:rPr>
        <w:t xml:space="preserve"> </w:t>
      </w:r>
      <w:r>
        <w:t>testing</w:t>
      </w:r>
      <w:r>
        <w:rPr>
          <w:spacing w:val="-1"/>
        </w:rPr>
        <w:t xml:space="preserve"> </w:t>
      </w:r>
      <w:r>
        <w:t>in</w:t>
      </w:r>
      <w:r>
        <w:rPr>
          <w:spacing w:val="-2"/>
        </w:rPr>
        <w:t xml:space="preserve"> </w:t>
      </w:r>
      <w:r>
        <w:t>response</w:t>
      </w:r>
      <w:r>
        <w:rPr>
          <w:spacing w:val="-1"/>
        </w:rPr>
        <w:t xml:space="preserve"> </w:t>
      </w:r>
      <w:r>
        <w:t>to</w:t>
      </w:r>
      <w:r>
        <w:rPr>
          <w:spacing w:val="-3"/>
        </w:rPr>
        <w:t xml:space="preserve"> </w:t>
      </w:r>
      <w:r>
        <w:t>the</w:t>
      </w:r>
      <w:r>
        <w:rPr>
          <w:spacing w:val="-1"/>
        </w:rPr>
        <w:t xml:space="preserve"> </w:t>
      </w:r>
      <w:r>
        <w:t>Coronavirus</w:t>
      </w:r>
      <w:r>
        <w:rPr>
          <w:spacing w:val="-2"/>
        </w:rPr>
        <w:t xml:space="preserve"> </w:t>
      </w:r>
      <w:r>
        <w:t>pandemic</w:t>
      </w:r>
      <w:r>
        <w:rPr>
          <w:spacing w:val="-2"/>
        </w:rPr>
        <w:t xml:space="preserve"> </w:t>
      </w:r>
      <w:r>
        <w:t>which have</w:t>
      </w:r>
      <w:r>
        <w:rPr>
          <w:spacing w:val="-10"/>
        </w:rPr>
        <w:t xml:space="preserve"> </w:t>
      </w:r>
      <w:r>
        <w:t>indicated</w:t>
      </w:r>
      <w:r>
        <w:rPr>
          <w:spacing w:val="-13"/>
        </w:rPr>
        <w:t xml:space="preserve"> </w:t>
      </w:r>
      <w:r>
        <w:t>that</w:t>
      </w:r>
      <w:r>
        <w:rPr>
          <w:spacing w:val="-10"/>
        </w:rPr>
        <w:t xml:space="preserve"> </w:t>
      </w:r>
      <w:r>
        <w:t>the</w:t>
      </w:r>
      <w:r>
        <w:rPr>
          <w:spacing w:val="-10"/>
        </w:rPr>
        <w:t xml:space="preserve"> </w:t>
      </w:r>
      <w:r>
        <w:t>College</w:t>
      </w:r>
      <w:r>
        <w:rPr>
          <w:spacing w:val="-10"/>
        </w:rPr>
        <w:t xml:space="preserve"> </w:t>
      </w:r>
      <w:r>
        <w:t>has</w:t>
      </w:r>
      <w:r>
        <w:rPr>
          <w:spacing w:val="-11"/>
        </w:rPr>
        <w:t xml:space="preserve"> </w:t>
      </w:r>
      <w:r>
        <w:t>capacity</w:t>
      </w:r>
      <w:r>
        <w:rPr>
          <w:spacing w:val="-9"/>
        </w:rPr>
        <w:t xml:space="preserve"> </w:t>
      </w:r>
      <w:r>
        <w:t>to</w:t>
      </w:r>
      <w:r>
        <w:rPr>
          <w:spacing w:val="-10"/>
        </w:rPr>
        <w:t xml:space="preserve"> </w:t>
      </w:r>
      <w:r>
        <w:t>absorb</w:t>
      </w:r>
      <w:r>
        <w:rPr>
          <w:spacing w:val="-8"/>
        </w:rPr>
        <w:t xml:space="preserve"> </w:t>
      </w:r>
      <w:r>
        <w:t>the</w:t>
      </w:r>
      <w:r>
        <w:rPr>
          <w:spacing w:val="-13"/>
        </w:rPr>
        <w:t xml:space="preserve"> </w:t>
      </w:r>
      <w:proofErr w:type="gramStart"/>
      <w:r>
        <w:t>short</w:t>
      </w:r>
      <w:r>
        <w:rPr>
          <w:spacing w:val="-13"/>
        </w:rPr>
        <w:t xml:space="preserve"> </w:t>
      </w:r>
      <w:r>
        <w:t>and</w:t>
      </w:r>
      <w:r>
        <w:rPr>
          <w:spacing w:val="-10"/>
        </w:rPr>
        <w:t xml:space="preserve"> </w:t>
      </w:r>
      <w:r>
        <w:t>medium</w:t>
      </w:r>
      <w:r>
        <w:rPr>
          <w:spacing w:val="-13"/>
        </w:rPr>
        <w:t xml:space="preserve"> </w:t>
      </w:r>
      <w:r>
        <w:t>term</w:t>
      </w:r>
      <w:proofErr w:type="gramEnd"/>
      <w:r>
        <w:rPr>
          <w:spacing w:val="-10"/>
        </w:rPr>
        <w:t xml:space="preserve"> </w:t>
      </w:r>
      <w:r>
        <w:t>financial</w:t>
      </w:r>
      <w:r>
        <w:rPr>
          <w:spacing w:val="-11"/>
        </w:rPr>
        <w:t xml:space="preserve"> </w:t>
      </w:r>
      <w:r>
        <w:t>impact</w:t>
      </w:r>
      <w:r>
        <w:rPr>
          <w:spacing w:val="-13"/>
        </w:rPr>
        <w:t xml:space="preserve"> </w:t>
      </w:r>
      <w:r>
        <w:t>of</w:t>
      </w:r>
      <w:r>
        <w:rPr>
          <w:spacing w:val="-13"/>
        </w:rPr>
        <w:t xml:space="preserve"> </w:t>
      </w:r>
      <w:r>
        <w:t>potential</w:t>
      </w:r>
      <w:r>
        <w:rPr>
          <w:spacing w:val="-9"/>
        </w:rPr>
        <w:t xml:space="preserve"> </w:t>
      </w:r>
      <w:r>
        <w:t>scenarios caused by the outbreak.</w:t>
      </w:r>
      <w:r>
        <w:rPr>
          <w:spacing w:val="40"/>
        </w:rPr>
        <w:t xml:space="preserve"> </w:t>
      </w:r>
      <w:r>
        <w:t xml:space="preserve">In conjunction with the management at the University of South Wales, the Directors will continue to assess the options available to manage the pension deficit in order to ensure the College's </w:t>
      </w:r>
      <w:proofErr w:type="gramStart"/>
      <w:r>
        <w:t>long term</w:t>
      </w:r>
      <w:proofErr w:type="gramEnd"/>
      <w:r>
        <w:t xml:space="preserve"> sustainability. The directors therefore continue to adopt the going concern basis in preparing the annual financial </w:t>
      </w:r>
      <w:r>
        <w:rPr>
          <w:spacing w:val="-2"/>
        </w:rPr>
        <w:t>statements.</w:t>
      </w:r>
    </w:p>
    <w:p w:rsidR="00545D49" w:rsidRDefault="00545D49" w:rsidP="00545D49">
      <w:pPr>
        <w:pStyle w:val="BodyText"/>
      </w:pPr>
    </w:p>
    <w:p w:rsidR="00545D49" w:rsidRDefault="00545D49" w:rsidP="00545D49">
      <w:pPr>
        <w:pStyle w:val="Heading2"/>
        <w:jc w:val="both"/>
      </w:pPr>
      <w:r>
        <w:t>Recognition</w:t>
      </w:r>
      <w:r>
        <w:rPr>
          <w:spacing w:val="-9"/>
        </w:rPr>
        <w:t xml:space="preserve"> </w:t>
      </w:r>
      <w:r>
        <w:t>of</w:t>
      </w:r>
      <w:r>
        <w:rPr>
          <w:spacing w:val="-9"/>
        </w:rPr>
        <w:t xml:space="preserve"> </w:t>
      </w:r>
      <w:r>
        <w:rPr>
          <w:spacing w:val="-2"/>
        </w:rPr>
        <w:t>income</w:t>
      </w:r>
    </w:p>
    <w:p w:rsidR="00545D49" w:rsidRDefault="00545D49" w:rsidP="00545D49">
      <w:pPr>
        <w:pStyle w:val="BodyText"/>
        <w:spacing w:before="1"/>
        <w:rPr>
          <w:b/>
        </w:rPr>
      </w:pPr>
    </w:p>
    <w:p w:rsidR="00545D49" w:rsidRDefault="00545D49" w:rsidP="00545D49">
      <w:pPr>
        <w:pStyle w:val="BodyText"/>
        <w:ind w:left="160"/>
        <w:jc w:val="both"/>
      </w:pPr>
      <w:r>
        <w:t>Funding</w:t>
      </w:r>
      <w:r>
        <w:rPr>
          <w:spacing w:val="-5"/>
        </w:rPr>
        <w:t xml:space="preserve"> </w:t>
      </w:r>
      <w:r>
        <w:t>body</w:t>
      </w:r>
      <w:r>
        <w:rPr>
          <w:spacing w:val="-2"/>
        </w:rPr>
        <w:t xml:space="preserve"> </w:t>
      </w:r>
      <w:r>
        <w:t>grants</w:t>
      </w:r>
      <w:r>
        <w:rPr>
          <w:spacing w:val="-5"/>
        </w:rPr>
        <w:t xml:space="preserve"> </w:t>
      </w:r>
      <w:r>
        <w:t>are</w:t>
      </w:r>
      <w:r>
        <w:rPr>
          <w:spacing w:val="-5"/>
        </w:rPr>
        <w:t xml:space="preserve"> </w:t>
      </w:r>
      <w:r>
        <w:t>accounted</w:t>
      </w:r>
      <w:r>
        <w:rPr>
          <w:spacing w:val="-6"/>
        </w:rPr>
        <w:t xml:space="preserve"> </w:t>
      </w:r>
      <w:r>
        <w:t>for</w:t>
      </w:r>
      <w:r>
        <w:rPr>
          <w:spacing w:val="-3"/>
        </w:rPr>
        <w:t xml:space="preserve"> </w:t>
      </w:r>
      <w:r>
        <w:t>in</w:t>
      </w:r>
      <w:r>
        <w:rPr>
          <w:spacing w:val="-6"/>
        </w:rPr>
        <w:t xml:space="preserve"> </w:t>
      </w:r>
      <w:r>
        <w:t>the</w:t>
      </w:r>
      <w:r>
        <w:rPr>
          <w:spacing w:val="-6"/>
        </w:rPr>
        <w:t xml:space="preserve"> </w:t>
      </w:r>
      <w:r>
        <w:t>year</w:t>
      </w:r>
      <w:r>
        <w:rPr>
          <w:spacing w:val="-5"/>
        </w:rPr>
        <w:t xml:space="preserve"> </w:t>
      </w:r>
      <w:r>
        <w:t>to</w:t>
      </w:r>
      <w:r>
        <w:rPr>
          <w:spacing w:val="-7"/>
        </w:rPr>
        <w:t xml:space="preserve"> </w:t>
      </w:r>
      <w:r>
        <w:t>which</w:t>
      </w:r>
      <w:r>
        <w:rPr>
          <w:spacing w:val="-6"/>
        </w:rPr>
        <w:t xml:space="preserve"> </w:t>
      </w:r>
      <w:r>
        <w:t>they</w:t>
      </w:r>
      <w:r>
        <w:rPr>
          <w:spacing w:val="-5"/>
        </w:rPr>
        <w:t xml:space="preserve"> </w:t>
      </w:r>
      <w:r>
        <w:rPr>
          <w:spacing w:val="-2"/>
        </w:rPr>
        <w:t>relate.</w:t>
      </w:r>
    </w:p>
    <w:p w:rsidR="00545D49" w:rsidRDefault="00545D49" w:rsidP="00545D49">
      <w:pPr>
        <w:pStyle w:val="BodyText"/>
        <w:spacing w:before="229"/>
        <w:ind w:left="160" w:right="379"/>
        <w:jc w:val="both"/>
      </w:pPr>
      <w:r>
        <w:t>Tuition</w:t>
      </w:r>
      <w:r>
        <w:rPr>
          <w:spacing w:val="-11"/>
        </w:rPr>
        <w:t xml:space="preserve"> </w:t>
      </w:r>
      <w:r>
        <w:t>fee</w:t>
      </w:r>
      <w:r>
        <w:rPr>
          <w:spacing w:val="-11"/>
        </w:rPr>
        <w:t xml:space="preserve"> </w:t>
      </w:r>
      <w:r>
        <w:t>income</w:t>
      </w:r>
      <w:r>
        <w:rPr>
          <w:spacing w:val="-9"/>
        </w:rPr>
        <w:t xml:space="preserve"> </w:t>
      </w:r>
      <w:r>
        <w:t>is</w:t>
      </w:r>
      <w:r>
        <w:rPr>
          <w:spacing w:val="-10"/>
        </w:rPr>
        <w:t xml:space="preserve"> </w:t>
      </w:r>
      <w:r>
        <w:t>stated</w:t>
      </w:r>
      <w:r>
        <w:rPr>
          <w:spacing w:val="-9"/>
        </w:rPr>
        <w:t xml:space="preserve"> </w:t>
      </w:r>
      <w:r>
        <w:t>gross</w:t>
      </w:r>
      <w:r>
        <w:rPr>
          <w:spacing w:val="-10"/>
        </w:rPr>
        <w:t xml:space="preserve"> </w:t>
      </w:r>
      <w:r>
        <w:t>and</w:t>
      </w:r>
      <w:r>
        <w:rPr>
          <w:spacing w:val="-11"/>
        </w:rPr>
        <w:t xml:space="preserve"> </w:t>
      </w:r>
      <w:r>
        <w:t>credited</w:t>
      </w:r>
      <w:r>
        <w:rPr>
          <w:spacing w:val="-11"/>
        </w:rPr>
        <w:t xml:space="preserve"> </w:t>
      </w:r>
      <w:r>
        <w:t>to</w:t>
      </w:r>
      <w:r>
        <w:rPr>
          <w:spacing w:val="-11"/>
        </w:rPr>
        <w:t xml:space="preserve"> </w:t>
      </w:r>
      <w:r>
        <w:t>the</w:t>
      </w:r>
      <w:r>
        <w:rPr>
          <w:spacing w:val="-11"/>
        </w:rPr>
        <w:t xml:space="preserve"> </w:t>
      </w:r>
      <w:r>
        <w:t>income</w:t>
      </w:r>
      <w:r>
        <w:rPr>
          <w:spacing w:val="-11"/>
        </w:rPr>
        <w:t xml:space="preserve"> </w:t>
      </w:r>
      <w:r>
        <w:t>and</w:t>
      </w:r>
      <w:r>
        <w:rPr>
          <w:spacing w:val="-11"/>
        </w:rPr>
        <w:t xml:space="preserve"> </w:t>
      </w:r>
      <w:r>
        <w:t>expenditure</w:t>
      </w:r>
      <w:r>
        <w:rPr>
          <w:spacing w:val="-11"/>
        </w:rPr>
        <w:t xml:space="preserve"> </w:t>
      </w:r>
      <w:r>
        <w:t>account</w:t>
      </w:r>
      <w:r>
        <w:rPr>
          <w:spacing w:val="-11"/>
        </w:rPr>
        <w:t xml:space="preserve"> </w:t>
      </w:r>
      <w:r>
        <w:t>over</w:t>
      </w:r>
      <w:r>
        <w:rPr>
          <w:spacing w:val="-10"/>
        </w:rPr>
        <w:t xml:space="preserve"> </w:t>
      </w:r>
      <w:r>
        <w:t>the</w:t>
      </w:r>
      <w:r>
        <w:rPr>
          <w:spacing w:val="-11"/>
        </w:rPr>
        <w:t xml:space="preserve"> </w:t>
      </w:r>
      <w:r>
        <w:t>period</w:t>
      </w:r>
      <w:r>
        <w:rPr>
          <w:spacing w:val="-11"/>
        </w:rPr>
        <w:t xml:space="preserve"> </w:t>
      </w:r>
      <w:r>
        <w:t>in</w:t>
      </w:r>
      <w:r>
        <w:rPr>
          <w:spacing w:val="-10"/>
        </w:rPr>
        <w:t xml:space="preserve"> </w:t>
      </w:r>
      <w:r>
        <w:t>which</w:t>
      </w:r>
      <w:r>
        <w:rPr>
          <w:spacing w:val="-9"/>
        </w:rPr>
        <w:t xml:space="preserve"> </w:t>
      </w:r>
      <w:r>
        <w:t>students are studying.</w:t>
      </w:r>
    </w:p>
    <w:p w:rsidR="00545D49" w:rsidRDefault="00545D49" w:rsidP="00545D49">
      <w:pPr>
        <w:pStyle w:val="BodyText"/>
        <w:spacing w:before="1"/>
      </w:pPr>
    </w:p>
    <w:p w:rsidR="00545D49" w:rsidRDefault="00545D49" w:rsidP="00545D49">
      <w:pPr>
        <w:pStyle w:val="BodyText"/>
        <w:ind w:left="159" w:right="375"/>
        <w:jc w:val="both"/>
      </w:pPr>
      <w:r>
        <w:t>Recurrent income from grants, contracts and other services rendered are accounted for on an accruals basis and included</w:t>
      </w:r>
      <w:r>
        <w:rPr>
          <w:spacing w:val="-8"/>
        </w:rPr>
        <w:t xml:space="preserve"> </w:t>
      </w:r>
      <w:r>
        <w:t>to</w:t>
      </w:r>
      <w:r>
        <w:rPr>
          <w:spacing w:val="-10"/>
        </w:rPr>
        <w:t xml:space="preserve"> </w:t>
      </w:r>
      <w:r>
        <w:t>the</w:t>
      </w:r>
      <w:r>
        <w:rPr>
          <w:spacing w:val="-10"/>
        </w:rPr>
        <w:t xml:space="preserve"> </w:t>
      </w:r>
      <w:r>
        <w:t>extent</w:t>
      </w:r>
      <w:r>
        <w:rPr>
          <w:spacing w:val="-8"/>
        </w:rPr>
        <w:t xml:space="preserve"> </w:t>
      </w:r>
      <w:r>
        <w:t>of</w:t>
      </w:r>
      <w:r>
        <w:rPr>
          <w:spacing w:val="-10"/>
        </w:rPr>
        <w:t xml:space="preserve"> </w:t>
      </w:r>
      <w:r>
        <w:t>the</w:t>
      </w:r>
      <w:r>
        <w:rPr>
          <w:spacing w:val="-8"/>
        </w:rPr>
        <w:t xml:space="preserve"> </w:t>
      </w:r>
      <w:r>
        <w:t>completion</w:t>
      </w:r>
      <w:r>
        <w:rPr>
          <w:spacing w:val="-8"/>
        </w:rPr>
        <w:t xml:space="preserve"> </w:t>
      </w:r>
      <w:r>
        <w:t>of</w:t>
      </w:r>
      <w:r>
        <w:rPr>
          <w:spacing w:val="-10"/>
        </w:rPr>
        <w:t xml:space="preserve"> </w:t>
      </w:r>
      <w:r>
        <w:t>the</w:t>
      </w:r>
      <w:r>
        <w:rPr>
          <w:spacing w:val="-10"/>
        </w:rPr>
        <w:t xml:space="preserve"> </w:t>
      </w:r>
      <w:r>
        <w:t>contract</w:t>
      </w:r>
      <w:r>
        <w:rPr>
          <w:spacing w:val="-8"/>
        </w:rPr>
        <w:t xml:space="preserve"> </w:t>
      </w:r>
      <w:r>
        <w:t>or</w:t>
      </w:r>
      <w:r>
        <w:rPr>
          <w:spacing w:val="-9"/>
        </w:rPr>
        <w:t xml:space="preserve"> </w:t>
      </w:r>
      <w:r>
        <w:t>service</w:t>
      </w:r>
      <w:r>
        <w:rPr>
          <w:spacing w:val="-10"/>
        </w:rPr>
        <w:t xml:space="preserve"> </w:t>
      </w:r>
      <w:r>
        <w:t>concerned;</w:t>
      </w:r>
      <w:r>
        <w:rPr>
          <w:spacing w:val="-10"/>
        </w:rPr>
        <w:t xml:space="preserve"> </w:t>
      </w:r>
      <w:r>
        <w:t>any</w:t>
      </w:r>
      <w:r>
        <w:rPr>
          <w:spacing w:val="-7"/>
        </w:rPr>
        <w:t xml:space="preserve"> </w:t>
      </w:r>
      <w:r>
        <w:t>payments</w:t>
      </w:r>
      <w:r>
        <w:rPr>
          <w:spacing w:val="-9"/>
        </w:rPr>
        <w:t xml:space="preserve"> </w:t>
      </w:r>
      <w:r>
        <w:t>received</w:t>
      </w:r>
      <w:r>
        <w:rPr>
          <w:spacing w:val="-8"/>
        </w:rPr>
        <w:t xml:space="preserve"> </w:t>
      </w:r>
      <w:r>
        <w:t>in</w:t>
      </w:r>
      <w:r>
        <w:rPr>
          <w:spacing w:val="-10"/>
        </w:rPr>
        <w:t xml:space="preserve"> </w:t>
      </w:r>
      <w:r>
        <w:t>advance</w:t>
      </w:r>
      <w:r>
        <w:rPr>
          <w:spacing w:val="-10"/>
        </w:rPr>
        <w:t xml:space="preserve"> </w:t>
      </w:r>
      <w:r>
        <w:t>of</w:t>
      </w:r>
      <w:r>
        <w:rPr>
          <w:spacing w:val="-10"/>
        </w:rPr>
        <w:t xml:space="preserve"> </w:t>
      </w:r>
      <w:r>
        <w:t>such performance are recognised on the balance sheet as liabilities.</w:t>
      </w:r>
    </w:p>
    <w:p w:rsidR="00545D49" w:rsidRDefault="00545D49" w:rsidP="00545D49">
      <w:pPr>
        <w:pStyle w:val="BodyText"/>
        <w:spacing w:before="230"/>
        <w:ind w:left="160" w:right="376"/>
        <w:jc w:val="both"/>
      </w:pPr>
      <w:r>
        <w:t>Non-recurrent</w:t>
      </w:r>
      <w:r>
        <w:rPr>
          <w:spacing w:val="-8"/>
        </w:rPr>
        <w:t xml:space="preserve"> </w:t>
      </w:r>
      <w:r>
        <w:t>grants</w:t>
      </w:r>
      <w:r>
        <w:rPr>
          <w:spacing w:val="-6"/>
        </w:rPr>
        <w:t xml:space="preserve"> </w:t>
      </w:r>
      <w:r>
        <w:t>received</w:t>
      </w:r>
      <w:r>
        <w:rPr>
          <w:spacing w:val="-8"/>
        </w:rPr>
        <w:t xml:space="preserve"> </w:t>
      </w:r>
      <w:r>
        <w:t>in</w:t>
      </w:r>
      <w:r>
        <w:rPr>
          <w:spacing w:val="-8"/>
        </w:rPr>
        <w:t xml:space="preserve"> </w:t>
      </w:r>
      <w:r>
        <w:t>respect</w:t>
      </w:r>
      <w:r>
        <w:rPr>
          <w:spacing w:val="-8"/>
        </w:rPr>
        <w:t xml:space="preserve"> </w:t>
      </w:r>
      <w:r>
        <w:t>of</w:t>
      </w:r>
      <w:r>
        <w:rPr>
          <w:spacing w:val="-8"/>
        </w:rPr>
        <w:t xml:space="preserve"> </w:t>
      </w:r>
      <w:r>
        <w:t>the</w:t>
      </w:r>
      <w:r>
        <w:rPr>
          <w:spacing w:val="-8"/>
        </w:rPr>
        <w:t xml:space="preserve"> </w:t>
      </w:r>
      <w:r>
        <w:t>acquisition</w:t>
      </w:r>
      <w:r>
        <w:rPr>
          <w:spacing w:val="-8"/>
        </w:rPr>
        <w:t xml:space="preserve"> </w:t>
      </w:r>
      <w:r>
        <w:t>or</w:t>
      </w:r>
      <w:r>
        <w:rPr>
          <w:spacing w:val="-7"/>
        </w:rPr>
        <w:t xml:space="preserve"> </w:t>
      </w:r>
      <w:r>
        <w:t>construction</w:t>
      </w:r>
      <w:r>
        <w:rPr>
          <w:spacing w:val="-8"/>
        </w:rPr>
        <w:t xml:space="preserve"> </w:t>
      </w:r>
      <w:r>
        <w:t>of</w:t>
      </w:r>
      <w:r>
        <w:rPr>
          <w:spacing w:val="-8"/>
        </w:rPr>
        <w:t xml:space="preserve"> </w:t>
      </w:r>
      <w:r>
        <w:t>fixed</w:t>
      </w:r>
      <w:r>
        <w:rPr>
          <w:spacing w:val="-8"/>
        </w:rPr>
        <w:t xml:space="preserve"> </w:t>
      </w:r>
      <w:r>
        <w:t>assets</w:t>
      </w:r>
      <w:r>
        <w:rPr>
          <w:spacing w:val="-6"/>
        </w:rPr>
        <w:t xml:space="preserve"> </w:t>
      </w:r>
      <w:r>
        <w:t>are</w:t>
      </w:r>
      <w:r>
        <w:rPr>
          <w:spacing w:val="-8"/>
        </w:rPr>
        <w:t xml:space="preserve"> </w:t>
      </w:r>
      <w:r>
        <w:t>treated</w:t>
      </w:r>
      <w:r>
        <w:rPr>
          <w:spacing w:val="-8"/>
        </w:rPr>
        <w:t xml:space="preserve"> </w:t>
      </w:r>
      <w:r>
        <w:t>as</w:t>
      </w:r>
      <w:r>
        <w:rPr>
          <w:spacing w:val="-6"/>
        </w:rPr>
        <w:t xml:space="preserve"> </w:t>
      </w:r>
      <w:r>
        <w:t>deferred</w:t>
      </w:r>
      <w:r>
        <w:rPr>
          <w:spacing w:val="-8"/>
        </w:rPr>
        <w:t xml:space="preserve"> </w:t>
      </w:r>
      <w:r>
        <w:t>capital grants.</w:t>
      </w:r>
      <w:r>
        <w:rPr>
          <w:spacing w:val="40"/>
        </w:rPr>
        <w:t xml:space="preserve"> </w:t>
      </w:r>
      <w:r>
        <w:t>Such</w:t>
      </w:r>
      <w:r>
        <w:rPr>
          <w:spacing w:val="-6"/>
        </w:rPr>
        <w:t xml:space="preserve"> </w:t>
      </w:r>
      <w:r>
        <w:t>grants</w:t>
      </w:r>
      <w:r>
        <w:rPr>
          <w:spacing w:val="-4"/>
        </w:rPr>
        <w:t xml:space="preserve"> </w:t>
      </w:r>
      <w:r>
        <w:t>are</w:t>
      </w:r>
      <w:r>
        <w:rPr>
          <w:spacing w:val="-6"/>
        </w:rPr>
        <w:t xml:space="preserve"> </w:t>
      </w:r>
      <w:r>
        <w:t>credited</w:t>
      </w:r>
      <w:r>
        <w:rPr>
          <w:spacing w:val="-6"/>
        </w:rPr>
        <w:t xml:space="preserve"> </w:t>
      </w:r>
      <w:r>
        <w:t>to</w:t>
      </w:r>
      <w:r>
        <w:rPr>
          <w:spacing w:val="-6"/>
        </w:rPr>
        <w:t xml:space="preserve"> </w:t>
      </w:r>
      <w:r>
        <w:t>deferred</w:t>
      </w:r>
      <w:r>
        <w:rPr>
          <w:spacing w:val="-6"/>
        </w:rPr>
        <w:t xml:space="preserve"> </w:t>
      </w:r>
      <w:r>
        <w:t>capital</w:t>
      </w:r>
      <w:r>
        <w:rPr>
          <w:spacing w:val="-6"/>
        </w:rPr>
        <w:t xml:space="preserve"> </w:t>
      </w:r>
      <w:r>
        <w:t>grants</w:t>
      </w:r>
      <w:r>
        <w:rPr>
          <w:spacing w:val="-4"/>
        </w:rPr>
        <w:t xml:space="preserve"> </w:t>
      </w:r>
      <w:r>
        <w:t>and</w:t>
      </w:r>
      <w:r>
        <w:rPr>
          <w:spacing w:val="-6"/>
        </w:rPr>
        <w:t xml:space="preserve"> </w:t>
      </w:r>
      <w:r>
        <w:t>an</w:t>
      </w:r>
      <w:r>
        <w:rPr>
          <w:spacing w:val="-6"/>
        </w:rPr>
        <w:t xml:space="preserve"> </w:t>
      </w:r>
      <w:r>
        <w:t>annual</w:t>
      </w:r>
      <w:r>
        <w:rPr>
          <w:spacing w:val="-6"/>
        </w:rPr>
        <w:t xml:space="preserve"> </w:t>
      </w:r>
      <w:r>
        <w:t>transfer</w:t>
      </w:r>
      <w:r>
        <w:rPr>
          <w:spacing w:val="-2"/>
        </w:rPr>
        <w:t xml:space="preserve"> </w:t>
      </w:r>
      <w:r>
        <w:t>made</w:t>
      </w:r>
      <w:r>
        <w:rPr>
          <w:spacing w:val="-6"/>
        </w:rPr>
        <w:t xml:space="preserve"> </w:t>
      </w:r>
      <w:r>
        <w:t>to</w:t>
      </w:r>
      <w:r>
        <w:rPr>
          <w:spacing w:val="-6"/>
        </w:rPr>
        <w:t xml:space="preserve"> </w:t>
      </w:r>
      <w:r>
        <w:t>the</w:t>
      </w:r>
      <w:r>
        <w:rPr>
          <w:spacing w:val="-3"/>
        </w:rPr>
        <w:t xml:space="preserve"> </w:t>
      </w:r>
      <w:r>
        <w:t>income</w:t>
      </w:r>
      <w:r>
        <w:rPr>
          <w:spacing w:val="-6"/>
        </w:rPr>
        <w:t xml:space="preserve"> </w:t>
      </w:r>
      <w:r>
        <w:t>and</w:t>
      </w:r>
      <w:r>
        <w:rPr>
          <w:spacing w:val="-6"/>
        </w:rPr>
        <w:t xml:space="preserve"> </w:t>
      </w:r>
      <w:r>
        <w:t>expenditure account over the useful economic life of the asset, at the same rate as the depreciation charge on the asset for which the grant was awarded.</w:t>
      </w:r>
    </w:p>
    <w:p w:rsidR="00545D49" w:rsidRDefault="00545D49" w:rsidP="00545D49">
      <w:pPr>
        <w:pStyle w:val="BodyText"/>
        <w:spacing w:before="230"/>
        <w:ind w:left="160" w:right="378"/>
        <w:jc w:val="both"/>
      </w:pPr>
      <w:r>
        <w:t>Income</w:t>
      </w:r>
      <w:r>
        <w:rPr>
          <w:spacing w:val="-14"/>
        </w:rPr>
        <w:t xml:space="preserve"> </w:t>
      </w:r>
      <w:r>
        <w:t>from</w:t>
      </w:r>
      <w:r>
        <w:rPr>
          <w:spacing w:val="-14"/>
        </w:rPr>
        <w:t xml:space="preserve"> </w:t>
      </w:r>
      <w:r>
        <w:t>the</w:t>
      </w:r>
      <w:r>
        <w:rPr>
          <w:spacing w:val="-13"/>
        </w:rPr>
        <w:t xml:space="preserve"> </w:t>
      </w:r>
      <w:r>
        <w:t>sale</w:t>
      </w:r>
      <w:r>
        <w:rPr>
          <w:spacing w:val="-11"/>
        </w:rPr>
        <w:t xml:space="preserve"> </w:t>
      </w:r>
      <w:r>
        <w:t>of</w:t>
      </w:r>
      <w:r>
        <w:rPr>
          <w:spacing w:val="-14"/>
        </w:rPr>
        <w:t xml:space="preserve"> </w:t>
      </w:r>
      <w:r>
        <w:t>goods</w:t>
      </w:r>
      <w:r>
        <w:rPr>
          <w:spacing w:val="-12"/>
        </w:rPr>
        <w:t xml:space="preserve"> </w:t>
      </w:r>
      <w:r>
        <w:t>or</w:t>
      </w:r>
      <w:r>
        <w:rPr>
          <w:spacing w:val="-13"/>
        </w:rPr>
        <w:t xml:space="preserve"> </w:t>
      </w:r>
      <w:r>
        <w:t>services</w:t>
      </w:r>
      <w:r>
        <w:rPr>
          <w:spacing w:val="-12"/>
        </w:rPr>
        <w:t xml:space="preserve"> </w:t>
      </w:r>
      <w:r>
        <w:t>is</w:t>
      </w:r>
      <w:r>
        <w:rPr>
          <w:spacing w:val="-12"/>
        </w:rPr>
        <w:t xml:space="preserve"> </w:t>
      </w:r>
      <w:r>
        <w:t>credited</w:t>
      </w:r>
      <w:r>
        <w:rPr>
          <w:spacing w:val="-14"/>
        </w:rPr>
        <w:t xml:space="preserve"> </w:t>
      </w:r>
      <w:r>
        <w:t>to</w:t>
      </w:r>
      <w:r>
        <w:rPr>
          <w:spacing w:val="-11"/>
        </w:rPr>
        <w:t xml:space="preserve"> </w:t>
      </w:r>
      <w:r>
        <w:t>the</w:t>
      </w:r>
      <w:r>
        <w:rPr>
          <w:spacing w:val="-14"/>
        </w:rPr>
        <w:t xml:space="preserve"> </w:t>
      </w:r>
      <w:r>
        <w:t>income</w:t>
      </w:r>
      <w:r>
        <w:rPr>
          <w:spacing w:val="-11"/>
        </w:rPr>
        <w:t xml:space="preserve"> </w:t>
      </w:r>
      <w:r>
        <w:t>and</w:t>
      </w:r>
      <w:r>
        <w:rPr>
          <w:spacing w:val="-11"/>
        </w:rPr>
        <w:t xml:space="preserve"> </w:t>
      </w:r>
      <w:r>
        <w:t>expenditure</w:t>
      </w:r>
      <w:r>
        <w:rPr>
          <w:spacing w:val="-11"/>
        </w:rPr>
        <w:t xml:space="preserve"> </w:t>
      </w:r>
      <w:r>
        <w:t>account</w:t>
      </w:r>
      <w:r>
        <w:rPr>
          <w:spacing w:val="-14"/>
        </w:rPr>
        <w:t xml:space="preserve"> </w:t>
      </w:r>
      <w:r>
        <w:t>when</w:t>
      </w:r>
      <w:r>
        <w:rPr>
          <w:spacing w:val="-14"/>
        </w:rPr>
        <w:t xml:space="preserve"> </w:t>
      </w:r>
      <w:r>
        <w:t>the</w:t>
      </w:r>
      <w:r>
        <w:rPr>
          <w:spacing w:val="-13"/>
        </w:rPr>
        <w:t xml:space="preserve"> </w:t>
      </w:r>
      <w:r>
        <w:t>goods</w:t>
      </w:r>
      <w:r>
        <w:rPr>
          <w:spacing w:val="-12"/>
        </w:rPr>
        <w:t xml:space="preserve"> </w:t>
      </w:r>
      <w:r>
        <w:t>or</w:t>
      </w:r>
      <w:r>
        <w:rPr>
          <w:spacing w:val="-13"/>
        </w:rPr>
        <w:t xml:space="preserve"> </w:t>
      </w:r>
      <w:r>
        <w:t>services are supplied to the external customers or the terms of the contract have been satisfied.</w:t>
      </w:r>
    </w:p>
    <w:p w:rsidR="00545D49" w:rsidRDefault="00545D49" w:rsidP="00545D49">
      <w:pPr>
        <w:pStyle w:val="BodyText"/>
        <w:spacing w:before="1"/>
      </w:pPr>
    </w:p>
    <w:p w:rsidR="00545D49" w:rsidRDefault="00545D49" w:rsidP="00545D49">
      <w:pPr>
        <w:pStyle w:val="BodyText"/>
        <w:ind w:left="160"/>
        <w:jc w:val="both"/>
      </w:pPr>
      <w:r>
        <w:t>Investment</w:t>
      </w:r>
      <w:r>
        <w:rPr>
          <w:spacing w:val="-7"/>
        </w:rPr>
        <w:t xml:space="preserve"> </w:t>
      </w:r>
      <w:r>
        <w:t>income</w:t>
      </w:r>
      <w:r>
        <w:rPr>
          <w:spacing w:val="-5"/>
        </w:rPr>
        <w:t xml:space="preserve"> </w:t>
      </w:r>
      <w:r>
        <w:t>is</w:t>
      </w:r>
      <w:r>
        <w:rPr>
          <w:spacing w:val="-6"/>
        </w:rPr>
        <w:t xml:space="preserve"> </w:t>
      </w:r>
      <w:r>
        <w:t>credited</w:t>
      </w:r>
      <w:r>
        <w:rPr>
          <w:spacing w:val="-7"/>
        </w:rPr>
        <w:t xml:space="preserve"> </w:t>
      </w:r>
      <w:r>
        <w:t>to</w:t>
      </w:r>
      <w:r>
        <w:rPr>
          <w:spacing w:val="-5"/>
        </w:rPr>
        <w:t xml:space="preserve"> </w:t>
      </w:r>
      <w:r>
        <w:t>the</w:t>
      </w:r>
      <w:r>
        <w:rPr>
          <w:spacing w:val="-5"/>
        </w:rPr>
        <w:t xml:space="preserve"> </w:t>
      </w:r>
      <w:r>
        <w:t>income</w:t>
      </w:r>
      <w:r>
        <w:rPr>
          <w:spacing w:val="-5"/>
        </w:rPr>
        <w:t xml:space="preserve"> </w:t>
      </w:r>
      <w:r>
        <w:t>and</w:t>
      </w:r>
      <w:r>
        <w:rPr>
          <w:spacing w:val="-5"/>
        </w:rPr>
        <w:t xml:space="preserve"> </w:t>
      </w:r>
      <w:r>
        <w:t>expenditure</w:t>
      </w:r>
      <w:r>
        <w:rPr>
          <w:spacing w:val="-7"/>
        </w:rPr>
        <w:t xml:space="preserve"> </w:t>
      </w:r>
      <w:r>
        <w:t>account</w:t>
      </w:r>
      <w:r>
        <w:rPr>
          <w:spacing w:val="-7"/>
        </w:rPr>
        <w:t xml:space="preserve"> </w:t>
      </w:r>
      <w:r>
        <w:t>on</w:t>
      </w:r>
      <w:r>
        <w:rPr>
          <w:spacing w:val="-7"/>
        </w:rPr>
        <w:t xml:space="preserve"> </w:t>
      </w:r>
      <w:r>
        <w:t>a</w:t>
      </w:r>
      <w:r>
        <w:rPr>
          <w:spacing w:val="-7"/>
        </w:rPr>
        <w:t xml:space="preserve"> </w:t>
      </w:r>
      <w:r>
        <w:t>receivable</w:t>
      </w:r>
      <w:r>
        <w:rPr>
          <w:spacing w:val="-6"/>
        </w:rPr>
        <w:t xml:space="preserve"> </w:t>
      </w:r>
      <w:r>
        <w:rPr>
          <w:spacing w:val="-2"/>
        </w:rPr>
        <w:t>basis.</w:t>
      </w:r>
    </w:p>
    <w:p w:rsidR="00545D49" w:rsidRDefault="00545D49" w:rsidP="00545D49">
      <w:pPr>
        <w:pStyle w:val="Heading2"/>
        <w:spacing w:before="227"/>
        <w:jc w:val="both"/>
      </w:pPr>
      <w:r>
        <w:t>Pension</w:t>
      </w:r>
      <w:r>
        <w:rPr>
          <w:spacing w:val="-10"/>
        </w:rPr>
        <w:t xml:space="preserve"> </w:t>
      </w:r>
      <w:r>
        <w:rPr>
          <w:spacing w:val="-2"/>
        </w:rPr>
        <w:t>schemes</w:t>
      </w:r>
    </w:p>
    <w:p w:rsidR="00545D49" w:rsidRDefault="00545D49" w:rsidP="00545D49">
      <w:pPr>
        <w:pStyle w:val="BodyText"/>
        <w:spacing w:before="1"/>
        <w:rPr>
          <w:b/>
        </w:rPr>
      </w:pPr>
    </w:p>
    <w:p w:rsidR="00545D49" w:rsidRDefault="00545D49" w:rsidP="00545D49">
      <w:pPr>
        <w:pStyle w:val="BodyText"/>
        <w:ind w:left="160" w:right="379" w:hanging="1"/>
        <w:jc w:val="both"/>
      </w:pPr>
      <w:r>
        <w:t>Retirement</w:t>
      </w:r>
      <w:r>
        <w:rPr>
          <w:spacing w:val="-11"/>
        </w:rPr>
        <w:t xml:space="preserve"> </w:t>
      </w:r>
      <w:r>
        <w:t>benefits</w:t>
      </w:r>
      <w:r>
        <w:rPr>
          <w:spacing w:val="-10"/>
        </w:rPr>
        <w:t xml:space="preserve"> </w:t>
      </w:r>
      <w:r>
        <w:t>for</w:t>
      </w:r>
      <w:r>
        <w:rPr>
          <w:spacing w:val="-10"/>
        </w:rPr>
        <w:t xml:space="preserve"> </w:t>
      </w:r>
      <w:r>
        <w:t>employees</w:t>
      </w:r>
      <w:r>
        <w:rPr>
          <w:spacing w:val="-7"/>
        </w:rPr>
        <w:t xml:space="preserve"> </w:t>
      </w:r>
      <w:r>
        <w:t>of</w:t>
      </w:r>
      <w:r>
        <w:rPr>
          <w:spacing w:val="-11"/>
        </w:rPr>
        <w:t xml:space="preserve"> </w:t>
      </w:r>
      <w:r>
        <w:t>the</w:t>
      </w:r>
      <w:r>
        <w:rPr>
          <w:spacing w:val="-9"/>
        </w:rPr>
        <w:t xml:space="preserve"> </w:t>
      </w:r>
      <w:r>
        <w:t>Company</w:t>
      </w:r>
      <w:r>
        <w:rPr>
          <w:spacing w:val="-10"/>
        </w:rPr>
        <w:t xml:space="preserve"> </w:t>
      </w:r>
      <w:r>
        <w:t>are</w:t>
      </w:r>
      <w:r>
        <w:rPr>
          <w:spacing w:val="-9"/>
        </w:rPr>
        <w:t xml:space="preserve"> </w:t>
      </w:r>
      <w:r>
        <w:t>provided</w:t>
      </w:r>
      <w:r>
        <w:rPr>
          <w:spacing w:val="-11"/>
        </w:rPr>
        <w:t xml:space="preserve"> </w:t>
      </w:r>
      <w:r>
        <w:t>by</w:t>
      </w:r>
      <w:r>
        <w:rPr>
          <w:spacing w:val="-7"/>
        </w:rPr>
        <w:t xml:space="preserve"> </w:t>
      </w:r>
      <w:r>
        <w:t>the</w:t>
      </w:r>
      <w:r>
        <w:rPr>
          <w:spacing w:val="-9"/>
        </w:rPr>
        <w:t xml:space="preserve"> </w:t>
      </w:r>
      <w:r>
        <w:t>Teachers’</w:t>
      </w:r>
      <w:r>
        <w:rPr>
          <w:spacing w:val="-10"/>
        </w:rPr>
        <w:t xml:space="preserve"> </w:t>
      </w:r>
      <w:r>
        <w:t>Pensions</w:t>
      </w:r>
      <w:r>
        <w:rPr>
          <w:spacing w:val="-7"/>
        </w:rPr>
        <w:t xml:space="preserve"> </w:t>
      </w:r>
      <w:r>
        <w:t>Scheme</w:t>
      </w:r>
      <w:r>
        <w:rPr>
          <w:spacing w:val="-9"/>
        </w:rPr>
        <w:t xml:space="preserve"> </w:t>
      </w:r>
      <w:r>
        <w:t>Agency</w:t>
      </w:r>
      <w:r>
        <w:rPr>
          <w:spacing w:val="-9"/>
        </w:rPr>
        <w:t xml:space="preserve"> </w:t>
      </w:r>
      <w:r>
        <w:t>(TPS)</w:t>
      </w:r>
      <w:r>
        <w:rPr>
          <w:spacing w:val="-8"/>
        </w:rPr>
        <w:t xml:space="preserve"> </w:t>
      </w:r>
      <w:r>
        <w:t>and the</w:t>
      </w:r>
      <w:r>
        <w:rPr>
          <w:spacing w:val="-2"/>
        </w:rPr>
        <w:t xml:space="preserve"> </w:t>
      </w:r>
      <w:r>
        <w:t>Rhondda</w:t>
      </w:r>
      <w:r>
        <w:rPr>
          <w:spacing w:val="-2"/>
        </w:rPr>
        <w:t xml:space="preserve"> </w:t>
      </w:r>
      <w:r>
        <w:t>Cynon</w:t>
      </w:r>
      <w:r>
        <w:rPr>
          <w:spacing w:val="-2"/>
        </w:rPr>
        <w:t xml:space="preserve"> </w:t>
      </w:r>
      <w:r>
        <w:t>Taff Pension</w:t>
      </w:r>
      <w:r>
        <w:rPr>
          <w:spacing w:val="-2"/>
        </w:rPr>
        <w:t xml:space="preserve"> </w:t>
      </w:r>
      <w:r>
        <w:t>Fund</w:t>
      </w:r>
      <w:r>
        <w:rPr>
          <w:spacing w:val="-2"/>
        </w:rPr>
        <w:t xml:space="preserve"> </w:t>
      </w:r>
      <w:r>
        <w:t>(RCTPF),</w:t>
      </w:r>
      <w:r>
        <w:rPr>
          <w:spacing w:val="-2"/>
        </w:rPr>
        <w:t xml:space="preserve"> </w:t>
      </w:r>
      <w:r>
        <w:t>a</w:t>
      </w:r>
      <w:r>
        <w:rPr>
          <w:spacing w:val="-2"/>
        </w:rPr>
        <w:t xml:space="preserve"> </w:t>
      </w:r>
      <w:r>
        <w:t>Local</w:t>
      </w:r>
      <w:r>
        <w:rPr>
          <w:spacing w:val="-3"/>
        </w:rPr>
        <w:t xml:space="preserve"> </w:t>
      </w:r>
      <w:r>
        <w:t>Government Pension Scheme</w:t>
      </w:r>
      <w:r>
        <w:rPr>
          <w:spacing w:val="-2"/>
        </w:rPr>
        <w:t xml:space="preserve"> </w:t>
      </w:r>
      <w:r>
        <w:t>(LGPS).</w:t>
      </w:r>
      <w:r>
        <w:rPr>
          <w:spacing w:val="40"/>
        </w:rPr>
        <w:t xml:space="preserve"> </w:t>
      </w:r>
      <w:r>
        <w:t>RCTPF</w:t>
      </w:r>
      <w:r>
        <w:rPr>
          <w:spacing w:val="-1"/>
        </w:rPr>
        <w:t xml:space="preserve"> </w:t>
      </w:r>
      <w:r>
        <w:t>is a</w:t>
      </w:r>
      <w:r>
        <w:rPr>
          <w:spacing w:val="-2"/>
        </w:rPr>
        <w:t xml:space="preserve"> </w:t>
      </w:r>
      <w:r>
        <w:t>defined benefit scheme which is externally funded and contracted out of the State Earnings Related Pension Scheme.</w:t>
      </w:r>
    </w:p>
    <w:p w:rsidR="00545D49" w:rsidRDefault="00545D49" w:rsidP="00545D49">
      <w:pPr>
        <w:pStyle w:val="BodyText"/>
        <w:spacing w:before="230"/>
        <w:ind w:left="160" w:right="378"/>
        <w:jc w:val="both"/>
      </w:pPr>
      <w:r>
        <w:t>It is not possible to identify each institution’s share of the underlying assets and liabilities in relation to the TPS and hence,</w:t>
      </w:r>
      <w:r>
        <w:rPr>
          <w:spacing w:val="-4"/>
        </w:rPr>
        <w:t xml:space="preserve"> </w:t>
      </w:r>
      <w:r>
        <w:t>contributions</w:t>
      </w:r>
      <w:r>
        <w:rPr>
          <w:spacing w:val="-3"/>
        </w:rPr>
        <w:t xml:space="preserve"> </w:t>
      </w:r>
      <w:r>
        <w:t>to</w:t>
      </w:r>
      <w:r>
        <w:rPr>
          <w:spacing w:val="-4"/>
        </w:rPr>
        <w:t xml:space="preserve"> </w:t>
      </w:r>
      <w:r>
        <w:t>the</w:t>
      </w:r>
      <w:r>
        <w:rPr>
          <w:spacing w:val="-2"/>
        </w:rPr>
        <w:t xml:space="preserve"> </w:t>
      </w:r>
      <w:r>
        <w:t>scheme</w:t>
      </w:r>
      <w:r>
        <w:rPr>
          <w:spacing w:val="-4"/>
        </w:rPr>
        <w:t xml:space="preserve"> </w:t>
      </w:r>
      <w:r>
        <w:t>are</w:t>
      </w:r>
      <w:r>
        <w:rPr>
          <w:spacing w:val="-4"/>
        </w:rPr>
        <w:t xml:space="preserve"> </w:t>
      </w:r>
      <w:r>
        <w:t>accounted</w:t>
      </w:r>
      <w:r>
        <w:rPr>
          <w:spacing w:val="-4"/>
        </w:rPr>
        <w:t xml:space="preserve"> </w:t>
      </w:r>
      <w:r>
        <w:t>for</w:t>
      </w:r>
      <w:r>
        <w:rPr>
          <w:spacing w:val="-3"/>
        </w:rPr>
        <w:t xml:space="preserve"> </w:t>
      </w:r>
      <w:r>
        <w:t>as</w:t>
      </w:r>
      <w:r>
        <w:rPr>
          <w:spacing w:val="-3"/>
        </w:rPr>
        <w:t xml:space="preserve"> </w:t>
      </w:r>
      <w:r>
        <w:t>if</w:t>
      </w:r>
      <w:r>
        <w:rPr>
          <w:spacing w:val="-4"/>
        </w:rPr>
        <w:t xml:space="preserve"> </w:t>
      </w:r>
      <w:r>
        <w:t>this</w:t>
      </w:r>
      <w:r>
        <w:rPr>
          <w:spacing w:val="-3"/>
        </w:rPr>
        <w:t xml:space="preserve"> </w:t>
      </w:r>
      <w:r>
        <w:t>was</w:t>
      </w:r>
      <w:r>
        <w:rPr>
          <w:spacing w:val="-3"/>
        </w:rPr>
        <w:t xml:space="preserve"> </w:t>
      </w:r>
      <w:r>
        <w:t>a</w:t>
      </w:r>
      <w:r>
        <w:rPr>
          <w:spacing w:val="-4"/>
        </w:rPr>
        <w:t xml:space="preserve"> </w:t>
      </w:r>
      <w:r>
        <w:t>defined</w:t>
      </w:r>
      <w:r>
        <w:rPr>
          <w:spacing w:val="-4"/>
        </w:rPr>
        <w:t xml:space="preserve"> </w:t>
      </w:r>
      <w:r>
        <w:t>contribution</w:t>
      </w:r>
      <w:r>
        <w:rPr>
          <w:spacing w:val="-4"/>
        </w:rPr>
        <w:t xml:space="preserve"> </w:t>
      </w:r>
      <w:r>
        <w:t>scheme,</w:t>
      </w:r>
      <w:r>
        <w:rPr>
          <w:spacing w:val="-4"/>
        </w:rPr>
        <w:t xml:space="preserve"> </w:t>
      </w:r>
      <w:r>
        <w:t>the</w:t>
      </w:r>
      <w:r>
        <w:rPr>
          <w:spacing w:val="-4"/>
        </w:rPr>
        <w:t xml:space="preserve"> </w:t>
      </w:r>
      <w:r>
        <w:t>cost</w:t>
      </w:r>
      <w:r>
        <w:rPr>
          <w:spacing w:val="-4"/>
        </w:rPr>
        <w:t xml:space="preserve"> </w:t>
      </w:r>
      <w:r>
        <w:t>recognised within the profit and loss account being equal to the contributions payable to the scheme for the period.</w:t>
      </w:r>
    </w:p>
    <w:p w:rsidR="00545D49" w:rsidRDefault="00545D49" w:rsidP="00545D49">
      <w:pPr>
        <w:pStyle w:val="BodyText"/>
        <w:spacing w:before="1"/>
      </w:pPr>
    </w:p>
    <w:p w:rsidR="00545D49" w:rsidRDefault="00545D49" w:rsidP="00545D49">
      <w:pPr>
        <w:pStyle w:val="BodyText"/>
        <w:spacing w:before="1"/>
        <w:ind w:left="160" w:right="377"/>
        <w:jc w:val="both"/>
      </w:pPr>
      <w:r>
        <w:t>The</w:t>
      </w:r>
      <w:r>
        <w:rPr>
          <w:spacing w:val="-3"/>
        </w:rPr>
        <w:t xml:space="preserve"> </w:t>
      </w:r>
      <w:r>
        <w:t>assets</w:t>
      </w:r>
      <w:r>
        <w:rPr>
          <w:spacing w:val="-2"/>
        </w:rPr>
        <w:t xml:space="preserve"> </w:t>
      </w:r>
      <w:r>
        <w:t>of</w:t>
      </w:r>
      <w:r>
        <w:rPr>
          <w:spacing w:val="-3"/>
        </w:rPr>
        <w:t xml:space="preserve"> </w:t>
      </w:r>
      <w:r>
        <w:t>the</w:t>
      </w:r>
      <w:r>
        <w:rPr>
          <w:spacing w:val="-3"/>
        </w:rPr>
        <w:t xml:space="preserve"> </w:t>
      </w:r>
      <w:r>
        <w:t>LGPS</w:t>
      </w:r>
      <w:r>
        <w:rPr>
          <w:spacing w:val="-1"/>
        </w:rPr>
        <w:t xml:space="preserve"> </w:t>
      </w:r>
      <w:r>
        <w:t>are</w:t>
      </w:r>
      <w:r>
        <w:rPr>
          <w:spacing w:val="-3"/>
        </w:rPr>
        <w:t xml:space="preserve"> </w:t>
      </w:r>
      <w:r>
        <w:t>measured</w:t>
      </w:r>
      <w:r>
        <w:rPr>
          <w:spacing w:val="-3"/>
        </w:rPr>
        <w:t xml:space="preserve"> </w:t>
      </w:r>
      <w:r>
        <w:t>using</w:t>
      </w:r>
      <w:r>
        <w:rPr>
          <w:spacing w:val="-3"/>
        </w:rPr>
        <w:t xml:space="preserve"> </w:t>
      </w:r>
      <w:r>
        <w:t>closing</w:t>
      </w:r>
      <w:r>
        <w:rPr>
          <w:spacing w:val="-1"/>
        </w:rPr>
        <w:t xml:space="preserve"> </w:t>
      </w:r>
      <w:r>
        <w:t>market</w:t>
      </w:r>
      <w:r>
        <w:rPr>
          <w:spacing w:val="-3"/>
        </w:rPr>
        <w:t xml:space="preserve"> </w:t>
      </w:r>
      <w:r>
        <w:t>values.</w:t>
      </w:r>
      <w:r>
        <w:rPr>
          <w:spacing w:val="40"/>
        </w:rPr>
        <w:t xml:space="preserve"> </w:t>
      </w:r>
      <w:r>
        <w:t>LGPS</w:t>
      </w:r>
      <w:r>
        <w:rPr>
          <w:spacing w:val="-1"/>
        </w:rPr>
        <w:t xml:space="preserve"> </w:t>
      </w:r>
      <w:r>
        <w:t>liabilities</w:t>
      </w:r>
      <w:r>
        <w:rPr>
          <w:spacing w:val="-2"/>
        </w:rPr>
        <w:t xml:space="preserve"> </w:t>
      </w:r>
      <w:r>
        <w:t>are</w:t>
      </w:r>
      <w:r>
        <w:rPr>
          <w:spacing w:val="-1"/>
        </w:rPr>
        <w:t xml:space="preserve"> </w:t>
      </w:r>
      <w:r>
        <w:t>measured</w:t>
      </w:r>
      <w:r>
        <w:rPr>
          <w:spacing w:val="-3"/>
        </w:rPr>
        <w:t xml:space="preserve"> </w:t>
      </w:r>
      <w:r>
        <w:t>using</w:t>
      </w:r>
      <w:r>
        <w:rPr>
          <w:spacing w:val="-3"/>
        </w:rPr>
        <w:t xml:space="preserve"> </w:t>
      </w:r>
      <w:r>
        <w:t>the</w:t>
      </w:r>
      <w:r>
        <w:rPr>
          <w:spacing w:val="-3"/>
        </w:rPr>
        <w:t xml:space="preserve"> </w:t>
      </w:r>
      <w:r>
        <w:t>projected unit</w:t>
      </w:r>
      <w:r>
        <w:rPr>
          <w:spacing w:val="-10"/>
        </w:rPr>
        <w:t xml:space="preserve"> </w:t>
      </w:r>
      <w:r>
        <w:t>method</w:t>
      </w:r>
      <w:r>
        <w:rPr>
          <w:spacing w:val="-10"/>
        </w:rPr>
        <w:t xml:space="preserve"> </w:t>
      </w:r>
      <w:r>
        <w:t>and</w:t>
      </w:r>
      <w:r>
        <w:rPr>
          <w:spacing w:val="-13"/>
        </w:rPr>
        <w:t xml:space="preserve"> </w:t>
      </w:r>
      <w:r>
        <w:t>discounted</w:t>
      </w:r>
      <w:r>
        <w:rPr>
          <w:spacing w:val="-10"/>
        </w:rPr>
        <w:t xml:space="preserve"> </w:t>
      </w:r>
      <w:r>
        <w:t>at</w:t>
      </w:r>
      <w:r>
        <w:rPr>
          <w:spacing w:val="-13"/>
        </w:rPr>
        <w:t xml:space="preserve"> </w:t>
      </w:r>
      <w:r>
        <w:t>the</w:t>
      </w:r>
      <w:r>
        <w:rPr>
          <w:spacing w:val="-13"/>
        </w:rPr>
        <w:t xml:space="preserve"> </w:t>
      </w:r>
      <w:r>
        <w:t>current</w:t>
      </w:r>
      <w:r>
        <w:rPr>
          <w:spacing w:val="-13"/>
        </w:rPr>
        <w:t xml:space="preserve"> </w:t>
      </w:r>
      <w:r>
        <w:t>rate</w:t>
      </w:r>
      <w:r>
        <w:rPr>
          <w:spacing w:val="-13"/>
        </w:rPr>
        <w:t xml:space="preserve"> </w:t>
      </w:r>
      <w:r>
        <w:t>of</w:t>
      </w:r>
      <w:r>
        <w:rPr>
          <w:spacing w:val="-13"/>
        </w:rPr>
        <w:t xml:space="preserve"> </w:t>
      </w:r>
      <w:r>
        <w:t>return</w:t>
      </w:r>
      <w:r>
        <w:rPr>
          <w:spacing w:val="-10"/>
        </w:rPr>
        <w:t xml:space="preserve"> </w:t>
      </w:r>
      <w:r>
        <w:t>on</w:t>
      </w:r>
      <w:r>
        <w:rPr>
          <w:spacing w:val="-13"/>
        </w:rPr>
        <w:t xml:space="preserve"> </w:t>
      </w:r>
      <w:r>
        <w:t>a</w:t>
      </w:r>
      <w:r>
        <w:rPr>
          <w:spacing w:val="-10"/>
        </w:rPr>
        <w:t xml:space="preserve"> </w:t>
      </w:r>
      <w:proofErr w:type="gramStart"/>
      <w:r>
        <w:t>high</w:t>
      </w:r>
      <w:r>
        <w:rPr>
          <w:spacing w:val="-13"/>
        </w:rPr>
        <w:t xml:space="preserve"> </w:t>
      </w:r>
      <w:r>
        <w:t>quality</w:t>
      </w:r>
      <w:proofErr w:type="gramEnd"/>
      <w:r>
        <w:rPr>
          <w:spacing w:val="-11"/>
        </w:rPr>
        <w:t xml:space="preserve"> </w:t>
      </w:r>
      <w:r>
        <w:t>corporate</w:t>
      </w:r>
      <w:r>
        <w:rPr>
          <w:spacing w:val="-10"/>
        </w:rPr>
        <w:t xml:space="preserve"> </w:t>
      </w:r>
      <w:r>
        <w:t>bond</w:t>
      </w:r>
      <w:r>
        <w:rPr>
          <w:spacing w:val="-10"/>
        </w:rPr>
        <w:t xml:space="preserve"> </w:t>
      </w:r>
      <w:r>
        <w:t>of</w:t>
      </w:r>
      <w:r>
        <w:rPr>
          <w:spacing w:val="-13"/>
        </w:rPr>
        <w:t xml:space="preserve"> </w:t>
      </w:r>
      <w:r>
        <w:t>equivalent</w:t>
      </w:r>
      <w:r>
        <w:rPr>
          <w:spacing w:val="-13"/>
        </w:rPr>
        <w:t xml:space="preserve"> </w:t>
      </w:r>
      <w:r>
        <w:t>term</w:t>
      </w:r>
      <w:r>
        <w:rPr>
          <w:spacing w:val="-13"/>
        </w:rPr>
        <w:t xml:space="preserve"> </w:t>
      </w:r>
      <w:r>
        <w:t>and</w:t>
      </w:r>
      <w:r>
        <w:rPr>
          <w:spacing w:val="-10"/>
        </w:rPr>
        <w:t xml:space="preserve"> </w:t>
      </w:r>
      <w:r>
        <w:t>currency</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Accounting</w:t>
      </w:r>
      <w:r>
        <w:rPr>
          <w:spacing w:val="-5"/>
        </w:rPr>
        <w:t xml:space="preserve"> </w:t>
      </w:r>
      <w:r>
        <w:t>policies</w:t>
      </w:r>
      <w:r>
        <w:rPr>
          <w:spacing w:val="-4"/>
        </w:rPr>
        <w:t xml:space="preserve"> </w:t>
      </w:r>
      <w:r>
        <w:rPr>
          <w:spacing w:val="-2"/>
        </w:rPr>
        <w:t>(continued)</w:t>
      </w:r>
    </w:p>
    <w:p w:rsidR="00545D49" w:rsidRDefault="00545D49" w:rsidP="00545D49">
      <w:pPr>
        <w:pStyle w:val="BodyText"/>
        <w:spacing w:before="227"/>
        <w:ind w:left="160" w:right="378"/>
        <w:jc w:val="both"/>
      </w:pPr>
      <w:r>
        <w:t>to</w:t>
      </w:r>
      <w:r>
        <w:rPr>
          <w:spacing w:val="-10"/>
        </w:rPr>
        <w:t xml:space="preserve"> </w:t>
      </w:r>
      <w:r>
        <w:t>the</w:t>
      </w:r>
      <w:r>
        <w:rPr>
          <w:spacing w:val="-8"/>
        </w:rPr>
        <w:t xml:space="preserve"> </w:t>
      </w:r>
      <w:r>
        <w:t>liability.</w:t>
      </w:r>
      <w:r>
        <w:rPr>
          <w:spacing w:val="36"/>
        </w:rPr>
        <w:t xml:space="preserve"> </w:t>
      </w:r>
      <w:r>
        <w:t>The</w:t>
      </w:r>
      <w:r>
        <w:rPr>
          <w:spacing w:val="-8"/>
        </w:rPr>
        <w:t xml:space="preserve"> </w:t>
      </w:r>
      <w:r>
        <w:t>increase</w:t>
      </w:r>
      <w:r>
        <w:rPr>
          <w:spacing w:val="-8"/>
        </w:rPr>
        <w:t xml:space="preserve"> </w:t>
      </w:r>
      <w:r>
        <w:t>in</w:t>
      </w:r>
      <w:r>
        <w:rPr>
          <w:spacing w:val="-8"/>
        </w:rPr>
        <w:t xml:space="preserve"> </w:t>
      </w:r>
      <w:r>
        <w:t>the</w:t>
      </w:r>
      <w:r>
        <w:rPr>
          <w:spacing w:val="-10"/>
        </w:rPr>
        <w:t xml:space="preserve"> </w:t>
      </w:r>
      <w:r>
        <w:t>present</w:t>
      </w:r>
      <w:r>
        <w:rPr>
          <w:spacing w:val="-10"/>
        </w:rPr>
        <w:t xml:space="preserve"> </w:t>
      </w:r>
      <w:r>
        <w:t>value</w:t>
      </w:r>
      <w:r>
        <w:rPr>
          <w:spacing w:val="-10"/>
        </w:rPr>
        <w:t xml:space="preserve"> </w:t>
      </w:r>
      <w:r>
        <w:t>of</w:t>
      </w:r>
      <w:r>
        <w:rPr>
          <w:spacing w:val="-8"/>
        </w:rPr>
        <w:t xml:space="preserve"> </w:t>
      </w:r>
      <w:r>
        <w:t>the</w:t>
      </w:r>
      <w:r>
        <w:rPr>
          <w:spacing w:val="-8"/>
        </w:rPr>
        <w:t xml:space="preserve"> </w:t>
      </w:r>
      <w:r>
        <w:t>liabilities</w:t>
      </w:r>
      <w:r>
        <w:rPr>
          <w:spacing w:val="-6"/>
        </w:rPr>
        <w:t xml:space="preserve"> </w:t>
      </w:r>
      <w:r>
        <w:t>of</w:t>
      </w:r>
      <w:r>
        <w:rPr>
          <w:spacing w:val="-10"/>
        </w:rPr>
        <w:t xml:space="preserve"> </w:t>
      </w:r>
      <w:r>
        <w:t>the</w:t>
      </w:r>
      <w:r>
        <w:rPr>
          <w:spacing w:val="-8"/>
        </w:rPr>
        <w:t xml:space="preserve"> </w:t>
      </w:r>
      <w:r>
        <w:t>scheme</w:t>
      </w:r>
      <w:r>
        <w:rPr>
          <w:spacing w:val="-8"/>
        </w:rPr>
        <w:t xml:space="preserve"> </w:t>
      </w:r>
      <w:r>
        <w:t>expected</w:t>
      </w:r>
      <w:r>
        <w:rPr>
          <w:spacing w:val="-10"/>
        </w:rPr>
        <w:t xml:space="preserve"> </w:t>
      </w:r>
      <w:r>
        <w:t>to</w:t>
      </w:r>
      <w:r>
        <w:rPr>
          <w:spacing w:val="-8"/>
        </w:rPr>
        <w:t xml:space="preserve"> </w:t>
      </w:r>
      <w:r>
        <w:t>arise</w:t>
      </w:r>
      <w:r>
        <w:rPr>
          <w:spacing w:val="-8"/>
        </w:rPr>
        <w:t xml:space="preserve"> </w:t>
      </w:r>
      <w:r>
        <w:t>from</w:t>
      </w:r>
      <w:r>
        <w:rPr>
          <w:spacing w:val="-10"/>
        </w:rPr>
        <w:t xml:space="preserve"> </w:t>
      </w:r>
      <w:r>
        <w:t>employee</w:t>
      </w:r>
      <w:r>
        <w:rPr>
          <w:spacing w:val="-8"/>
        </w:rPr>
        <w:t xml:space="preserve"> </w:t>
      </w:r>
      <w:r>
        <w:t>service in the period is charged to the operating expenditure. The expected return on the scheme’s assets and the increase during</w:t>
      </w:r>
      <w:r>
        <w:rPr>
          <w:spacing w:val="-14"/>
        </w:rPr>
        <w:t xml:space="preserve"> </w:t>
      </w:r>
      <w:r>
        <w:t>the</w:t>
      </w:r>
      <w:r>
        <w:rPr>
          <w:spacing w:val="-14"/>
        </w:rPr>
        <w:t xml:space="preserve"> </w:t>
      </w:r>
      <w:r>
        <w:t>period</w:t>
      </w:r>
      <w:r>
        <w:rPr>
          <w:spacing w:val="-14"/>
        </w:rPr>
        <w:t xml:space="preserve"> </w:t>
      </w:r>
      <w:r>
        <w:t>in</w:t>
      </w:r>
      <w:r>
        <w:rPr>
          <w:spacing w:val="-14"/>
        </w:rPr>
        <w:t xml:space="preserve"> </w:t>
      </w:r>
      <w:r>
        <w:t>the</w:t>
      </w:r>
      <w:r>
        <w:rPr>
          <w:spacing w:val="-14"/>
        </w:rPr>
        <w:t xml:space="preserve"> </w:t>
      </w:r>
      <w:r>
        <w:t>present</w:t>
      </w:r>
      <w:r>
        <w:rPr>
          <w:spacing w:val="-14"/>
        </w:rPr>
        <w:t xml:space="preserve"> </w:t>
      </w:r>
      <w:r>
        <w:t>value</w:t>
      </w:r>
      <w:r>
        <w:rPr>
          <w:spacing w:val="-13"/>
        </w:rPr>
        <w:t xml:space="preserve"> </w:t>
      </w:r>
      <w:r>
        <w:t>of</w:t>
      </w:r>
      <w:r>
        <w:rPr>
          <w:spacing w:val="-13"/>
        </w:rPr>
        <w:t xml:space="preserve"> </w:t>
      </w:r>
      <w:r>
        <w:t>the</w:t>
      </w:r>
      <w:r>
        <w:rPr>
          <w:spacing w:val="-14"/>
        </w:rPr>
        <w:t xml:space="preserve"> </w:t>
      </w:r>
      <w:r>
        <w:t>scheme’s</w:t>
      </w:r>
      <w:r>
        <w:rPr>
          <w:spacing w:val="-11"/>
        </w:rPr>
        <w:t xml:space="preserve"> </w:t>
      </w:r>
      <w:r>
        <w:t>liabilities,</w:t>
      </w:r>
      <w:r>
        <w:rPr>
          <w:spacing w:val="-13"/>
        </w:rPr>
        <w:t xml:space="preserve"> </w:t>
      </w:r>
      <w:r>
        <w:t>arising</w:t>
      </w:r>
      <w:r>
        <w:rPr>
          <w:spacing w:val="-13"/>
        </w:rPr>
        <w:t xml:space="preserve"> </w:t>
      </w:r>
      <w:r>
        <w:t>from</w:t>
      </w:r>
      <w:r>
        <w:rPr>
          <w:spacing w:val="-13"/>
        </w:rPr>
        <w:t xml:space="preserve"> </w:t>
      </w:r>
      <w:r>
        <w:t>the</w:t>
      </w:r>
      <w:r>
        <w:rPr>
          <w:spacing w:val="-13"/>
        </w:rPr>
        <w:t xml:space="preserve"> </w:t>
      </w:r>
      <w:r>
        <w:t>passage</w:t>
      </w:r>
      <w:r>
        <w:rPr>
          <w:spacing w:val="-14"/>
        </w:rPr>
        <w:t xml:space="preserve"> </w:t>
      </w:r>
      <w:r>
        <w:t>of</w:t>
      </w:r>
      <w:r>
        <w:rPr>
          <w:spacing w:val="-13"/>
        </w:rPr>
        <w:t xml:space="preserve"> </w:t>
      </w:r>
      <w:r>
        <w:t>time,</w:t>
      </w:r>
      <w:r>
        <w:rPr>
          <w:spacing w:val="-13"/>
        </w:rPr>
        <w:t xml:space="preserve"> </w:t>
      </w:r>
      <w:r>
        <w:t>are</w:t>
      </w:r>
      <w:r>
        <w:rPr>
          <w:spacing w:val="-13"/>
        </w:rPr>
        <w:t xml:space="preserve"> </w:t>
      </w:r>
      <w:r>
        <w:t>included</w:t>
      </w:r>
      <w:r>
        <w:rPr>
          <w:spacing w:val="-13"/>
        </w:rPr>
        <w:t xml:space="preserve"> </w:t>
      </w:r>
      <w:r>
        <w:t>in</w:t>
      </w:r>
      <w:r>
        <w:rPr>
          <w:spacing w:val="-14"/>
        </w:rPr>
        <w:t xml:space="preserve"> </w:t>
      </w:r>
      <w:r>
        <w:t>pension finance costs.</w:t>
      </w:r>
      <w:r>
        <w:rPr>
          <w:spacing w:val="40"/>
        </w:rPr>
        <w:t xml:space="preserve"> </w:t>
      </w:r>
      <w:r>
        <w:t>Actuarial gains and losses are recognised in the statement of comprehensive income.</w:t>
      </w:r>
    </w:p>
    <w:p w:rsidR="00545D49" w:rsidRDefault="00545D49" w:rsidP="00545D49">
      <w:pPr>
        <w:pStyle w:val="BodyText"/>
        <w:spacing w:before="47"/>
      </w:pPr>
    </w:p>
    <w:p w:rsidR="00545D49" w:rsidRDefault="00545D49" w:rsidP="00545D49">
      <w:pPr>
        <w:pStyle w:val="Heading2"/>
        <w:spacing w:before="1"/>
        <w:jc w:val="both"/>
      </w:pPr>
      <w:r>
        <w:t>Early</w:t>
      </w:r>
      <w:r>
        <w:rPr>
          <w:spacing w:val="-11"/>
        </w:rPr>
        <w:t xml:space="preserve"> </w:t>
      </w:r>
      <w:r>
        <w:t>Retirement</w:t>
      </w:r>
      <w:r>
        <w:rPr>
          <w:spacing w:val="-9"/>
        </w:rPr>
        <w:t xml:space="preserve"> </w:t>
      </w:r>
      <w:r>
        <w:rPr>
          <w:spacing w:val="-2"/>
        </w:rPr>
        <w:t>Provision</w:t>
      </w:r>
    </w:p>
    <w:p w:rsidR="00545D49" w:rsidRDefault="00545D49" w:rsidP="00545D49">
      <w:pPr>
        <w:pStyle w:val="BodyText"/>
        <w:spacing w:before="228"/>
        <w:ind w:left="160" w:right="378"/>
        <w:jc w:val="both"/>
      </w:pPr>
      <w:r>
        <w:t>The</w:t>
      </w:r>
      <w:r>
        <w:rPr>
          <w:spacing w:val="-11"/>
        </w:rPr>
        <w:t xml:space="preserve"> </w:t>
      </w:r>
      <w:r>
        <w:t>Company</w:t>
      </w:r>
      <w:r>
        <w:rPr>
          <w:spacing w:val="-10"/>
        </w:rPr>
        <w:t xml:space="preserve"> </w:t>
      </w:r>
      <w:r>
        <w:t>maintains</w:t>
      </w:r>
      <w:r>
        <w:rPr>
          <w:spacing w:val="-10"/>
        </w:rPr>
        <w:t xml:space="preserve"> </w:t>
      </w:r>
      <w:r>
        <w:t>a</w:t>
      </w:r>
      <w:r>
        <w:rPr>
          <w:spacing w:val="-9"/>
        </w:rPr>
        <w:t xml:space="preserve"> </w:t>
      </w:r>
      <w:r>
        <w:t>provision</w:t>
      </w:r>
      <w:r>
        <w:rPr>
          <w:spacing w:val="-11"/>
        </w:rPr>
        <w:t xml:space="preserve"> </w:t>
      </w:r>
      <w:r>
        <w:t>to</w:t>
      </w:r>
      <w:r>
        <w:rPr>
          <w:spacing w:val="-11"/>
        </w:rPr>
        <w:t xml:space="preserve"> </w:t>
      </w:r>
      <w:r>
        <w:t>meet</w:t>
      </w:r>
      <w:r>
        <w:rPr>
          <w:spacing w:val="-9"/>
        </w:rPr>
        <w:t xml:space="preserve"> </w:t>
      </w:r>
      <w:r>
        <w:t>pension</w:t>
      </w:r>
      <w:r>
        <w:rPr>
          <w:spacing w:val="-11"/>
        </w:rPr>
        <w:t xml:space="preserve"> </w:t>
      </w:r>
      <w:r>
        <w:t>costs</w:t>
      </w:r>
      <w:r>
        <w:rPr>
          <w:spacing w:val="-10"/>
        </w:rPr>
        <w:t xml:space="preserve"> </w:t>
      </w:r>
      <w:r>
        <w:t>arising</w:t>
      </w:r>
      <w:r>
        <w:rPr>
          <w:spacing w:val="-11"/>
        </w:rPr>
        <w:t xml:space="preserve"> </w:t>
      </w:r>
      <w:r>
        <w:t>from</w:t>
      </w:r>
      <w:r>
        <w:rPr>
          <w:spacing w:val="-11"/>
        </w:rPr>
        <w:t xml:space="preserve"> </w:t>
      </w:r>
      <w:r>
        <w:t>the</w:t>
      </w:r>
      <w:r>
        <w:rPr>
          <w:spacing w:val="-11"/>
        </w:rPr>
        <w:t xml:space="preserve"> </w:t>
      </w:r>
      <w:r>
        <w:t>additional</w:t>
      </w:r>
      <w:r>
        <w:rPr>
          <w:spacing w:val="-12"/>
        </w:rPr>
        <w:t xml:space="preserve"> </w:t>
      </w:r>
      <w:r>
        <w:t>years</w:t>
      </w:r>
      <w:r>
        <w:rPr>
          <w:spacing w:val="-10"/>
        </w:rPr>
        <w:t xml:space="preserve"> </w:t>
      </w:r>
      <w:r>
        <w:t>of</w:t>
      </w:r>
      <w:r>
        <w:rPr>
          <w:spacing w:val="-11"/>
        </w:rPr>
        <w:t xml:space="preserve"> </w:t>
      </w:r>
      <w:r>
        <w:t>service</w:t>
      </w:r>
      <w:r>
        <w:rPr>
          <w:spacing w:val="-11"/>
        </w:rPr>
        <w:t xml:space="preserve"> </w:t>
      </w:r>
      <w:r>
        <w:t>granted</w:t>
      </w:r>
      <w:r>
        <w:rPr>
          <w:spacing w:val="-9"/>
        </w:rPr>
        <w:t xml:space="preserve"> </w:t>
      </w:r>
      <w:r>
        <w:t>to</w:t>
      </w:r>
      <w:r>
        <w:rPr>
          <w:spacing w:val="-11"/>
        </w:rPr>
        <w:t xml:space="preserve"> </w:t>
      </w:r>
      <w:r>
        <w:t>certain staff taking early retirement.</w:t>
      </w:r>
    </w:p>
    <w:p w:rsidR="00545D49" w:rsidRDefault="00545D49" w:rsidP="00545D49">
      <w:pPr>
        <w:pStyle w:val="BodyText"/>
        <w:spacing w:before="2"/>
      </w:pPr>
    </w:p>
    <w:p w:rsidR="00545D49" w:rsidRDefault="00545D49" w:rsidP="00545D49">
      <w:pPr>
        <w:pStyle w:val="BodyText"/>
        <w:ind w:left="159" w:right="380"/>
        <w:jc w:val="both"/>
      </w:pPr>
      <w:r>
        <w:t>Provisions are established and the associated costs are charged to the income and expenditure account when the College has a legal or constructive obligation. The provision relates to enhanced teachers’ unfunded pension arrangements established by the College. These are termination benefits made on a discretionary basis upon early retirement, in respect of the Teachers’ Pension Scheme.</w:t>
      </w:r>
    </w:p>
    <w:p w:rsidR="00545D49" w:rsidRDefault="00545D49" w:rsidP="00545D49">
      <w:pPr>
        <w:pStyle w:val="BodyText"/>
      </w:pPr>
    </w:p>
    <w:p w:rsidR="00545D49" w:rsidRDefault="00545D49" w:rsidP="00545D49">
      <w:pPr>
        <w:pStyle w:val="Heading2"/>
        <w:ind w:left="159"/>
        <w:jc w:val="both"/>
      </w:pPr>
      <w:r>
        <w:rPr>
          <w:spacing w:val="-2"/>
        </w:rPr>
        <w:t>Employment</w:t>
      </w:r>
      <w:r>
        <w:rPr>
          <w:spacing w:val="2"/>
        </w:rPr>
        <w:t xml:space="preserve"> </w:t>
      </w:r>
      <w:r>
        <w:rPr>
          <w:spacing w:val="-2"/>
        </w:rPr>
        <w:t>Benefits</w:t>
      </w:r>
    </w:p>
    <w:p w:rsidR="00545D49" w:rsidRDefault="00545D49" w:rsidP="00545D49">
      <w:pPr>
        <w:pStyle w:val="BodyText"/>
        <w:spacing w:before="1"/>
        <w:rPr>
          <w:b/>
        </w:rPr>
      </w:pPr>
    </w:p>
    <w:p w:rsidR="00545D49" w:rsidRDefault="00545D49" w:rsidP="00545D49">
      <w:pPr>
        <w:pStyle w:val="BodyText"/>
        <w:ind w:left="159" w:right="378"/>
        <w:jc w:val="both"/>
      </w:pPr>
      <w:r>
        <w:t>Short</w:t>
      </w:r>
      <w:r>
        <w:rPr>
          <w:spacing w:val="-11"/>
        </w:rPr>
        <w:t xml:space="preserve"> </w:t>
      </w:r>
      <w:r>
        <w:t>term</w:t>
      </w:r>
      <w:r>
        <w:rPr>
          <w:spacing w:val="-11"/>
        </w:rPr>
        <w:t xml:space="preserve"> </w:t>
      </w:r>
      <w:r>
        <w:t>employment</w:t>
      </w:r>
      <w:r>
        <w:rPr>
          <w:spacing w:val="-11"/>
        </w:rPr>
        <w:t xml:space="preserve"> </w:t>
      </w:r>
      <w:r>
        <w:t>benefits</w:t>
      </w:r>
      <w:r>
        <w:rPr>
          <w:spacing w:val="-10"/>
        </w:rPr>
        <w:t xml:space="preserve"> </w:t>
      </w:r>
      <w:r>
        <w:t>such</w:t>
      </w:r>
      <w:r>
        <w:rPr>
          <w:spacing w:val="-11"/>
        </w:rPr>
        <w:t xml:space="preserve"> </w:t>
      </w:r>
      <w:r>
        <w:t>as</w:t>
      </w:r>
      <w:r>
        <w:rPr>
          <w:spacing w:val="-10"/>
        </w:rPr>
        <w:t xml:space="preserve"> </w:t>
      </w:r>
      <w:r>
        <w:t>salaries</w:t>
      </w:r>
      <w:r>
        <w:rPr>
          <w:spacing w:val="-10"/>
        </w:rPr>
        <w:t xml:space="preserve"> </w:t>
      </w:r>
      <w:r>
        <w:t>and</w:t>
      </w:r>
      <w:r>
        <w:rPr>
          <w:spacing w:val="-11"/>
        </w:rPr>
        <w:t xml:space="preserve"> </w:t>
      </w:r>
      <w:r>
        <w:t>compensated</w:t>
      </w:r>
      <w:r>
        <w:rPr>
          <w:spacing w:val="-11"/>
        </w:rPr>
        <w:t xml:space="preserve"> </w:t>
      </w:r>
      <w:r>
        <w:t>absences</w:t>
      </w:r>
      <w:r>
        <w:rPr>
          <w:spacing w:val="-10"/>
        </w:rPr>
        <w:t xml:space="preserve"> </w:t>
      </w:r>
      <w:r>
        <w:t>are</w:t>
      </w:r>
      <w:r>
        <w:rPr>
          <w:spacing w:val="-11"/>
        </w:rPr>
        <w:t xml:space="preserve"> </w:t>
      </w:r>
      <w:r>
        <w:t>recognised</w:t>
      </w:r>
      <w:r>
        <w:rPr>
          <w:spacing w:val="-11"/>
        </w:rPr>
        <w:t xml:space="preserve"> </w:t>
      </w:r>
      <w:r>
        <w:t>as</w:t>
      </w:r>
      <w:r>
        <w:rPr>
          <w:spacing w:val="-10"/>
        </w:rPr>
        <w:t xml:space="preserve"> </w:t>
      </w:r>
      <w:r>
        <w:t>an</w:t>
      </w:r>
      <w:r>
        <w:rPr>
          <w:spacing w:val="-11"/>
        </w:rPr>
        <w:t xml:space="preserve"> </w:t>
      </w:r>
      <w:r>
        <w:t>expense</w:t>
      </w:r>
      <w:r>
        <w:rPr>
          <w:spacing w:val="-11"/>
        </w:rPr>
        <w:t xml:space="preserve"> </w:t>
      </w:r>
      <w:r>
        <w:t>in</w:t>
      </w:r>
      <w:r>
        <w:rPr>
          <w:spacing w:val="-9"/>
        </w:rPr>
        <w:t xml:space="preserve"> </w:t>
      </w:r>
      <w:r>
        <w:t>the</w:t>
      </w:r>
      <w:r>
        <w:rPr>
          <w:spacing w:val="-11"/>
        </w:rPr>
        <w:t xml:space="preserve"> </w:t>
      </w:r>
      <w:r>
        <w:t>year in</w:t>
      </w:r>
      <w:r>
        <w:rPr>
          <w:spacing w:val="-9"/>
        </w:rPr>
        <w:t xml:space="preserve"> </w:t>
      </w:r>
      <w:r>
        <w:t>which</w:t>
      </w:r>
      <w:r>
        <w:rPr>
          <w:spacing w:val="-9"/>
        </w:rPr>
        <w:t xml:space="preserve"> </w:t>
      </w:r>
      <w:r>
        <w:t>the</w:t>
      </w:r>
      <w:r>
        <w:rPr>
          <w:spacing w:val="-9"/>
        </w:rPr>
        <w:t xml:space="preserve"> </w:t>
      </w:r>
      <w:r>
        <w:t>employees</w:t>
      </w:r>
      <w:r>
        <w:rPr>
          <w:spacing w:val="-7"/>
        </w:rPr>
        <w:t xml:space="preserve"> </w:t>
      </w:r>
      <w:r>
        <w:t>render</w:t>
      </w:r>
      <w:r>
        <w:rPr>
          <w:spacing w:val="-8"/>
        </w:rPr>
        <w:t xml:space="preserve"> </w:t>
      </w:r>
      <w:r>
        <w:t>service</w:t>
      </w:r>
      <w:r>
        <w:rPr>
          <w:spacing w:val="-9"/>
        </w:rPr>
        <w:t xml:space="preserve"> </w:t>
      </w:r>
      <w:r>
        <w:t>to</w:t>
      </w:r>
      <w:r>
        <w:rPr>
          <w:spacing w:val="-9"/>
        </w:rPr>
        <w:t xml:space="preserve"> </w:t>
      </w:r>
      <w:r>
        <w:t>the</w:t>
      </w:r>
      <w:r>
        <w:rPr>
          <w:spacing w:val="-9"/>
        </w:rPr>
        <w:t xml:space="preserve"> </w:t>
      </w:r>
      <w:r>
        <w:t>College.</w:t>
      </w:r>
      <w:r>
        <w:rPr>
          <w:spacing w:val="-6"/>
        </w:rPr>
        <w:t xml:space="preserve"> </w:t>
      </w:r>
      <w:r>
        <w:t>Any</w:t>
      </w:r>
      <w:r>
        <w:rPr>
          <w:spacing w:val="-7"/>
        </w:rPr>
        <w:t xml:space="preserve"> </w:t>
      </w:r>
      <w:r>
        <w:t>unused</w:t>
      </w:r>
      <w:r>
        <w:rPr>
          <w:spacing w:val="-9"/>
        </w:rPr>
        <w:t xml:space="preserve"> </w:t>
      </w:r>
      <w:r>
        <w:t>benefits</w:t>
      </w:r>
      <w:r>
        <w:rPr>
          <w:spacing w:val="-7"/>
        </w:rPr>
        <w:t xml:space="preserve"> </w:t>
      </w:r>
      <w:r>
        <w:t>are</w:t>
      </w:r>
      <w:r>
        <w:rPr>
          <w:spacing w:val="-9"/>
        </w:rPr>
        <w:t xml:space="preserve"> </w:t>
      </w:r>
      <w:r>
        <w:t>accrued</w:t>
      </w:r>
      <w:r>
        <w:rPr>
          <w:spacing w:val="-9"/>
        </w:rPr>
        <w:t xml:space="preserve"> </w:t>
      </w:r>
      <w:r>
        <w:t>and</w:t>
      </w:r>
      <w:r>
        <w:rPr>
          <w:spacing w:val="-9"/>
        </w:rPr>
        <w:t xml:space="preserve"> </w:t>
      </w:r>
      <w:r>
        <w:t>measured</w:t>
      </w:r>
      <w:r>
        <w:rPr>
          <w:spacing w:val="-9"/>
        </w:rPr>
        <w:t xml:space="preserve"> </w:t>
      </w:r>
      <w:r>
        <w:t>as</w:t>
      </w:r>
      <w:r>
        <w:rPr>
          <w:spacing w:val="-7"/>
        </w:rPr>
        <w:t xml:space="preserve"> </w:t>
      </w:r>
      <w:r>
        <w:t>the</w:t>
      </w:r>
      <w:r>
        <w:rPr>
          <w:spacing w:val="-7"/>
        </w:rPr>
        <w:t xml:space="preserve"> </w:t>
      </w:r>
      <w:r>
        <w:t>additional amount the College expects to pay as a result of the unused entitlement.</w:t>
      </w:r>
    </w:p>
    <w:p w:rsidR="00545D49" w:rsidRDefault="00545D49" w:rsidP="00545D49">
      <w:pPr>
        <w:pStyle w:val="Heading2"/>
        <w:spacing w:before="229"/>
        <w:jc w:val="both"/>
      </w:pPr>
      <w:r>
        <w:t>Operating</w:t>
      </w:r>
      <w:r>
        <w:rPr>
          <w:spacing w:val="-13"/>
        </w:rPr>
        <w:t xml:space="preserve"> </w:t>
      </w:r>
      <w:r>
        <w:rPr>
          <w:spacing w:val="-2"/>
        </w:rPr>
        <w:t>Leases</w:t>
      </w:r>
    </w:p>
    <w:p w:rsidR="00545D49" w:rsidRDefault="00545D49" w:rsidP="00545D49">
      <w:pPr>
        <w:pStyle w:val="BodyText"/>
        <w:spacing w:before="1"/>
        <w:rPr>
          <w:b/>
        </w:rPr>
      </w:pPr>
    </w:p>
    <w:p w:rsidR="00545D49" w:rsidRDefault="00545D49" w:rsidP="00545D49">
      <w:pPr>
        <w:pStyle w:val="BodyText"/>
        <w:ind w:left="159" w:right="379"/>
        <w:jc w:val="both"/>
      </w:pPr>
      <w:r>
        <w:t>Rentals paid under operating leases are charged to the income and expenditure account on a straight-line basis over the lease term.</w:t>
      </w:r>
    </w:p>
    <w:p w:rsidR="00545D49" w:rsidRDefault="00545D49" w:rsidP="00545D49">
      <w:pPr>
        <w:pStyle w:val="Heading2"/>
        <w:spacing w:before="229"/>
        <w:ind w:left="159"/>
        <w:jc w:val="both"/>
      </w:pPr>
      <w:r>
        <w:t>Foreign</w:t>
      </w:r>
      <w:r>
        <w:rPr>
          <w:spacing w:val="-11"/>
        </w:rPr>
        <w:t xml:space="preserve"> </w:t>
      </w:r>
      <w:r>
        <w:rPr>
          <w:spacing w:val="-2"/>
        </w:rPr>
        <w:t>currency</w:t>
      </w:r>
    </w:p>
    <w:p w:rsidR="00545D49" w:rsidRDefault="00545D49" w:rsidP="00545D49">
      <w:pPr>
        <w:pStyle w:val="BodyText"/>
        <w:spacing w:before="1"/>
        <w:rPr>
          <w:b/>
        </w:rPr>
      </w:pPr>
    </w:p>
    <w:p w:rsidR="00545D49" w:rsidRDefault="00545D49" w:rsidP="00545D49">
      <w:pPr>
        <w:pStyle w:val="BodyText"/>
        <w:ind w:left="159" w:right="378"/>
        <w:jc w:val="both"/>
      </w:pPr>
      <w:r>
        <w:t>Transactions in foreign currencies are translated at the foreign exchange rate ruling at the date of the transaction. Monetary</w:t>
      </w:r>
      <w:r>
        <w:rPr>
          <w:spacing w:val="-6"/>
        </w:rPr>
        <w:t xml:space="preserve"> </w:t>
      </w:r>
      <w:r>
        <w:t>assets</w:t>
      </w:r>
      <w:r>
        <w:rPr>
          <w:spacing w:val="-6"/>
        </w:rPr>
        <w:t xml:space="preserve"> </w:t>
      </w:r>
      <w:r>
        <w:t>and</w:t>
      </w:r>
      <w:r>
        <w:rPr>
          <w:spacing w:val="-6"/>
        </w:rPr>
        <w:t xml:space="preserve"> </w:t>
      </w:r>
      <w:r>
        <w:t>liabilities</w:t>
      </w:r>
      <w:r>
        <w:rPr>
          <w:spacing w:val="-6"/>
        </w:rPr>
        <w:t xml:space="preserve"> </w:t>
      </w:r>
      <w:r>
        <w:t>denominated</w:t>
      </w:r>
      <w:r>
        <w:rPr>
          <w:spacing w:val="-6"/>
        </w:rPr>
        <w:t xml:space="preserve"> </w:t>
      </w:r>
      <w:r>
        <w:t>in</w:t>
      </w:r>
      <w:r>
        <w:rPr>
          <w:spacing w:val="-8"/>
        </w:rPr>
        <w:t xml:space="preserve"> </w:t>
      </w:r>
      <w:r>
        <w:t>foreign</w:t>
      </w:r>
      <w:r>
        <w:rPr>
          <w:spacing w:val="-8"/>
        </w:rPr>
        <w:t xml:space="preserve"> </w:t>
      </w:r>
      <w:r>
        <w:t>currencies</w:t>
      </w:r>
      <w:r>
        <w:rPr>
          <w:spacing w:val="-6"/>
        </w:rPr>
        <w:t xml:space="preserve"> </w:t>
      </w:r>
      <w:r>
        <w:t>at</w:t>
      </w:r>
      <w:r>
        <w:rPr>
          <w:spacing w:val="-8"/>
        </w:rPr>
        <w:t xml:space="preserve"> </w:t>
      </w:r>
      <w:r>
        <w:t>the</w:t>
      </w:r>
      <w:r>
        <w:rPr>
          <w:spacing w:val="-6"/>
        </w:rPr>
        <w:t xml:space="preserve"> </w:t>
      </w:r>
      <w:r>
        <w:t>balance</w:t>
      </w:r>
      <w:r>
        <w:rPr>
          <w:spacing w:val="-6"/>
        </w:rPr>
        <w:t xml:space="preserve"> </w:t>
      </w:r>
      <w:r>
        <w:t>sheet</w:t>
      </w:r>
      <w:r>
        <w:rPr>
          <w:spacing w:val="-5"/>
        </w:rPr>
        <w:t xml:space="preserve"> </w:t>
      </w:r>
      <w:r>
        <w:t>date</w:t>
      </w:r>
      <w:r>
        <w:rPr>
          <w:spacing w:val="-6"/>
        </w:rPr>
        <w:t xml:space="preserve"> </w:t>
      </w:r>
      <w:r>
        <w:t>are</w:t>
      </w:r>
      <w:r>
        <w:rPr>
          <w:spacing w:val="-6"/>
        </w:rPr>
        <w:t xml:space="preserve"> </w:t>
      </w:r>
      <w:r>
        <w:t>translated</w:t>
      </w:r>
      <w:r>
        <w:rPr>
          <w:spacing w:val="-8"/>
        </w:rPr>
        <w:t xml:space="preserve"> </w:t>
      </w:r>
      <w:r>
        <w:t>at</w:t>
      </w:r>
      <w:r>
        <w:rPr>
          <w:spacing w:val="-5"/>
        </w:rPr>
        <w:t xml:space="preserve"> </w:t>
      </w:r>
      <w:r>
        <w:t>the</w:t>
      </w:r>
      <w:r>
        <w:rPr>
          <w:spacing w:val="-8"/>
        </w:rPr>
        <w:t xml:space="preserve"> </w:t>
      </w:r>
      <w:r>
        <w:t>foreign exchange rate</w:t>
      </w:r>
      <w:r>
        <w:rPr>
          <w:spacing w:val="-2"/>
        </w:rPr>
        <w:t xml:space="preserve"> </w:t>
      </w:r>
      <w:r>
        <w:t xml:space="preserve">ruling at that date. Foreign exchange differences arising on translation are recognised in the Surplus or </w:t>
      </w:r>
      <w:r>
        <w:rPr>
          <w:spacing w:val="-2"/>
        </w:rPr>
        <w:t>Deficit.</w:t>
      </w:r>
    </w:p>
    <w:p w:rsidR="00545D49" w:rsidRDefault="00545D49" w:rsidP="00545D49">
      <w:pPr>
        <w:pStyle w:val="BodyText"/>
      </w:pPr>
    </w:p>
    <w:p w:rsidR="00545D49" w:rsidRDefault="00545D49" w:rsidP="00545D49">
      <w:pPr>
        <w:pStyle w:val="Heading2"/>
        <w:spacing w:before="1"/>
        <w:ind w:left="159"/>
        <w:jc w:val="both"/>
      </w:pPr>
      <w:r>
        <w:rPr>
          <w:spacing w:val="-2"/>
        </w:rPr>
        <w:t>Intangible</w:t>
      </w:r>
      <w:r>
        <w:rPr>
          <w:spacing w:val="5"/>
        </w:rPr>
        <w:t xml:space="preserve"> </w:t>
      </w:r>
      <w:r>
        <w:rPr>
          <w:spacing w:val="-2"/>
        </w:rPr>
        <w:t>assets</w:t>
      </w:r>
    </w:p>
    <w:p w:rsidR="00545D49" w:rsidRDefault="00545D49" w:rsidP="00545D49">
      <w:pPr>
        <w:pStyle w:val="BodyText"/>
        <w:spacing w:before="228"/>
        <w:ind w:left="159" w:right="379"/>
        <w:jc w:val="both"/>
      </w:pPr>
      <w:r>
        <w:t>Intangible assets which comprise software are amortised over 4 years representing the estimated economic life of the asset. Each year the assets are reviewed for indicators of impairment and where identified full impairment review is carried out and reflected in the financial accounts.</w:t>
      </w:r>
    </w:p>
    <w:p w:rsidR="00545D49" w:rsidRDefault="00545D49" w:rsidP="00545D49">
      <w:pPr>
        <w:pStyle w:val="BodyText"/>
        <w:spacing w:before="2"/>
      </w:pPr>
    </w:p>
    <w:p w:rsidR="00545D49" w:rsidRDefault="00545D49" w:rsidP="00545D49">
      <w:pPr>
        <w:pStyle w:val="Heading2"/>
        <w:ind w:left="159"/>
        <w:jc w:val="both"/>
      </w:pPr>
      <w:r>
        <w:t>Tangible</w:t>
      </w:r>
      <w:r>
        <w:rPr>
          <w:spacing w:val="-10"/>
        </w:rPr>
        <w:t xml:space="preserve"> </w:t>
      </w:r>
      <w:r>
        <w:t>Fixed</w:t>
      </w:r>
      <w:r>
        <w:rPr>
          <w:spacing w:val="-8"/>
        </w:rPr>
        <w:t xml:space="preserve"> </w:t>
      </w:r>
      <w:r>
        <w:rPr>
          <w:spacing w:val="-2"/>
        </w:rPr>
        <w:t>Assets</w:t>
      </w:r>
    </w:p>
    <w:p w:rsidR="00545D49" w:rsidRDefault="00545D49" w:rsidP="00545D49">
      <w:pPr>
        <w:pStyle w:val="BodyText"/>
        <w:spacing w:before="229"/>
        <w:ind w:left="159" w:right="378"/>
        <w:jc w:val="both"/>
      </w:pPr>
      <w:r>
        <w:t>Tangible</w:t>
      </w:r>
      <w:r>
        <w:rPr>
          <w:spacing w:val="-14"/>
        </w:rPr>
        <w:t xml:space="preserve"> </w:t>
      </w:r>
      <w:r>
        <w:t>fixed</w:t>
      </w:r>
      <w:r>
        <w:rPr>
          <w:spacing w:val="-11"/>
        </w:rPr>
        <w:t xml:space="preserve"> </w:t>
      </w:r>
      <w:r>
        <w:t>assets</w:t>
      </w:r>
      <w:r>
        <w:rPr>
          <w:spacing w:val="-12"/>
        </w:rPr>
        <w:t xml:space="preserve"> </w:t>
      </w:r>
      <w:r>
        <w:t>are</w:t>
      </w:r>
      <w:r>
        <w:rPr>
          <w:spacing w:val="-14"/>
        </w:rPr>
        <w:t xml:space="preserve"> </w:t>
      </w:r>
      <w:r>
        <w:t>recorded</w:t>
      </w:r>
      <w:r>
        <w:rPr>
          <w:spacing w:val="-13"/>
        </w:rPr>
        <w:t xml:space="preserve"> </w:t>
      </w:r>
      <w:r>
        <w:t>at</w:t>
      </w:r>
      <w:r>
        <w:rPr>
          <w:spacing w:val="-14"/>
        </w:rPr>
        <w:t xml:space="preserve"> </w:t>
      </w:r>
      <w:r>
        <w:t>purchase</w:t>
      </w:r>
      <w:r>
        <w:rPr>
          <w:spacing w:val="-13"/>
        </w:rPr>
        <w:t xml:space="preserve"> </w:t>
      </w:r>
      <w:r>
        <w:t>cost,</w:t>
      </w:r>
      <w:r>
        <w:rPr>
          <w:spacing w:val="-11"/>
        </w:rPr>
        <w:t xml:space="preserve"> </w:t>
      </w:r>
      <w:r>
        <w:t>including</w:t>
      </w:r>
      <w:r>
        <w:rPr>
          <w:spacing w:val="-11"/>
        </w:rPr>
        <w:t xml:space="preserve"> </w:t>
      </w:r>
      <w:r>
        <w:t>non-recoverable</w:t>
      </w:r>
      <w:r>
        <w:rPr>
          <w:spacing w:val="-11"/>
        </w:rPr>
        <w:t xml:space="preserve"> </w:t>
      </w:r>
      <w:r>
        <w:t>VAT,</w:t>
      </w:r>
      <w:r>
        <w:rPr>
          <w:spacing w:val="-14"/>
        </w:rPr>
        <w:t xml:space="preserve"> </w:t>
      </w:r>
      <w:r>
        <w:t>incidental</w:t>
      </w:r>
      <w:r>
        <w:rPr>
          <w:spacing w:val="-12"/>
        </w:rPr>
        <w:t xml:space="preserve"> </w:t>
      </w:r>
      <w:r>
        <w:t>costs</w:t>
      </w:r>
      <w:r>
        <w:rPr>
          <w:spacing w:val="-12"/>
        </w:rPr>
        <w:t xml:space="preserve"> </w:t>
      </w:r>
      <w:r>
        <w:t>of</w:t>
      </w:r>
      <w:r>
        <w:rPr>
          <w:spacing w:val="-11"/>
        </w:rPr>
        <w:t xml:space="preserve"> </w:t>
      </w:r>
      <w:r>
        <w:t>acquisition,</w:t>
      </w:r>
      <w:r>
        <w:rPr>
          <w:spacing w:val="-11"/>
        </w:rPr>
        <w:t xml:space="preserve"> </w:t>
      </w:r>
      <w:r>
        <w:t>less accumulated depreciation and accumulated impairment losses. Each year the assets are reviewed for indicators of impairment and where identified full impairment review is carried out and reflected in the financial accounts</w:t>
      </w:r>
    </w:p>
    <w:p w:rsidR="00545D49" w:rsidRDefault="00545D49" w:rsidP="00545D49">
      <w:pPr>
        <w:pStyle w:val="BodyText"/>
        <w:spacing w:before="1"/>
      </w:pPr>
    </w:p>
    <w:p w:rsidR="00545D49" w:rsidRDefault="00545D49" w:rsidP="00545D49">
      <w:pPr>
        <w:pStyle w:val="BodyText"/>
        <w:spacing w:before="1"/>
        <w:ind w:left="160" w:right="380"/>
        <w:jc w:val="both"/>
      </w:pPr>
      <w:r>
        <w:t>Depreciation</w:t>
      </w:r>
      <w:r>
        <w:rPr>
          <w:spacing w:val="-11"/>
        </w:rPr>
        <w:t xml:space="preserve"> </w:t>
      </w:r>
      <w:r>
        <w:t>is</w:t>
      </w:r>
      <w:r>
        <w:rPr>
          <w:spacing w:val="-12"/>
        </w:rPr>
        <w:t xml:space="preserve"> </w:t>
      </w:r>
      <w:r>
        <w:t>provided</w:t>
      </w:r>
      <w:r>
        <w:rPr>
          <w:spacing w:val="-13"/>
        </w:rPr>
        <w:t xml:space="preserve"> </w:t>
      </w:r>
      <w:r>
        <w:t>on</w:t>
      </w:r>
      <w:r>
        <w:rPr>
          <w:spacing w:val="-11"/>
        </w:rPr>
        <w:t xml:space="preserve"> </w:t>
      </w:r>
      <w:r>
        <w:t>all</w:t>
      </w:r>
      <w:r>
        <w:rPr>
          <w:spacing w:val="-12"/>
        </w:rPr>
        <w:t xml:space="preserve"> </w:t>
      </w:r>
      <w:r>
        <w:t>tangible</w:t>
      </w:r>
      <w:r>
        <w:rPr>
          <w:spacing w:val="-13"/>
        </w:rPr>
        <w:t xml:space="preserve"> </w:t>
      </w:r>
      <w:r>
        <w:t>fixed</w:t>
      </w:r>
      <w:r>
        <w:rPr>
          <w:spacing w:val="-11"/>
        </w:rPr>
        <w:t xml:space="preserve"> </w:t>
      </w:r>
      <w:r>
        <w:t>assets</w:t>
      </w:r>
      <w:r>
        <w:rPr>
          <w:spacing w:val="-12"/>
        </w:rPr>
        <w:t xml:space="preserve"> </w:t>
      </w:r>
      <w:r>
        <w:t>at</w:t>
      </w:r>
      <w:r>
        <w:rPr>
          <w:spacing w:val="-11"/>
        </w:rPr>
        <w:t xml:space="preserve"> </w:t>
      </w:r>
      <w:r>
        <w:t>rates</w:t>
      </w:r>
      <w:r>
        <w:rPr>
          <w:spacing w:val="-12"/>
        </w:rPr>
        <w:t xml:space="preserve"> </w:t>
      </w:r>
      <w:r>
        <w:t>calculated</w:t>
      </w:r>
      <w:r>
        <w:rPr>
          <w:spacing w:val="-11"/>
        </w:rPr>
        <w:t xml:space="preserve"> </w:t>
      </w:r>
      <w:r>
        <w:t>to</w:t>
      </w:r>
      <w:r>
        <w:rPr>
          <w:spacing w:val="-11"/>
        </w:rPr>
        <w:t xml:space="preserve"> </w:t>
      </w:r>
      <w:r>
        <w:t>write</w:t>
      </w:r>
      <w:r>
        <w:rPr>
          <w:spacing w:val="-11"/>
        </w:rPr>
        <w:t xml:space="preserve"> </w:t>
      </w:r>
      <w:r>
        <w:t>off</w:t>
      </w:r>
      <w:r>
        <w:rPr>
          <w:spacing w:val="-11"/>
        </w:rPr>
        <w:t xml:space="preserve"> </w:t>
      </w:r>
      <w:r>
        <w:t>the</w:t>
      </w:r>
      <w:r>
        <w:rPr>
          <w:spacing w:val="-13"/>
        </w:rPr>
        <w:t xml:space="preserve"> </w:t>
      </w:r>
      <w:r>
        <w:t>cost,</w:t>
      </w:r>
      <w:r>
        <w:rPr>
          <w:spacing w:val="-11"/>
        </w:rPr>
        <w:t xml:space="preserve"> </w:t>
      </w:r>
      <w:r>
        <w:t>less</w:t>
      </w:r>
      <w:r>
        <w:rPr>
          <w:spacing w:val="-12"/>
        </w:rPr>
        <w:t xml:space="preserve"> </w:t>
      </w:r>
      <w:r>
        <w:t>estimated</w:t>
      </w:r>
      <w:r>
        <w:rPr>
          <w:spacing w:val="-11"/>
        </w:rPr>
        <w:t xml:space="preserve"> </w:t>
      </w:r>
      <w:r>
        <w:t>residual</w:t>
      </w:r>
      <w:r>
        <w:rPr>
          <w:spacing w:val="-14"/>
        </w:rPr>
        <w:t xml:space="preserve"> </w:t>
      </w:r>
      <w:r>
        <w:t>value of each asset, evenly over its expected useful life, as stated below.</w:t>
      </w:r>
    </w:p>
    <w:p w:rsidR="00545D49" w:rsidRDefault="00545D49" w:rsidP="00545D49">
      <w:pPr>
        <w:pStyle w:val="BodyText"/>
        <w:spacing w:before="8"/>
      </w:pPr>
    </w:p>
    <w:p w:rsidR="00545D49" w:rsidRDefault="00545D49" w:rsidP="00545D49">
      <w:pPr>
        <w:pStyle w:val="BodyText"/>
        <w:ind w:left="160"/>
        <w:jc w:val="both"/>
      </w:pPr>
      <w:r>
        <w:t>The</w:t>
      </w:r>
      <w:r>
        <w:rPr>
          <w:spacing w:val="-7"/>
        </w:rPr>
        <w:t xml:space="preserve"> </w:t>
      </w:r>
      <w:r>
        <w:t>principal</w:t>
      </w:r>
      <w:r>
        <w:rPr>
          <w:spacing w:val="-8"/>
        </w:rPr>
        <w:t xml:space="preserve"> </w:t>
      </w:r>
      <w:r>
        <w:t>rates</w:t>
      </w:r>
      <w:r>
        <w:rPr>
          <w:spacing w:val="-6"/>
        </w:rPr>
        <w:t xml:space="preserve"> </w:t>
      </w:r>
      <w:r>
        <w:t>used</w:t>
      </w:r>
      <w:r>
        <w:rPr>
          <w:spacing w:val="-5"/>
        </w:rPr>
        <w:t xml:space="preserve"> </w:t>
      </w:r>
      <w:r>
        <w:t>for</w:t>
      </w:r>
      <w:r>
        <w:rPr>
          <w:spacing w:val="-4"/>
        </w:rPr>
        <w:t xml:space="preserve"> </w:t>
      </w:r>
      <w:r>
        <w:t>this</w:t>
      </w:r>
      <w:r>
        <w:rPr>
          <w:spacing w:val="-6"/>
        </w:rPr>
        <w:t xml:space="preserve"> </w:t>
      </w:r>
      <w:r>
        <w:t>purpose</w:t>
      </w:r>
      <w:r>
        <w:rPr>
          <w:spacing w:val="-5"/>
        </w:rPr>
        <w:t xml:space="preserve"> </w:t>
      </w:r>
      <w:r>
        <w:rPr>
          <w:spacing w:val="-4"/>
        </w:rPr>
        <w:t>are:</w:t>
      </w:r>
    </w:p>
    <w:p w:rsidR="00545D49" w:rsidRDefault="00545D49" w:rsidP="00545D49">
      <w:pPr>
        <w:pStyle w:val="BodyText"/>
        <w:spacing w:before="10"/>
      </w:pPr>
    </w:p>
    <w:p w:rsidR="00545D49" w:rsidRDefault="00545D49" w:rsidP="00545D49">
      <w:pPr>
        <w:pStyle w:val="BodyText"/>
        <w:tabs>
          <w:tab w:val="left" w:pos="5689"/>
        </w:tabs>
        <w:spacing w:before="1"/>
        <w:ind w:left="879"/>
      </w:pPr>
      <w:r>
        <w:rPr>
          <w:spacing w:val="-2"/>
        </w:rPr>
        <w:t>Buildings</w:t>
      </w:r>
      <w:r>
        <w:tab/>
        <w:t>-</w:t>
      </w:r>
      <w:r>
        <w:rPr>
          <w:spacing w:val="-4"/>
        </w:rPr>
        <w:t xml:space="preserve"> </w:t>
      </w:r>
      <w:r>
        <w:t>up</w:t>
      </w:r>
      <w:r>
        <w:rPr>
          <w:spacing w:val="-5"/>
        </w:rPr>
        <w:t xml:space="preserve"> </w:t>
      </w:r>
      <w:r>
        <w:t>to</w:t>
      </w:r>
      <w:r>
        <w:rPr>
          <w:spacing w:val="-2"/>
        </w:rPr>
        <w:t xml:space="preserve"> </w:t>
      </w:r>
      <w:r>
        <w:t>50</w:t>
      </w:r>
      <w:r>
        <w:rPr>
          <w:spacing w:val="-5"/>
        </w:rPr>
        <w:t xml:space="preserve"> </w:t>
      </w:r>
      <w:r>
        <w:t>years</w:t>
      </w:r>
      <w:r>
        <w:rPr>
          <w:spacing w:val="-3"/>
        </w:rPr>
        <w:t xml:space="preserve"> </w:t>
      </w:r>
      <w:r>
        <w:t>straight</w:t>
      </w:r>
      <w:r>
        <w:rPr>
          <w:spacing w:val="-5"/>
        </w:rPr>
        <w:t xml:space="preserve"> </w:t>
      </w:r>
      <w:r>
        <w:rPr>
          <w:spacing w:val="-4"/>
        </w:rPr>
        <w:t>line</w:t>
      </w:r>
    </w:p>
    <w:p w:rsidR="00545D49" w:rsidRDefault="00545D49" w:rsidP="00545D49">
      <w:pPr>
        <w:pStyle w:val="BodyText"/>
        <w:tabs>
          <w:tab w:val="left" w:pos="5696"/>
        </w:tabs>
        <w:ind w:left="879"/>
      </w:pPr>
      <w:r>
        <w:t>Fixtures</w:t>
      </w:r>
      <w:r>
        <w:rPr>
          <w:spacing w:val="-7"/>
        </w:rPr>
        <w:t xml:space="preserve"> </w:t>
      </w:r>
      <w:r>
        <w:t>and</w:t>
      </w:r>
      <w:r>
        <w:rPr>
          <w:spacing w:val="-8"/>
        </w:rPr>
        <w:t xml:space="preserve"> </w:t>
      </w:r>
      <w:r>
        <w:rPr>
          <w:spacing w:val="-2"/>
        </w:rPr>
        <w:t>fittings</w:t>
      </w:r>
      <w:r>
        <w:tab/>
        <w:t>-</w:t>
      </w:r>
      <w:r>
        <w:rPr>
          <w:spacing w:val="-5"/>
        </w:rPr>
        <w:t xml:space="preserve"> </w:t>
      </w:r>
      <w:r>
        <w:t>between</w:t>
      </w:r>
      <w:r>
        <w:rPr>
          <w:spacing w:val="-6"/>
        </w:rPr>
        <w:t xml:space="preserve"> </w:t>
      </w:r>
      <w:r>
        <w:t>3-25</w:t>
      </w:r>
      <w:r>
        <w:rPr>
          <w:spacing w:val="-7"/>
        </w:rPr>
        <w:t xml:space="preserve"> </w:t>
      </w:r>
      <w:r>
        <w:t>years</w:t>
      </w:r>
      <w:r>
        <w:rPr>
          <w:spacing w:val="-7"/>
        </w:rPr>
        <w:t xml:space="preserve"> </w:t>
      </w:r>
      <w:r>
        <w:t>straight</w:t>
      </w:r>
      <w:r>
        <w:rPr>
          <w:spacing w:val="-5"/>
        </w:rPr>
        <w:t xml:space="preserve"> </w:t>
      </w:r>
      <w:r>
        <w:rPr>
          <w:spacing w:val="-4"/>
        </w:rPr>
        <w:t>line</w:t>
      </w:r>
    </w:p>
    <w:p w:rsidR="00545D49" w:rsidRDefault="00545D49" w:rsidP="00545D49">
      <w:pPr>
        <w:pStyle w:val="BodyText"/>
        <w:tabs>
          <w:tab w:val="left" w:pos="5688"/>
        </w:tabs>
        <w:spacing w:before="1" w:line="480" w:lineRule="auto"/>
        <w:ind w:left="159" w:right="2361" w:firstLine="719"/>
      </w:pPr>
      <w:r>
        <w:t>Plant and machinery</w:t>
      </w:r>
      <w:r>
        <w:tab/>
        <w:t>-</w:t>
      </w:r>
      <w:r>
        <w:rPr>
          <w:spacing w:val="-7"/>
        </w:rPr>
        <w:t xml:space="preserve"> </w:t>
      </w:r>
      <w:r>
        <w:t>between</w:t>
      </w:r>
      <w:r>
        <w:rPr>
          <w:spacing w:val="-8"/>
        </w:rPr>
        <w:t xml:space="preserve"> </w:t>
      </w:r>
      <w:r>
        <w:t>3-40</w:t>
      </w:r>
      <w:r>
        <w:rPr>
          <w:spacing w:val="-8"/>
        </w:rPr>
        <w:t xml:space="preserve"> </w:t>
      </w:r>
      <w:r>
        <w:t>years</w:t>
      </w:r>
      <w:r>
        <w:rPr>
          <w:spacing w:val="-7"/>
        </w:rPr>
        <w:t xml:space="preserve"> </w:t>
      </w:r>
      <w:r>
        <w:t>straight</w:t>
      </w:r>
      <w:r>
        <w:rPr>
          <w:spacing w:val="-8"/>
        </w:rPr>
        <w:t xml:space="preserve"> </w:t>
      </w:r>
      <w:r>
        <w:t>line Land is not depreciated.</w:t>
      </w:r>
    </w:p>
    <w:p w:rsidR="00545D49" w:rsidRDefault="00545D49" w:rsidP="00545D49">
      <w:pPr>
        <w:spacing w:line="480" w:lineRule="auto"/>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Accounting</w:t>
      </w:r>
      <w:r>
        <w:rPr>
          <w:spacing w:val="-5"/>
        </w:rPr>
        <w:t xml:space="preserve"> </w:t>
      </w:r>
      <w:r>
        <w:t>policies</w:t>
      </w:r>
      <w:r>
        <w:rPr>
          <w:spacing w:val="-4"/>
        </w:rPr>
        <w:t xml:space="preserve"> </w:t>
      </w:r>
      <w:r>
        <w:rPr>
          <w:spacing w:val="-2"/>
        </w:rPr>
        <w:t>(continued)</w:t>
      </w:r>
    </w:p>
    <w:p w:rsidR="00545D49" w:rsidRDefault="00545D49" w:rsidP="00545D49">
      <w:pPr>
        <w:pStyle w:val="BodyText"/>
        <w:spacing w:before="227"/>
        <w:ind w:left="160" w:right="380"/>
        <w:jc w:val="both"/>
      </w:pPr>
      <w:r>
        <w:t>Assets under construction represent the cost of purchasing, constructing and installing tangible fixed assets ahead of their</w:t>
      </w:r>
      <w:r>
        <w:rPr>
          <w:spacing w:val="-14"/>
        </w:rPr>
        <w:t xml:space="preserve"> </w:t>
      </w:r>
      <w:r>
        <w:t>productive</w:t>
      </w:r>
      <w:r>
        <w:rPr>
          <w:spacing w:val="-14"/>
        </w:rPr>
        <w:t xml:space="preserve"> </w:t>
      </w:r>
      <w:r>
        <w:t>use.</w:t>
      </w:r>
      <w:r>
        <w:rPr>
          <w:spacing w:val="-14"/>
        </w:rPr>
        <w:t xml:space="preserve"> </w:t>
      </w:r>
      <w:r>
        <w:t>No</w:t>
      </w:r>
      <w:r>
        <w:rPr>
          <w:spacing w:val="-14"/>
        </w:rPr>
        <w:t xml:space="preserve"> </w:t>
      </w:r>
      <w:r>
        <w:t>depreciation</w:t>
      </w:r>
      <w:r>
        <w:rPr>
          <w:spacing w:val="-14"/>
        </w:rPr>
        <w:t xml:space="preserve"> </w:t>
      </w:r>
      <w:r>
        <w:t>is</w:t>
      </w:r>
      <w:r>
        <w:rPr>
          <w:spacing w:val="-14"/>
        </w:rPr>
        <w:t xml:space="preserve"> </w:t>
      </w:r>
      <w:r>
        <w:t>charged</w:t>
      </w:r>
      <w:r>
        <w:rPr>
          <w:spacing w:val="-14"/>
        </w:rPr>
        <w:t xml:space="preserve"> </w:t>
      </w:r>
      <w:r>
        <w:t>on</w:t>
      </w:r>
      <w:r>
        <w:rPr>
          <w:spacing w:val="-14"/>
        </w:rPr>
        <w:t xml:space="preserve"> </w:t>
      </w:r>
      <w:r>
        <w:t>assets</w:t>
      </w:r>
      <w:r>
        <w:rPr>
          <w:spacing w:val="-14"/>
        </w:rPr>
        <w:t xml:space="preserve"> </w:t>
      </w:r>
      <w:r>
        <w:t>under</w:t>
      </w:r>
      <w:r>
        <w:rPr>
          <w:spacing w:val="-13"/>
        </w:rPr>
        <w:t xml:space="preserve"> </w:t>
      </w:r>
      <w:r>
        <w:t>construction</w:t>
      </w:r>
      <w:r>
        <w:rPr>
          <w:spacing w:val="-14"/>
        </w:rPr>
        <w:t xml:space="preserve"> </w:t>
      </w:r>
      <w:r>
        <w:t>until</w:t>
      </w:r>
      <w:r>
        <w:rPr>
          <w:spacing w:val="-14"/>
        </w:rPr>
        <w:t xml:space="preserve"> </w:t>
      </w:r>
      <w:r>
        <w:t>they</w:t>
      </w:r>
      <w:r>
        <w:rPr>
          <w:spacing w:val="-14"/>
        </w:rPr>
        <w:t xml:space="preserve"> </w:t>
      </w:r>
      <w:r>
        <w:t>are</w:t>
      </w:r>
      <w:r>
        <w:rPr>
          <w:spacing w:val="-14"/>
        </w:rPr>
        <w:t xml:space="preserve"> </w:t>
      </w:r>
      <w:r>
        <w:t>transferred</w:t>
      </w:r>
      <w:r>
        <w:rPr>
          <w:spacing w:val="-14"/>
        </w:rPr>
        <w:t xml:space="preserve"> </w:t>
      </w:r>
      <w:r>
        <w:t>to</w:t>
      </w:r>
      <w:r>
        <w:rPr>
          <w:spacing w:val="-14"/>
        </w:rPr>
        <w:t xml:space="preserve"> </w:t>
      </w:r>
      <w:r>
        <w:t>the</w:t>
      </w:r>
      <w:r>
        <w:rPr>
          <w:spacing w:val="-14"/>
        </w:rPr>
        <w:t xml:space="preserve"> </w:t>
      </w:r>
      <w:r>
        <w:t>appropriate asset heading when they are brought into use.</w:t>
      </w:r>
    </w:p>
    <w:p w:rsidR="00545D49" w:rsidRDefault="00545D49" w:rsidP="00545D49">
      <w:pPr>
        <w:pStyle w:val="BodyText"/>
        <w:spacing w:before="1"/>
      </w:pPr>
    </w:p>
    <w:p w:rsidR="00545D49" w:rsidRDefault="00545D49" w:rsidP="00545D49">
      <w:pPr>
        <w:pStyle w:val="BodyText"/>
        <w:spacing w:before="1"/>
        <w:ind w:left="160"/>
        <w:jc w:val="both"/>
      </w:pPr>
      <w:bookmarkStart w:id="5" w:name="Land_and_buildings"/>
      <w:bookmarkEnd w:id="5"/>
      <w:r>
        <w:rPr>
          <w:u w:val="single"/>
        </w:rPr>
        <w:t>Land</w:t>
      </w:r>
      <w:r>
        <w:rPr>
          <w:spacing w:val="-4"/>
          <w:u w:val="single"/>
        </w:rPr>
        <w:t xml:space="preserve"> </w:t>
      </w:r>
      <w:r>
        <w:rPr>
          <w:u w:val="single"/>
        </w:rPr>
        <w:t>and</w:t>
      </w:r>
      <w:r>
        <w:rPr>
          <w:spacing w:val="-6"/>
          <w:u w:val="single"/>
        </w:rPr>
        <w:t xml:space="preserve"> </w:t>
      </w:r>
      <w:r>
        <w:rPr>
          <w:spacing w:val="-2"/>
          <w:u w:val="single"/>
        </w:rPr>
        <w:t>buildings</w:t>
      </w:r>
    </w:p>
    <w:p w:rsidR="00545D49" w:rsidRDefault="00545D49" w:rsidP="00545D49">
      <w:pPr>
        <w:pStyle w:val="BodyText"/>
        <w:ind w:left="160" w:right="382"/>
        <w:jc w:val="both"/>
      </w:pPr>
      <w:r>
        <w:t>The</w:t>
      </w:r>
      <w:r>
        <w:rPr>
          <w:spacing w:val="-14"/>
        </w:rPr>
        <w:t xml:space="preserve"> </w:t>
      </w:r>
      <w:r>
        <w:t>freehold</w:t>
      </w:r>
      <w:r>
        <w:rPr>
          <w:spacing w:val="-14"/>
        </w:rPr>
        <w:t xml:space="preserve"> </w:t>
      </w:r>
      <w:r>
        <w:t>interest</w:t>
      </w:r>
      <w:r>
        <w:rPr>
          <w:spacing w:val="-14"/>
        </w:rPr>
        <w:t xml:space="preserve"> </w:t>
      </w:r>
      <w:r>
        <w:t>in</w:t>
      </w:r>
      <w:r>
        <w:rPr>
          <w:spacing w:val="-14"/>
        </w:rPr>
        <w:t xml:space="preserve"> </w:t>
      </w:r>
      <w:r>
        <w:t>land</w:t>
      </w:r>
      <w:r>
        <w:rPr>
          <w:spacing w:val="-14"/>
        </w:rPr>
        <w:t xml:space="preserve"> </w:t>
      </w:r>
      <w:r>
        <w:t>and</w:t>
      </w:r>
      <w:r>
        <w:rPr>
          <w:spacing w:val="-14"/>
        </w:rPr>
        <w:t xml:space="preserve"> </w:t>
      </w:r>
      <w:r>
        <w:t>buildings</w:t>
      </w:r>
      <w:r>
        <w:rPr>
          <w:spacing w:val="-14"/>
        </w:rPr>
        <w:t xml:space="preserve"> </w:t>
      </w:r>
      <w:r>
        <w:t>is</w:t>
      </w:r>
      <w:r>
        <w:rPr>
          <w:spacing w:val="-14"/>
        </w:rPr>
        <w:t xml:space="preserve"> </w:t>
      </w:r>
      <w:r>
        <w:t>included</w:t>
      </w:r>
      <w:r>
        <w:rPr>
          <w:spacing w:val="-14"/>
        </w:rPr>
        <w:t xml:space="preserve"> </w:t>
      </w:r>
      <w:r>
        <w:t>in</w:t>
      </w:r>
      <w:r>
        <w:rPr>
          <w:spacing w:val="-13"/>
        </w:rPr>
        <w:t xml:space="preserve"> </w:t>
      </w:r>
      <w:r>
        <w:t>the</w:t>
      </w:r>
      <w:r>
        <w:rPr>
          <w:spacing w:val="-14"/>
        </w:rPr>
        <w:t xml:space="preserve"> </w:t>
      </w:r>
      <w:r>
        <w:t>balance</w:t>
      </w:r>
      <w:r>
        <w:rPr>
          <w:spacing w:val="-14"/>
        </w:rPr>
        <w:t xml:space="preserve"> </w:t>
      </w:r>
      <w:r>
        <w:t>sheet</w:t>
      </w:r>
      <w:r>
        <w:rPr>
          <w:spacing w:val="-14"/>
        </w:rPr>
        <w:t xml:space="preserve"> </w:t>
      </w:r>
      <w:r>
        <w:t>at</w:t>
      </w:r>
      <w:r>
        <w:rPr>
          <w:spacing w:val="-14"/>
        </w:rPr>
        <w:t xml:space="preserve"> </w:t>
      </w:r>
      <w:r>
        <w:t>cost.</w:t>
      </w:r>
      <w:r>
        <w:rPr>
          <w:spacing w:val="-14"/>
        </w:rPr>
        <w:t xml:space="preserve"> </w:t>
      </w:r>
      <w:r>
        <w:t>Land</w:t>
      </w:r>
      <w:r>
        <w:rPr>
          <w:spacing w:val="-14"/>
        </w:rPr>
        <w:t xml:space="preserve"> </w:t>
      </w:r>
      <w:r>
        <w:t>and</w:t>
      </w:r>
      <w:r>
        <w:rPr>
          <w:spacing w:val="-14"/>
        </w:rPr>
        <w:t xml:space="preserve"> </w:t>
      </w:r>
      <w:r>
        <w:t>buildings</w:t>
      </w:r>
      <w:r>
        <w:rPr>
          <w:spacing w:val="-14"/>
        </w:rPr>
        <w:t xml:space="preserve"> </w:t>
      </w:r>
      <w:r>
        <w:t>acquired,</w:t>
      </w:r>
      <w:r>
        <w:rPr>
          <w:spacing w:val="-13"/>
        </w:rPr>
        <w:t xml:space="preserve"> </w:t>
      </w:r>
      <w:r>
        <w:t>buildings constructed or building refurbishments undertaken during the year, are included at cost less depreciation.</w:t>
      </w:r>
    </w:p>
    <w:p w:rsidR="00545D49" w:rsidRDefault="00545D49" w:rsidP="00545D49">
      <w:pPr>
        <w:pStyle w:val="BodyText"/>
        <w:spacing w:before="49" w:line="460" w:lineRule="exact"/>
        <w:ind w:left="160" w:right="405"/>
        <w:jc w:val="both"/>
      </w:pPr>
      <w:r>
        <w:t>Finance</w:t>
      </w:r>
      <w:r>
        <w:rPr>
          <w:spacing w:val="-1"/>
        </w:rPr>
        <w:t xml:space="preserve"> </w:t>
      </w:r>
      <w:r>
        <w:t>costs</w:t>
      </w:r>
      <w:r>
        <w:rPr>
          <w:spacing w:val="-2"/>
        </w:rPr>
        <w:t xml:space="preserve"> </w:t>
      </w:r>
      <w:r>
        <w:t>directly</w:t>
      </w:r>
      <w:r>
        <w:rPr>
          <w:spacing w:val="-2"/>
        </w:rPr>
        <w:t xml:space="preserve"> </w:t>
      </w:r>
      <w:r>
        <w:t>attributable</w:t>
      </w:r>
      <w:r>
        <w:rPr>
          <w:spacing w:val="-3"/>
        </w:rPr>
        <w:t xml:space="preserve"> </w:t>
      </w:r>
      <w:r>
        <w:t>to</w:t>
      </w:r>
      <w:r>
        <w:rPr>
          <w:spacing w:val="-3"/>
        </w:rPr>
        <w:t xml:space="preserve"> </w:t>
      </w:r>
      <w:r>
        <w:t>the</w:t>
      </w:r>
      <w:r>
        <w:rPr>
          <w:spacing w:val="-3"/>
        </w:rPr>
        <w:t xml:space="preserve"> </w:t>
      </w:r>
      <w:r>
        <w:t>construction</w:t>
      </w:r>
      <w:r>
        <w:rPr>
          <w:spacing w:val="-1"/>
        </w:rPr>
        <w:t xml:space="preserve"> </w:t>
      </w:r>
      <w:r>
        <w:t>of</w:t>
      </w:r>
      <w:r>
        <w:rPr>
          <w:spacing w:val="-3"/>
        </w:rPr>
        <w:t xml:space="preserve"> </w:t>
      </w:r>
      <w:r>
        <w:t>fixed</w:t>
      </w:r>
      <w:r>
        <w:rPr>
          <w:spacing w:val="-1"/>
        </w:rPr>
        <w:t xml:space="preserve"> </w:t>
      </w:r>
      <w:r>
        <w:t>assets</w:t>
      </w:r>
      <w:r>
        <w:rPr>
          <w:spacing w:val="-2"/>
        </w:rPr>
        <w:t xml:space="preserve"> </w:t>
      </w:r>
      <w:r>
        <w:t>are</w:t>
      </w:r>
      <w:r>
        <w:rPr>
          <w:spacing w:val="-3"/>
        </w:rPr>
        <w:t xml:space="preserve"> </w:t>
      </w:r>
      <w:r>
        <w:t>capitalised</w:t>
      </w:r>
      <w:r>
        <w:rPr>
          <w:spacing w:val="-3"/>
        </w:rPr>
        <w:t xml:space="preserve"> </w:t>
      </w:r>
      <w:r>
        <w:t>as</w:t>
      </w:r>
      <w:r>
        <w:rPr>
          <w:spacing w:val="-2"/>
        </w:rPr>
        <w:t xml:space="preserve"> </w:t>
      </w:r>
      <w:r>
        <w:t>part</w:t>
      </w:r>
      <w:r>
        <w:rPr>
          <w:spacing w:val="-1"/>
        </w:rPr>
        <w:t xml:space="preserve"> </w:t>
      </w:r>
      <w:r>
        <w:t>of</w:t>
      </w:r>
      <w:r>
        <w:rPr>
          <w:spacing w:val="-3"/>
        </w:rPr>
        <w:t xml:space="preserve"> </w:t>
      </w:r>
      <w:r>
        <w:t>the</w:t>
      </w:r>
      <w:r>
        <w:rPr>
          <w:spacing w:val="-3"/>
        </w:rPr>
        <w:t xml:space="preserve"> </w:t>
      </w:r>
      <w:r>
        <w:t>cost</w:t>
      </w:r>
      <w:r>
        <w:rPr>
          <w:spacing w:val="-3"/>
        </w:rPr>
        <w:t xml:space="preserve"> </w:t>
      </w:r>
      <w:r>
        <w:t>of</w:t>
      </w:r>
      <w:r>
        <w:rPr>
          <w:spacing w:val="-3"/>
        </w:rPr>
        <w:t xml:space="preserve"> </w:t>
      </w:r>
      <w:r>
        <w:t>those</w:t>
      </w:r>
      <w:r>
        <w:rPr>
          <w:spacing w:val="-3"/>
        </w:rPr>
        <w:t xml:space="preserve"> </w:t>
      </w:r>
      <w:r>
        <w:t xml:space="preserve">assets. </w:t>
      </w:r>
      <w:r>
        <w:rPr>
          <w:u w:val="single"/>
        </w:rPr>
        <w:t>Assets Financed by Capital Grant or Donations</w:t>
      </w:r>
    </w:p>
    <w:p w:rsidR="00545D49" w:rsidRDefault="00545D49" w:rsidP="00545D49">
      <w:pPr>
        <w:pStyle w:val="BodyText"/>
        <w:spacing w:line="180" w:lineRule="exact"/>
        <w:ind w:left="160"/>
        <w:jc w:val="both"/>
      </w:pPr>
      <w:r>
        <w:t>Where</w:t>
      </w:r>
      <w:r>
        <w:rPr>
          <w:spacing w:val="-4"/>
        </w:rPr>
        <w:t xml:space="preserve"> </w:t>
      </w:r>
      <w:r>
        <w:t>fixed</w:t>
      </w:r>
      <w:r>
        <w:rPr>
          <w:spacing w:val="-3"/>
        </w:rPr>
        <w:t xml:space="preserve"> </w:t>
      </w:r>
      <w:r>
        <w:t>assets</w:t>
      </w:r>
      <w:r>
        <w:rPr>
          <w:spacing w:val="-2"/>
        </w:rPr>
        <w:t xml:space="preserve"> </w:t>
      </w:r>
      <w:r>
        <w:t>are</w:t>
      </w:r>
      <w:r>
        <w:rPr>
          <w:spacing w:val="-3"/>
        </w:rPr>
        <w:t xml:space="preserve"> </w:t>
      </w:r>
      <w:r>
        <w:t>acquired</w:t>
      </w:r>
      <w:r>
        <w:rPr>
          <w:spacing w:val="-3"/>
        </w:rPr>
        <w:t xml:space="preserve"> </w:t>
      </w:r>
      <w:r>
        <w:t>with</w:t>
      </w:r>
      <w:r>
        <w:rPr>
          <w:spacing w:val="-3"/>
        </w:rPr>
        <w:t xml:space="preserve"> </w:t>
      </w:r>
      <w:r>
        <w:t>the</w:t>
      </w:r>
      <w:r>
        <w:rPr>
          <w:spacing w:val="-4"/>
        </w:rPr>
        <w:t xml:space="preserve"> </w:t>
      </w:r>
      <w:r>
        <w:t>aid</w:t>
      </w:r>
      <w:r>
        <w:rPr>
          <w:spacing w:val="-3"/>
        </w:rPr>
        <w:t xml:space="preserve"> </w:t>
      </w:r>
      <w:r>
        <w:t>of</w:t>
      </w:r>
      <w:r>
        <w:rPr>
          <w:spacing w:val="-2"/>
        </w:rPr>
        <w:t xml:space="preserve"> </w:t>
      </w:r>
      <w:r>
        <w:t>specific</w:t>
      </w:r>
      <w:r>
        <w:rPr>
          <w:spacing w:val="-2"/>
        </w:rPr>
        <w:t xml:space="preserve"> </w:t>
      </w:r>
      <w:r>
        <w:t>grants</w:t>
      </w:r>
      <w:r>
        <w:rPr>
          <w:spacing w:val="-1"/>
        </w:rPr>
        <w:t xml:space="preserve"> </w:t>
      </w:r>
      <w:r>
        <w:t>and</w:t>
      </w:r>
      <w:r>
        <w:rPr>
          <w:spacing w:val="-4"/>
        </w:rPr>
        <w:t xml:space="preserve"> </w:t>
      </w:r>
      <w:r>
        <w:t>donations,</w:t>
      </w:r>
      <w:r>
        <w:rPr>
          <w:spacing w:val="-2"/>
        </w:rPr>
        <w:t xml:space="preserve"> </w:t>
      </w:r>
      <w:r>
        <w:t>they</w:t>
      </w:r>
      <w:r>
        <w:rPr>
          <w:spacing w:val="-2"/>
        </w:rPr>
        <w:t xml:space="preserve"> </w:t>
      </w:r>
      <w:r>
        <w:t>are</w:t>
      </w:r>
      <w:r>
        <w:rPr>
          <w:spacing w:val="-3"/>
        </w:rPr>
        <w:t xml:space="preserve"> </w:t>
      </w:r>
      <w:r>
        <w:t>capitalised</w:t>
      </w:r>
      <w:r>
        <w:rPr>
          <w:spacing w:val="-3"/>
        </w:rPr>
        <w:t xml:space="preserve"> </w:t>
      </w:r>
      <w:r>
        <w:t>and</w:t>
      </w:r>
      <w:r>
        <w:rPr>
          <w:spacing w:val="-1"/>
        </w:rPr>
        <w:t xml:space="preserve"> </w:t>
      </w:r>
      <w:r>
        <w:t xml:space="preserve">depreciated </w:t>
      </w:r>
      <w:r>
        <w:rPr>
          <w:spacing w:val="-5"/>
        </w:rPr>
        <w:t>as</w:t>
      </w:r>
    </w:p>
    <w:p w:rsidR="00545D49" w:rsidRDefault="00545D49" w:rsidP="00545D49">
      <w:pPr>
        <w:pStyle w:val="BodyText"/>
        <w:ind w:left="160" w:right="377" w:hanging="1"/>
        <w:jc w:val="both"/>
      </w:pPr>
      <w:r>
        <w:t>above.</w:t>
      </w:r>
      <w:r>
        <w:rPr>
          <w:spacing w:val="40"/>
        </w:rPr>
        <w:t xml:space="preserve"> </w:t>
      </w:r>
      <w:r>
        <w:t>The related grants or donations are credited to deferred capital grants and are released to the income and expenditure account over the expected useful economic life of the related asset on a basis consistent with the depreciation policy.</w:t>
      </w:r>
    </w:p>
    <w:p w:rsidR="00545D49" w:rsidRDefault="00545D49" w:rsidP="00545D49">
      <w:pPr>
        <w:pStyle w:val="BodyText"/>
        <w:spacing w:before="1"/>
      </w:pPr>
    </w:p>
    <w:p w:rsidR="00545D49" w:rsidRDefault="00545D49" w:rsidP="00545D49">
      <w:pPr>
        <w:pStyle w:val="Heading2"/>
      </w:pPr>
      <w:r>
        <w:t>Cash</w:t>
      </w:r>
      <w:r>
        <w:rPr>
          <w:spacing w:val="-9"/>
        </w:rPr>
        <w:t xml:space="preserve"> </w:t>
      </w:r>
      <w:r>
        <w:t>and</w:t>
      </w:r>
      <w:r>
        <w:rPr>
          <w:spacing w:val="-4"/>
        </w:rPr>
        <w:t xml:space="preserve"> </w:t>
      </w:r>
      <w:r>
        <w:t>cash</w:t>
      </w:r>
      <w:r>
        <w:rPr>
          <w:spacing w:val="-4"/>
        </w:rPr>
        <w:t xml:space="preserve"> </w:t>
      </w:r>
      <w:r>
        <w:rPr>
          <w:spacing w:val="-2"/>
        </w:rPr>
        <w:t>equivalents</w:t>
      </w:r>
    </w:p>
    <w:p w:rsidR="00545D49" w:rsidRDefault="00545D49" w:rsidP="00545D49">
      <w:pPr>
        <w:pStyle w:val="BodyText"/>
        <w:spacing w:before="34"/>
        <w:ind w:left="160" w:right="397"/>
      </w:pPr>
      <w:r>
        <w:t>Cash</w:t>
      </w:r>
      <w:r>
        <w:rPr>
          <w:spacing w:val="-4"/>
        </w:rPr>
        <w:t xml:space="preserve"> </w:t>
      </w:r>
      <w:r>
        <w:t>includes</w:t>
      </w:r>
      <w:r>
        <w:rPr>
          <w:spacing w:val="-5"/>
        </w:rPr>
        <w:t xml:space="preserve"> </w:t>
      </w:r>
      <w:r>
        <w:t>cash</w:t>
      </w:r>
      <w:r>
        <w:rPr>
          <w:spacing w:val="-4"/>
        </w:rPr>
        <w:t xml:space="preserve"> </w:t>
      </w:r>
      <w:r>
        <w:t>in</w:t>
      </w:r>
      <w:r>
        <w:rPr>
          <w:spacing w:val="-4"/>
        </w:rPr>
        <w:t xml:space="preserve"> </w:t>
      </w:r>
      <w:r>
        <w:t>hand,</w:t>
      </w:r>
      <w:r>
        <w:rPr>
          <w:spacing w:val="-5"/>
        </w:rPr>
        <w:t xml:space="preserve"> </w:t>
      </w:r>
      <w:r>
        <w:t>deposits</w:t>
      </w:r>
      <w:r>
        <w:rPr>
          <w:spacing w:val="-3"/>
        </w:rPr>
        <w:t xml:space="preserve"> </w:t>
      </w:r>
      <w:r>
        <w:t>repayable</w:t>
      </w:r>
      <w:r>
        <w:rPr>
          <w:spacing w:val="-6"/>
        </w:rPr>
        <w:t xml:space="preserve"> </w:t>
      </w:r>
      <w:r>
        <w:t>on</w:t>
      </w:r>
      <w:r>
        <w:rPr>
          <w:spacing w:val="-4"/>
        </w:rPr>
        <w:t xml:space="preserve"> </w:t>
      </w:r>
      <w:r>
        <w:t>demand</w:t>
      </w:r>
      <w:r>
        <w:rPr>
          <w:spacing w:val="-4"/>
        </w:rPr>
        <w:t xml:space="preserve"> </w:t>
      </w:r>
      <w:r>
        <w:t>and</w:t>
      </w:r>
      <w:r>
        <w:rPr>
          <w:spacing w:val="-4"/>
        </w:rPr>
        <w:t xml:space="preserve"> </w:t>
      </w:r>
      <w:r>
        <w:t>overdrafts.</w:t>
      </w:r>
      <w:r>
        <w:rPr>
          <w:spacing w:val="40"/>
        </w:rPr>
        <w:t xml:space="preserve"> </w:t>
      </w:r>
      <w:r>
        <w:t>Deposits</w:t>
      </w:r>
      <w:r>
        <w:rPr>
          <w:spacing w:val="-5"/>
        </w:rPr>
        <w:t xml:space="preserve"> </w:t>
      </w:r>
      <w:r>
        <w:t>are</w:t>
      </w:r>
      <w:r>
        <w:rPr>
          <w:spacing w:val="-4"/>
        </w:rPr>
        <w:t xml:space="preserve"> </w:t>
      </w:r>
      <w:r>
        <w:t>repayable</w:t>
      </w:r>
      <w:r>
        <w:rPr>
          <w:spacing w:val="-4"/>
        </w:rPr>
        <w:t xml:space="preserve"> </w:t>
      </w:r>
      <w:r>
        <w:t>on</w:t>
      </w:r>
      <w:r>
        <w:rPr>
          <w:spacing w:val="-4"/>
        </w:rPr>
        <w:t xml:space="preserve"> </w:t>
      </w:r>
      <w:r>
        <w:t>demand</w:t>
      </w:r>
      <w:r>
        <w:rPr>
          <w:spacing w:val="-4"/>
        </w:rPr>
        <w:t xml:space="preserve"> </w:t>
      </w:r>
      <w:r>
        <w:t>if</w:t>
      </w:r>
      <w:r>
        <w:rPr>
          <w:spacing w:val="-4"/>
        </w:rPr>
        <w:t xml:space="preserve"> </w:t>
      </w:r>
      <w:r>
        <w:t>they are in practice available within 24 hours without penalty.</w:t>
      </w:r>
    </w:p>
    <w:p w:rsidR="00545D49" w:rsidRDefault="00545D49" w:rsidP="00545D49">
      <w:pPr>
        <w:pStyle w:val="BodyText"/>
        <w:ind w:left="160"/>
      </w:pPr>
      <w:r>
        <w:t>Cash equivalents are short term, highly liquid investments that are readily convertible to known amounts of cash with insignificant risk of a change in value.</w:t>
      </w:r>
    </w:p>
    <w:p w:rsidR="00545D49" w:rsidRDefault="00545D49" w:rsidP="00545D49">
      <w:pPr>
        <w:pStyle w:val="BodyText"/>
      </w:pPr>
    </w:p>
    <w:p w:rsidR="00545D49" w:rsidRDefault="00545D49" w:rsidP="00545D49">
      <w:pPr>
        <w:pStyle w:val="Heading2"/>
      </w:pPr>
      <w:r>
        <w:rPr>
          <w:spacing w:val="-2"/>
        </w:rPr>
        <w:t>Reserves</w:t>
      </w:r>
    </w:p>
    <w:p w:rsidR="00545D49" w:rsidRDefault="00545D49" w:rsidP="00545D49">
      <w:pPr>
        <w:pStyle w:val="BodyText"/>
        <w:spacing w:before="34"/>
        <w:ind w:left="160" w:right="375"/>
        <w:jc w:val="both"/>
      </w:pPr>
      <w:r>
        <w:t>The college is aware of the need to secure its viability beyond the immediate future.</w:t>
      </w:r>
      <w:r>
        <w:rPr>
          <w:spacing w:val="40"/>
        </w:rPr>
        <w:t xml:space="preserve"> </w:t>
      </w:r>
      <w:r>
        <w:t>The college recognises the importance of reserves in the financial stability of any organisation and ensures that there are adequate reserves to support its core</w:t>
      </w:r>
      <w:r>
        <w:rPr>
          <w:spacing w:val="-1"/>
        </w:rPr>
        <w:t xml:space="preserve"> </w:t>
      </w:r>
      <w:r>
        <w:t>activities and</w:t>
      </w:r>
      <w:r>
        <w:rPr>
          <w:spacing w:val="-1"/>
        </w:rPr>
        <w:t xml:space="preserve"> </w:t>
      </w:r>
      <w:r>
        <w:t>to invest</w:t>
      </w:r>
      <w:r>
        <w:rPr>
          <w:spacing w:val="-1"/>
        </w:rPr>
        <w:t xml:space="preserve"> </w:t>
      </w:r>
      <w:r>
        <w:t>for its future</w:t>
      </w:r>
      <w:r>
        <w:rPr>
          <w:spacing w:val="-1"/>
        </w:rPr>
        <w:t xml:space="preserve"> </w:t>
      </w:r>
      <w:r>
        <w:t>needs.</w:t>
      </w:r>
      <w:r>
        <w:rPr>
          <w:spacing w:val="40"/>
        </w:rPr>
        <w:t xml:space="preserve"> </w:t>
      </w:r>
      <w:r>
        <w:t>The</w:t>
      </w:r>
      <w:r>
        <w:rPr>
          <w:spacing w:val="-1"/>
        </w:rPr>
        <w:t xml:space="preserve"> </w:t>
      </w:r>
      <w:r>
        <w:t>reserves which</w:t>
      </w:r>
      <w:r>
        <w:rPr>
          <w:spacing w:val="-1"/>
        </w:rPr>
        <w:t xml:space="preserve"> </w:t>
      </w:r>
      <w:r>
        <w:t>the</w:t>
      </w:r>
      <w:r>
        <w:rPr>
          <w:spacing w:val="-1"/>
        </w:rPr>
        <w:t xml:space="preserve"> </w:t>
      </w:r>
      <w:r>
        <w:t>college</w:t>
      </w:r>
      <w:r>
        <w:rPr>
          <w:spacing w:val="-1"/>
        </w:rPr>
        <w:t xml:space="preserve"> </w:t>
      </w:r>
      <w:r>
        <w:t>retains can</w:t>
      </w:r>
      <w:r>
        <w:rPr>
          <w:spacing w:val="-1"/>
        </w:rPr>
        <w:t xml:space="preserve"> </w:t>
      </w:r>
      <w:r>
        <w:t>be</w:t>
      </w:r>
      <w:r>
        <w:rPr>
          <w:spacing w:val="-1"/>
        </w:rPr>
        <w:t xml:space="preserve"> </w:t>
      </w:r>
      <w:r>
        <w:t>categorised as follows:</w:t>
      </w:r>
    </w:p>
    <w:p w:rsidR="00545D49" w:rsidRDefault="00545D49" w:rsidP="00545D49">
      <w:pPr>
        <w:pStyle w:val="BodyText"/>
        <w:spacing w:line="230" w:lineRule="exact"/>
        <w:ind w:left="160"/>
        <w:jc w:val="both"/>
      </w:pPr>
      <w:r>
        <w:t>Capital</w:t>
      </w:r>
      <w:r>
        <w:rPr>
          <w:spacing w:val="-6"/>
        </w:rPr>
        <w:t xml:space="preserve"> </w:t>
      </w:r>
      <w:r>
        <w:t>Reserves</w:t>
      </w:r>
      <w:r>
        <w:rPr>
          <w:spacing w:val="-5"/>
        </w:rPr>
        <w:t xml:space="preserve"> </w:t>
      </w:r>
      <w:r>
        <w:t>–</w:t>
      </w:r>
      <w:r>
        <w:rPr>
          <w:spacing w:val="-6"/>
        </w:rPr>
        <w:t xml:space="preserve"> </w:t>
      </w:r>
      <w:r>
        <w:t>To</w:t>
      </w:r>
      <w:r>
        <w:rPr>
          <w:spacing w:val="-4"/>
        </w:rPr>
        <w:t xml:space="preserve"> </w:t>
      </w:r>
      <w:r>
        <w:t>provide</w:t>
      </w:r>
      <w:r>
        <w:rPr>
          <w:spacing w:val="-5"/>
        </w:rPr>
        <w:t xml:space="preserve"> </w:t>
      </w:r>
      <w:r>
        <w:t>funds</w:t>
      </w:r>
      <w:r>
        <w:rPr>
          <w:spacing w:val="-5"/>
        </w:rPr>
        <w:t xml:space="preserve"> </w:t>
      </w:r>
      <w:r>
        <w:t>to</w:t>
      </w:r>
      <w:r>
        <w:rPr>
          <w:spacing w:val="-6"/>
        </w:rPr>
        <w:t xml:space="preserve"> </w:t>
      </w:r>
      <w:r>
        <w:t>meet</w:t>
      </w:r>
      <w:r>
        <w:rPr>
          <w:spacing w:val="-4"/>
        </w:rPr>
        <w:t xml:space="preserve"> </w:t>
      </w:r>
      <w:r>
        <w:t>the</w:t>
      </w:r>
      <w:r>
        <w:rPr>
          <w:spacing w:val="-6"/>
        </w:rPr>
        <w:t xml:space="preserve"> </w:t>
      </w:r>
      <w:r>
        <w:t>current</w:t>
      </w:r>
      <w:r>
        <w:rPr>
          <w:spacing w:val="-6"/>
        </w:rPr>
        <w:t xml:space="preserve"> </w:t>
      </w:r>
      <w:r>
        <w:t>and</w:t>
      </w:r>
      <w:r>
        <w:rPr>
          <w:spacing w:val="-6"/>
        </w:rPr>
        <w:t xml:space="preserve"> </w:t>
      </w:r>
      <w:r>
        <w:t>future</w:t>
      </w:r>
      <w:r>
        <w:rPr>
          <w:spacing w:val="-7"/>
        </w:rPr>
        <w:t xml:space="preserve"> </w:t>
      </w:r>
      <w:r>
        <w:t>capital</w:t>
      </w:r>
      <w:r>
        <w:rPr>
          <w:spacing w:val="-7"/>
        </w:rPr>
        <w:t xml:space="preserve"> </w:t>
      </w:r>
      <w:r>
        <w:t>spend</w:t>
      </w:r>
      <w:r>
        <w:rPr>
          <w:spacing w:val="-4"/>
        </w:rPr>
        <w:t xml:space="preserve"> </w:t>
      </w:r>
      <w:r>
        <w:rPr>
          <w:spacing w:val="-2"/>
        </w:rPr>
        <w:t>requirements.</w:t>
      </w:r>
    </w:p>
    <w:p w:rsidR="00545D49" w:rsidRDefault="00545D49" w:rsidP="00545D49">
      <w:pPr>
        <w:pStyle w:val="BodyText"/>
        <w:ind w:left="160"/>
        <w:jc w:val="both"/>
      </w:pPr>
      <w:r>
        <w:t>Strategic</w:t>
      </w:r>
      <w:r>
        <w:rPr>
          <w:spacing w:val="-7"/>
        </w:rPr>
        <w:t xml:space="preserve"> </w:t>
      </w:r>
      <w:r>
        <w:t>Reserve</w:t>
      </w:r>
      <w:r>
        <w:rPr>
          <w:spacing w:val="-7"/>
        </w:rPr>
        <w:t xml:space="preserve"> </w:t>
      </w:r>
      <w:r>
        <w:t>–</w:t>
      </w:r>
      <w:r>
        <w:rPr>
          <w:spacing w:val="-8"/>
        </w:rPr>
        <w:t xml:space="preserve"> </w:t>
      </w:r>
      <w:r>
        <w:t>To</w:t>
      </w:r>
      <w:r>
        <w:rPr>
          <w:spacing w:val="-5"/>
        </w:rPr>
        <w:t xml:space="preserve"> </w:t>
      </w:r>
      <w:r>
        <w:t>meet</w:t>
      </w:r>
      <w:r>
        <w:rPr>
          <w:spacing w:val="-7"/>
        </w:rPr>
        <w:t xml:space="preserve"> </w:t>
      </w:r>
      <w:r>
        <w:t>the</w:t>
      </w:r>
      <w:r>
        <w:rPr>
          <w:spacing w:val="-8"/>
        </w:rPr>
        <w:t xml:space="preserve"> </w:t>
      </w:r>
      <w:r>
        <w:t>cost</w:t>
      </w:r>
      <w:r>
        <w:rPr>
          <w:spacing w:val="-7"/>
        </w:rPr>
        <w:t xml:space="preserve"> </w:t>
      </w:r>
      <w:r>
        <w:t>requirements</w:t>
      </w:r>
      <w:r>
        <w:rPr>
          <w:spacing w:val="-4"/>
        </w:rPr>
        <w:t xml:space="preserve"> </w:t>
      </w:r>
      <w:r>
        <w:t>of</w:t>
      </w:r>
      <w:r>
        <w:rPr>
          <w:spacing w:val="-5"/>
        </w:rPr>
        <w:t xml:space="preserve"> </w:t>
      </w:r>
      <w:r>
        <w:t>strategic</w:t>
      </w:r>
      <w:r>
        <w:rPr>
          <w:spacing w:val="-4"/>
        </w:rPr>
        <w:t xml:space="preserve"> </w:t>
      </w:r>
      <w:r>
        <w:t>initiatives</w:t>
      </w:r>
      <w:r>
        <w:rPr>
          <w:spacing w:val="-6"/>
        </w:rPr>
        <w:t xml:space="preserve"> </w:t>
      </w:r>
      <w:r>
        <w:t>as</w:t>
      </w:r>
      <w:r>
        <w:rPr>
          <w:spacing w:val="-4"/>
        </w:rPr>
        <w:t xml:space="preserve"> </w:t>
      </w:r>
      <w:r>
        <w:t>per</w:t>
      </w:r>
      <w:r>
        <w:rPr>
          <w:spacing w:val="-7"/>
        </w:rPr>
        <w:t xml:space="preserve"> </w:t>
      </w:r>
      <w:r>
        <w:t>the</w:t>
      </w:r>
      <w:r>
        <w:rPr>
          <w:spacing w:val="-7"/>
        </w:rPr>
        <w:t xml:space="preserve"> </w:t>
      </w:r>
      <w:r>
        <w:t>college</w:t>
      </w:r>
      <w:r>
        <w:rPr>
          <w:spacing w:val="-7"/>
        </w:rPr>
        <w:t xml:space="preserve"> </w:t>
      </w:r>
      <w:r>
        <w:t>strategic</w:t>
      </w:r>
      <w:r>
        <w:rPr>
          <w:spacing w:val="-4"/>
        </w:rPr>
        <w:t xml:space="preserve"> plan</w:t>
      </w:r>
    </w:p>
    <w:p w:rsidR="00545D49" w:rsidRDefault="00545D49" w:rsidP="00545D49">
      <w:pPr>
        <w:pStyle w:val="BodyText"/>
        <w:spacing w:before="1"/>
        <w:ind w:left="160"/>
        <w:jc w:val="both"/>
      </w:pPr>
      <w:r>
        <w:t>It</w:t>
      </w:r>
      <w:r>
        <w:rPr>
          <w:spacing w:val="-7"/>
        </w:rPr>
        <w:t xml:space="preserve"> </w:t>
      </w:r>
      <w:r>
        <w:t>is</w:t>
      </w:r>
      <w:r>
        <w:rPr>
          <w:spacing w:val="-7"/>
        </w:rPr>
        <w:t xml:space="preserve"> </w:t>
      </w:r>
      <w:r>
        <w:t>the</w:t>
      </w:r>
      <w:r>
        <w:rPr>
          <w:spacing w:val="-7"/>
        </w:rPr>
        <w:t xml:space="preserve"> </w:t>
      </w:r>
      <w:r>
        <w:t>colleges</w:t>
      </w:r>
      <w:r>
        <w:rPr>
          <w:spacing w:val="-6"/>
        </w:rPr>
        <w:t xml:space="preserve"> </w:t>
      </w:r>
      <w:r>
        <w:t>intention</w:t>
      </w:r>
      <w:r>
        <w:rPr>
          <w:spacing w:val="-7"/>
        </w:rPr>
        <w:t xml:space="preserve"> </w:t>
      </w:r>
      <w:r>
        <w:t>to</w:t>
      </w:r>
      <w:r>
        <w:rPr>
          <w:spacing w:val="-7"/>
        </w:rPr>
        <w:t xml:space="preserve"> </w:t>
      </w:r>
      <w:r>
        <w:t>continue</w:t>
      </w:r>
      <w:r>
        <w:rPr>
          <w:spacing w:val="-7"/>
        </w:rPr>
        <w:t xml:space="preserve"> </w:t>
      </w:r>
      <w:r>
        <w:t>to</w:t>
      </w:r>
      <w:r>
        <w:rPr>
          <w:spacing w:val="-5"/>
        </w:rPr>
        <w:t xml:space="preserve"> </w:t>
      </w:r>
      <w:r>
        <w:t>increase</w:t>
      </w:r>
      <w:r>
        <w:rPr>
          <w:spacing w:val="-5"/>
        </w:rPr>
        <w:t xml:space="preserve"> </w:t>
      </w:r>
      <w:r>
        <w:t>reserves</w:t>
      </w:r>
      <w:r>
        <w:rPr>
          <w:spacing w:val="-6"/>
        </w:rPr>
        <w:t xml:space="preserve"> </w:t>
      </w:r>
      <w:r>
        <w:t>through</w:t>
      </w:r>
      <w:r>
        <w:rPr>
          <w:spacing w:val="-5"/>
        </w:rPr>
        <w:t xml:space="preserve"> </w:t>
      </w:r>
      <w:r>
        <w:t>the</w:t>
      </w:r>
      <w:r>
        <w:rPr>
          <w:spacing w:val="-6"/>
        </w:rPr>
        <w:t xml:space="preserve"> </w:t>
      </w:r>
      <w:r>
        <w:t>generation</w:t>
      </w:r>
      <w:r>
        <w:rPr>
          <w:spacing w:val="-5"/>
        </w:rPr>
        <w:t xml:space="preserve"> </w:t>
      </w:r>
      <w:r>
        <w:t>of</w:t>
      </w:r>
      <w:r>
        <w:rPr>
          <w:spacing w:val="-7"/>
        </w:rPr>
        <w:t xml:space="preserve"> </w:t>
      </w:r>
      <w:r>
        <w:t>annual</w:t>
      </w:r>
      <w:r>
        <w:rPr>
          <w:spacing w:val="-6"/>
        </w:rPr>
        <w:t xml:space="preserve"> </w:t>
      </w:r>
      <w:r>
        <w:t>operating</w:t>
      </w:r>
      <w:r>
        <w:rPr>
          <w:spacing w:val="-7"/>
        </w:rPr>
        <w:t xml:space="preserve"> </w:t>
      </w:r>
      <w:r>
        <w:rPr>
          <w:spacing w:val="-2"/>
        </w:rPr>
        <w:t>surpluses</w:t>
      </w:r>
    </w:p>
    <w:p w:rsidR="00545D49" w:rsidRDefault="00545D49" w:rsidP="00545D49">
      <w:pPr>
        <w:pStyle w:val="BodyText"/>
        <w:spacing w:before="34"/>
      </w:pPr>
    </w:p>
    <w:p w:rsidR="00545D49" w:rsidRDefault="00545D49" w:rsidP="00545D49">
      <w:pPr>
        <w:pStyle w:val="Heading2"/>
      </w:pPr>
      <w:r>
        <w:rPr>
          <w:spacing w:val="-2"/>
        </w:rPr>
        <w:t>Stock</w:t>
      </w:r>
    </w:p>
    <w:p w:rsidR="00545D49" w:rsidRDefault="00545D49" w:rsidP="00545D49">
      <w:pPr>
        <w:pStyle w:val="BodyText"/>
        <w:spacing w:before="34"/>
        <w:ind w:left="160"/>
      </w:pPr>
      <w:r>
        <w:t>Stocks</w:t>
      </w:r>
      <w:r>
        <w:rPr>
          <w:spacing w:val="-5"/>
        </w:rPr>
        <w:t xml:space="preserve"> </w:t>
      </w:r>
      <w:r>
        <w:t>are</w:t>
      </w:r>
      <w:r>
        <w:rPr>
          <w:spacing w:val="-5"/>
        </w:rPr>
        <w:t xml:space="preserve"> </w:t>
      </w:r>
      <w:r>
        <w:t>valued</w:t>
      </w:r>
      <w:r>
        <w:rPr>
          <w:spacing w:val="-4"/>
        </w:rPr>
        <w:t xml:space="preserve"> </w:t>
      </w:r>
      <w:r>
        <w:t>at</w:t>
      </w:r>
      <w:r>
        <w:rPr>
          <w:spacing w:val="-5"/>
        </w:rPr>
        <w:t xml:space="preserve"> </w:t>
      </w:r>
      <w:r>
        <w:t>the</w:t>
      </w:r>
      <w:r>
        <w:rPr>
          <w:spacing w:val="-4"/>
        </w:rPr>
        <w:t xml:space="preserve"> </w:t>
      </w:r>
      <w:r>
        <w:t>lower</w:t>
      </w:r>
      <w:r>
        <w:rPr>
          <w:spacing w:val="-4"/>
        </w:rPr>
        <w:t xml:space="preserve"> </w:t>
      </w:r>
      <w:r>
        <w:t>of</w:t>
      </w:r>
      <w:r>
        <w:rPr>
          <w:spacing w:val="-6"/>
        </w:rPr>
        <w:t xml:space="preserve"> </w:t>
      </w:r>
      <w:r>
        <w:t>cost</w:t>
      </w:r>
      <w:r>
        <w:rPr>
          <w:spacing w:val="-5"/>
        </w:rPr>
        <w:t xml:space="preserve"> </w:t>
      </w:r>
      <w:r>
        <w:t>and</w:t>
      </w:r>
      <w:r>
        <w:rPr>
          <w:spacing w:val="-4"/>
        </w:rPr>
        <w:t xml:space="preserve"> </w:t>
      </w:r>
      <w:r>
        <w:t>net</w:t>
      </w:r>
      <w:r>
        <w:rPr>
          <w:spacing w:val="-5"/>
        </w:rPr>
        <w:t xml:space="preserve"> </w:t>
      </w:r>
      <w:r>
        <w:t>realisable</w:t>
      </w:r>
      <w:r>
        <w:rPr>
          <w:spacing w:val="-6"/>
        </w:rPr>
        <w:t xml:space="preserve"> </w:t>
      </w:r>
      <w:r>
        <w:rPr>
          <w:spacing w:val="-2"/>
        </w:rPr>
        <w:t>value.</w:t>
      </w:r>
    </w:p>
    <w:p w:rsidR="00545D49" w:rsidRDefault="00545D49" w:rsidP="00545D49">
      <w:pPr>
        <w:pStyle w:val="BodyText"/>
        <w:spacing w:before="1"/>
      </w:pPr>
    </w:p>
    <w:p w:rsidR="00545D49" w:rsidRDefault="00545D49" w:rsidP="00545D49">
      <w:pPr>
        <w:pStyle w:val="Heading2"/>
      </w:pPr>
      <w:r>
        <w:rPr>
          <w:spacing w:val="-2"/>
        </w:rPr>
        <w:t>Provisions</w:t>
      </w:r>
    </w:p>
    <w:p w:rsidR="00545D49" w:rsidRDefault="00545D49" w:rsidP="00545D49">
      <w:pPr>
        <w:pStyle w:val="BodyText"/>
        <w:spacing w:before="68"/>
        <w:rPr>
          <w:b/>
        </w:rPr>
      </w:pPr>
    </w:p>
    <w:p w:rsidR="00545D49" w:rsidRDefault="00545D49" w:rsidP="00545D49">
      <w:pPr>
        <w:pStyle w:val="BodyText"/>
        <w:ind w:left="160"/>
      </w:pPr>
      <w:r>
        <w:t>Provisions</w:t>
      </w:r>
      <w:r>
        <w:rPr>
          <w:spacing w:val="-8"/>
        </w:rPr>
        <w:t xml:space="preserve"> </w:t>
      </w:r>
      <w:r>
        <w:t>are</w:t>
      </w:r>
      <w:r>
        <w:rPr>
          <w:spacing w:val="-8"/>
        </w:rPr>
        <w:t xml:space="preserve"> </w:t>
      </w:r>
      <w:r>
        <w:t>recognised</w:t>
      </w:r>
      <w:r>
        <w:rPr>
          <w:spacing w:val="-6"/>
        </w:rPr>
        <w:t xml:space="preserve"> </w:t>
      </w:r>
      <w:r>
        <w:t>in</w:t>
      </w:r>
      <w:r>
        <w:rPr>
          <w:spacing w:val="-8"/>
        </w:rPr>
        <w:t xml:space="preserve"> </w:t>
      </w:r>
      <w:r>
        <w:t>the</w:t>
      </w:r>
      <w:r>
        <w:rPr>
          <w:spacing w:val="-6"/>
        </w:rPr>
        <w:t xml:space="preserve"> </w:t>
      </w:r>
      <w:r>
        <w:t>financial</w:t>
      </w:r>
      <w:r>
        <w:rPr>
          <w:spacing w:val="-9"/>
        </w:rPr>
        <w:t xml:space="preserve"> </w:t>
      </w:r>
      <w:r>
        <w:t>statements</w:t>
      </w:r>
      <w:r>
        <w:rPr>
          <w:spacing w:val="-4"/>
        </w:rPr>
        <w:t xml:space="preserve"> </w:t>
      </w:r>
      <w:proofErr w:type="gramStart"/>
      <w:r>
        <w:t>when</w:t>
      </w:r>
      <w:r>
        <w:rPr>
          <w:spacing w:val="-7"/>
        </w:rPr>
        <w:t xml:space="preserve"> </w:t>
      </w:r>
      <w:r>
        <w:rPr>
          <w:spacing w:val="-10"/>
        </w:rPr>
        <w:t>:</w:t>
      </w:r>
      <w:proofErr w:type="gramEnd"/>
    </w:p>
    <w:p w:rsidR="00545D49" w:rsidRDefault="00545D49" w:rsidP="00545D49">
      <w:pPr>
        <w:pStyle w:val="ListParagraph"/>
        <w:numPr>
          <w:ilvl w:val="0"/>
          <w:numId w:val="4"/>
        </w:numPr>
        <w:tabs>
          <w:tab w:val="left" w:pos="877"/>
        </w:tabs>
        <w:spacing w:before="1"/>
        <w:ind w:left="877" w:hanging="357"/>
        <w:rPr>
          <w:sz w:val="20"/>
        </w:rPr>
      </w:pPr>
      <w:r>
        <w:rPr>
          <w:sz w:val="20"/>
        </w:rPr>
        <w:t>The</w:t>
      </w:r>
      <w:r>
        <w:rPr>
          <w:spacing w:val="-6"/>
          <w:sz w:val="20"/>
        </w:rPr>
        <w:t xml:space="preserve"> </w:t>
      </w:r>
      <w:r>
        <w:rPr>
          <w:sz w:val="20"/>
        </w:rPr>
        <w:t>College</w:t>
      </w:r>
      <w:r>
        <w:rPr>
          <w:spacing w:val="-4"/>
          <w:sz w:val="20"/>
        </w:rPr>
        <w:t xml:space="preserve"> </w:t>
      </w:r>
      <w:r>
        <w:rPr>
          <w:sz w:val="20"/>
        </w:rPr>
        <w:t>has</w:t>
      </w:r>
      <w:r>
        <w:rPr>
          <w:spacing w:val="-5"/>
          <w:sz w:val="20"/>
        </w:rPr>
        <w:t xml:space="preserve"> </w:t>
      </w:r>
      <w:r>
        <w:rPr>
          <w:sz w:val="20"/>
        </w:rPr>
        <w:t>a</w:t>
      </w:r>
      <w:r>
        <w:rPr>
          <w:spacing w:val="-4"/>
          <w:sz w:val="20"/>
        </w:rPr>
        <w:t xml:space="preserve"> </w:t>
      </w:r>
      <w:r>
        <w:rPr>
          <w:sz w:val="20"/>
        </w:rPr>
        <w:t>present</w:t>
      </w:r>
      <w:r>
        <w:rPr>
          <w:spacing w:val="-4"/>
          <w:sz w:val="20"/>
        </w:rPr>
        <w:t xml:space="preserve"> </w:t>
      </w:r>
      <w:r>
        <w:rPr>
          <w:sz w:val="20"/>
        </w:rPr>
        <w:t>obligation</w:t>
      </w:r>
      <w:r>
        <w:rPr>
          <w:spacing w:val="-6"/>
          <w:sz w:val="20"/>
        </w:rPr>
        <w:t xml:space="preserve"> </w:t>
      </w:r>
      <w:r>
        <w:rPr>
          <w:sz w:val="20"/>
        </w:rPr>
        <w:t>(legal</w:t>
      </w:r>
      <w:r>
        <w:rPr>
          <w:spacing w:val="-7"/>
          <w:sz w:val="20"/>
        </w:rPr>
        <w:t xml:space="preserve"> </w:t>
      </w:r>
      <w:r>
        <w:rPr>
          <w:sz w:val="20"/>
        </w:rPr>
        <w:t>or</w:t>
      </w:r>
      <w:r>
        <w:rPr>
          <w:spacing w:val="-5"/>
          <w:sz w:val="20"/>
        </w:rPr>
        <w:t xml:space="preserve"> </w:t>
      </w:r>
      <w:r>
        <w:rPr>
          <w:sz w:val="20"/>
        </w:rPr>
        <w:t>constructive)</w:t>
      </w:r>
      <w:r>
        <w:rPr>
          <w:spacing w:val="-5"/>
          <w:sz w:val="20"/>
        </w:rPr>
        <w:t xml:space="preserve"> </w:t>
      </w:r>
      <w:r>
        <w:rPr>
          <w:sz w:val="20"/>
        </w:rPr>
        <w:t>as</w:t>
      </w:r>
      <w:r>
        <w:rPr>
          <w:spacing w:val="-5"/>
          <w:sz w:val="20"/>
        </w:rPr>
        <w:t xml:space="preserve"> </w:t>
      </w:r>
      <w:r>
        <w:rPr>
          <w:sz w:val="20"/>
        </w:rPr>
        <w:t>a</w:t>
      </w:r>
      <w:r>
        <w:rPr>
          <w:spacing w:val="-5"/>
          <w:sz w:val="20"/>
        </w:rPr>
        <w:t xml:space="preserve"> </w:t>
      </w:r>
      <w:r>
        <w:rPr>
          <w:sz w:val="20"/>
        </w:rPr>
        <w:t>result</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past</w:t>
      </w:r>
      <w:r>
        <w:rPr>
          <w:spacing w:val="-6"/>
          <w:sz w:val="20"/>
        </w:rPr>
        <w:t xml:space="preserve"> </w:t>
      </w:r>
      <w:r>
        <w:rPr>
          <w:spacing w:val="-2"/>
          <w:sz w:val="20"/>
        </w:rPr>
        <w:t>event;</w:t>
      </w:r>
    </w:p>
    <w:p w:rsidR="00545D49" w:rsidRDefault="00545D49" w:rsidP="00545D49">
      <w:pPr>
        <w:pStyle w:val="ListParagraph"/>
        <w:numPr>
          <w:ilvl w:val="0"/>
          <w:numId w:val="4"/>
        </w:numPr>
        <w:tabs>
          <w:tab w:val="left" w:pos="877"/>
        </w:tabs>
        <w:ind w:left="877" w:hanging="357"/>
        <w:rPr>
          <w:sz w:val="20"/>
        </w:rPr>
      </w:pPr>
      <w:r>
        <w:rPr>
          <w:sz w:val="20"/>
        </w:rPr>
        <w:t>It</w:t>
      </w:r>
      <w:r>
        <w:rPr>
          <w:spacing w:val="-6"/>
          <w:sz w:val="20"/>
        </w:rPr>
        <w:t xml:space="preserve"> </w:t>
      </w:r>
      <w:r>
        <w:rPr>
          <w:sz w:val="20"/>
        </w:rPr>
        <w:t>is</w:t>
      </w:r>
      <w:r>
        <w:rPr>
          <w:spacing w:val="-5"/>
          <w:sz w:val="20"/>
        </w:rPr>
        <w:t xml:space="preserve"> </w:t>
      </w:r>
      <w:r>
        <w:rPr>
          <w:sz w:val="20"/>
        </w:rPr>
        <w:t>probable</w:t>
      </w:r>
      <w:r>
        <w:rPr>
          <w:spacing w:val="-6"/>
          <w:sz w:val="20"/>
        </w:rPr>
        <w:t xml:space="preserve"> </w:t>
      </w:r>
      <w:r>
        <w:rPr>
          <w:sz w:val="20"/>
        </w:rPr>
        <w:t>that</w:t>
      </w:r>
      <w:r>
        <w:rPr>
          <w:spacing w:val="-4"/>
          <w:sz w:val="20"/>
        </w:rPr>
        <w:t xml:space="preserve"> </w:t>
      </w:r>
      <w:r>
        <w:rPr>
          <w:sz w:val="20"/>
        </w:rPr>
        <w:t>an</w:t>
      </w:r>
      <w:r>
        <w:rPr>
          <w:spacing w:val="-4"/>
          <w:sz w:val="20"/>
        </w:rPr>
        <w:t xml:space="preserve"> </w:t>
      </w:r>
      <w:r>
        <w:rPr>
          <w:sz w:val="20"/>
        </w:rPr>
        <w:t>outflow</w:t>
      </w:r>
      <w:r>
        <w:rPr>
          <w:spacing w:val="-6"/>
          <w:sz w:val="20"/>
        </w:rPr>
        <w:t xml:space="preserve"> </w:t>
      </w:r>
      <w:r>
        <w:rPr>
          <w:sz w:val="20"/>
        </w:rPr>
        <w:t>of</w:t>
      </w:r>
      <w:r>
        <w:rPr>
          <w:spacing w:val="-6"/>
          <w:sz w:val="20"/>
        </w:rPr>
        <w:t xml:space="preserve"> </w:t>
      </w:r>
      <w:r>
        <w:rPr>
          <w:sz w:val="20"/>
        </w:rPr>
        <w:t>economic</w:t>
      </w:r>
      <w:r>
        <w:rPr>
          <w:spacing w:val="-5"/>
          <w:sz w:val="20"/>
        </w:rPr>
        <w:t xml:space="preserve"> </w:t>
      </w:r>
      <w:r>
        <w:rPr>
          <w:sz w:val="20"/>
        </w:rPr>
        <w:t>benefits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required</w:t>
      </w:r>
      <w:r>
        <w:rPr>
          <w:spacing w:val="-6"/>
          <w:sz w:val="20"/>
        </w:rPr>
        <w:t xml:space="preserve"> </w:t>
      </w:r>
      <w:r>
        <w:rPr>
          <w:sz w:val="20"/>
        </w:rPr>
        <w:t>to</w:t>
      </w:r>
      <w:r>
        <w:rPr>
          <w:spacing w:val="-6"/>
          <w:sz w:val="20"/>
        </w:rPr>
        <w:t xml:space="preserve"> </w:t>
      </w:r>
      <w:r>
        <w:rPr>
          <w:sz w:val="20"/>
        </w:rPr>
        <w:t>settle</w:t>
      </w:r>
      <w:r>
        <w:rPr>
          <w:spacing w:val="-6"/>
          <w:sz w:val="20"/>
        </w:rPr>
        <w:t xml:space="preserve"> </w:t>
      </w:r>
      <w:r>
        <w:rPr>
          <w:sz w:val="20"/>
        </w:rPr>
        <w:t>the</w:t>
      </w:r>
      <w:r>
        <w:rPr>
          <w:spacing w:val="-6"/>
          <w:sz w:val="20"/>
        </w:rPr>
        <w:t xml:space="preserve"> </w:t>
      </w:r>
      <w:r>
        <w:rPr>
          <w:sz w:val="20"/>
        </w:rPr>
        <w:t>obligation;</w:t>
      </w:r>
      <w:r>
        <w:rPr>
          <w:spacing w:val="-6"/>
          <w:sz w:val="20"/>
        </w:rPr>
        <w:t xml:space="preserve"> </w:t>
      </w:r>
      <w:r>
        <w:rPr>
          <w:spacing w:val="-5"/>
          <w:sz w:val="20"/>
        </w:rPr>
        <w:t>and</w:t>
      </w:r>
    </w:p>
    <w:p w:rsidR="00545D49" w:rsidRDefault="00545D49" w:rsidP="00545D49">
      <w:pPr>
        <w:pStyle w:val="ListParagraph"/>
        <w:numPr>
          <w:ilvl w:val="0"/>
          <w:numId w:val="4"/>
        </w:numPr>
        <w:tabs>
          <w:tab w:val="left" w:pos="877"/>
        </w:tabs>
        <w:spacing w:before="1"/>
        <w:ind w:left="877" w:hanging="358"/>
        <w:rPr>
          <w:sz w:val="20"/>
        </w:rPr>
      </w:pPr>
      <w:r>
        <w:rPr>
          <w:sz w:val="20"/>
        </w:rPr>
        <w:t>A</w:t>
      </w:r>
      <w:r>
        <w:rPr>
          <w:spacing w:val="-7"/>
          <w:sz w:val="20"/>
        </w:rPr>
        <w:t xml:space="preserve"> </w:t>
      </w:r>
      <w:r>
        <w:rPr>
          <w:sz w:val="20"/>
        </w:rPr>
        <w:t>reliable</w:t>
      </w:r>
      <w:r>
        <w:rPr>
          <w:spacing w:val="-4"/>
          <w:sz w:val="20"/>
        </w:rPr>
        <w:t xml:space="preserve"> </w:t>
      </w:r>
      <w:r>
        <w:rPr>
          <w:sz w:val="20"/>
        </w:rPr>
        <w:t>estimate</w:t>
      </w:r>
      <w:r>
        <w:rPr>
          <w:spacing w:val="-5"/>
          <w:sz w:val="20"/>
        </w:rPr>
        <w:t xml:space="preserve"> </w:t>
      </w:r>
      <w:r>
        <w:rPr>
          <w:sz w:val="20"/>
        </w:rPr>
        <w:t>can</w:t>
      </w:r>
      <w:r>
        <w:rPr>
          <w:spacing w:val="-4"/>
          <w:sz w:val="20"/>
        </w:rPr>
        <w:t xml:space="preserve"> </w:t>
      </w:r>
      <w:r>
        <w:rPr>
          <w:sz w:val="20"/>
        </w:rPr>
        <w:t>be</w:t>
      </w:r>
      <w:r>
        <w:rPr>
          <w:spacing w:val="-3"/>
          <w:sz w:val="20"/>
        </w:rPr>
        <w:t xml:space="preserve"> </w:t>
      </w:r>
      <w:r>
        <w:rPr>
          <w:sz w:val="20"/>
        </w:rPr>
        <w:t>made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amount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obligation.</w:t>
      </w:r>
    </w:p>
    <w:p w:rsidR="00545D49" w:rsidRDefault="00545D49" w:rsidP="00545D49">
      <w:pPr>
        <w:pStyle w:val="BodyText"/>
      </w:pPr>
    </w:p>
    <w:p w:rsidR="00545D49" w:rsidRDefault="00545D49" w:rsidP="00545D49">
      <w:pPr>
        <w:pStyle w:val="BodyText"/>
        <w:spacing w:before="1"/>
        <w:ind w:left="159" w:right="375"/>
        <w:jc w:val="both"/>
      </w:pPr>
      <w:r>
        <w:t>A contingent liability arises from a past event that gives the College a possible obligation whose existence will only be confirmed by the occurrence or otherwise of uncertain future events not wholly within the control of the College. Contingent</w:t>
      </w:r>
      <w:r>
        <w:rPr>
          <w:spacing w:val="-8"/>
        </w:rPr>
        <w:t xml:space="preserve"> </w:t>
      </w:r>
      <w:r>
        <w:t>liabilities</w:t>
      </w:r>
      <w:r>
        <w:rPr>
          <w:spacing w:val="-9"/>
        </w:rPr>
        <w:t xml:space="preserve"> </w:t>
      </w:r>
      <w:r>
        <w:t>also</w:t>
      </w:r>
      <w:r>
        <w:rPr>
          <w:spacing w:val="-8"/>
        </w:rPr>
        <w:t xml:space="preserve"> </w:t>
      </w:r>
      <w:r>
        <w:t>arise</w:t>
      </w:r>
      <w:r>
        <w:rPr>
          <w:spacing w:val="-10"/>
        </w:rPr>
        <w:t xml:space="preserve"> </w:t>
      </w:r>
      <w:r>
        <w:t>in</w:t>
      </w:r>
      <w:r>
        <w:rPr>
          <w:spacing w:val="-10"/>
        </w:rPr>
        <w:t xml:space="preserve"> </w:t>
      </w:r>
      <w:r>
        <w:t>circumstances</w:t>
      </w:r>
      <w:r>
        <w:rPr>
          <w:spacing w:val="-9"/>
        </w:rPr>
        <w:t xml:space="preserve"> </w:t>
      </w:r>
      <w:r>
        <w:t>where</w:t>
      </w:r>
      <w:r>
        <w:rPr>
          <w:spacing w:val="-8"/>
        </w:rPr>
        <w:t xml:space="preserve"> </w:t>
      </w:r>
      <w:r>
        <w:t>a</w:t>
      </w:r>
      <w:r>
        <w:rPr>
          <w:spacing w:val="-10"/>
        </w:rPr>
        <w:t xml:space="preserve"> </w:t>
      </w:r>
      <w:r>
        <w:t>provision</w:t>
      </w:r>
      <w:r>
        <w:rPr>
          <w:spacing w:val="-10"/>
        </w:rPr>
        <w:t xml:space="preserve"> </w:t>
      </w:r>
      <w:r>
        <w:t>would</w:t>
      </w:r>
      <w:r>
        <w:rPr>
          <w:spacing w:val="-8"/>
        </w:rPr>
        <w:t xml:space="preserve"> </w:t>
      </w:r>
      <w:r>
        <w:t>otherwise</w:t>
      </w:r>
      <w:r>
        <w:rPr>
          <w:spacing w:val="-8"/>
        </w:rPr>
        <w:t xml:space="preserve"> </w:t>
      </w:r>
      <w:r>
        <w:t>be</w:t>
      </w:r>
      <w:r>
        <w:rPr>
          <w:spacing w:val="-8"/>
        </w:rPr>
        <w:t xml:space="preserve"> </w:t>
      </w:r>
      <w:r>
        <w:t>made</w:t>
      </w:r>
      <w:r>
        <w:rPr>
          <w:spacing w:val="-10"/>
        </w:rPr>
        <w:t xml:space="preserve"> </w:t>
      </w:r>
      <w:r>
        <w:t>but</w:t>
      </w:r>
      <w:r>
        <w:rPr>
          <w:spacing w:val="-10"/>
        </w:rPr>
        <w:t xml:space="preserve"> </w:t>
      </w:r>
      <w:r>
        <w:t>either</w:t>
      </w:r>
      <w:r>
        <w:rPr>
          <w:spacing w:val="-9"/>
        </w:rPr>
        <w:t xml:space="preserve"> </w:t>
      </w:r>
      <w:r>
        <w:t>it</w:t>
      </w:r>
      <w:r>
        <w:rPr>
          <w:spacing w:val="-8"/>
        </w:rPr>
        <w:t xml:space="preserve"> </w:t>
      </w:r>
      <w:r>
        <w:t>is</w:t>
      </w:r>
      <w:r>
        <w:rPr>
          <w:spacing w:val="-9"/>
        </w:rPr>
        <w:t xml:space="preserve"> </w:t>
      </w:r>
      <w:r>
        <w:t>not</w:t>
      </w:r>
      <w:r>
        <w:rPr>
          <w:spacing w:val="-8"/>
        </w:rPr>
        <w:t xml:space="preserve"> </w:t>
      </w:r>
      <w:r>
        <w:t>probable that an outflow of resources will be required or the amount of the obligation cannot be measured reliably.</w:t>
      </w:r>
    </w:p>
    <w:p w:rsidR="00545D49" w:rsidRDefault="00545D49" w:rsidP="00545D49">
      <w:pPr>
        <w:pStyle w:val="BodyText"/>
        <w:spacing w:before="230"/>
        <w:ind w:left="160" w:right="377"/>
        <w:jc w:val="both"/>
      </w:pPr>
      <w:r>
        <w:t>A</w:t>
      </w:r>
      <w:r>
        <w:rPr>
          <w:spacing w:val="-4"/>
        </w:rPr>
        <w:t xml:space="preserve"> </w:t>
      </w:r>
      <w:r>
        <w:t>contingent</w:t>
      </w:r>
      <w:r>
        <w:rPr>
          <w:spacing w:val="-1"/>
        </w:rPr>
        <w:t xml:space="preserve"> </w:t>
      </w:r>
      <w:r>
        <w:t>asset</w:t>
      </w:r>
      <w:r>
        <w:rPr>
          <w:spacing w:val="-3"/>
        </w:rPr>
        <w:t xml:space="preserve"> </w:t>
      </w:r>
      <w:r>
        <w:t>arises</w:t>
      </w:r>
      <w:r>
        <w:rPr>
          <w:spacing w:val="-2"/>
        </w:rPr>
        <w:t xml:space="preserve"> </w:t>
      </w:r>
      <w:r>
        <w:t>where</w:t>
      </w:r>
      <w:r>
        <w:rPr>
          <w:spacing w:val="-1"/>
        </w:rPr>
        <w:t xml:space="preserve"> </w:t>
      </w:r>
      <w:r>
        <w:t>an</w:t>
      </w:r>
      <w:r>
        <w:rPr>
          <w:spacing w:val="-1"/>
        </w:rPr>
        <w:t xml:space="preserve"> </w:t>
      </w:r>
      <w:r>
        <w:t>event</w:t>
      </w:r>
      <w:r>
        <w:rPr>
          <w:spacing w:val="-1"/>
        </w:rPr>
        <w:t xml:space="preserve"> </w:t>
      </w:r>
      <w:r>
        <w:t>has</w:t>
      </w:r>
      <w:r>
        <w:rPr>
          <w:spacing w:val="-2"/>
        </w:rPr>
        <w:t xml:space="preserve"> </w:t>
      </w:r>
      <w:r>
        <w:t>taken</w:t>
      </w:r>
      <w:r>
        <w:rPr>
          <w:spacing w:val="-1"/>
        </w:rPr>
        <w:t xml:space="preserve"> </w:t>
      </w:r>
      <w:r>
        <w:t>place</w:t>
      </w:r>
      <w:r>
        <w:rPr>
          <w:spacing w:val="-3"/>
        </w:rPr>
        <w:t xml:space="preserve"> </w:t>
      </w:r>
      <w:r>
        <w:t>that</w:t>
      </w:r>
      <w:r>
        <w:rPr>
          <w:spacing w:val="-1"/>
        </w:rPr>
        <w:t xml:space="preserve"> </w:t>
      </w:r>
      <w:r>
        <w:t>gives the College a</w:t>
      </w:r>
      <w:r>
        <w:rPr>
          <w:spacing w:val="-3"/>
        </w:rPr>
        <w:t xml:space="preserve"> </w:t>
      </w:r>
      <w:r>
        <w:t>possible</w:t>
      </w:r>
      <w:r>
        <w:rPr>
          <w:spacing w:val="-1"/>
        </w:rPr>
        <w:t xml:space="preserve"> </w:t>
      </w:r>
      <w:r>
        <w:t>asset</w:t>
      </w:r>
      <w:r>
        <w:rPr>
          <w:spacing w:val="-3"/>
        </w:rPr>
        <w:t xml:space="preserve"> </w:t>
      </w:r>
      <w:r>
        <w:t>whose</w:t>
      </w:r>
      <w:r>
        <w:rPr>
          <w:spacing w:val="-1"/>
        </w:rPr>
        <w:t xml:space="preserve"> </w:t>
      </w:r>
      <w:r>
        <w:t>existence</w:t>
      </w:r>
      <w:r>
        <w:rPr>
          <w:spacing w:val="-3"/>
        </w:rPr>
        <w:t xml:space="preserve"> </w:t>
      </w:r>
      <w:r>
        <w:t>will only</w:t>
      </w:r>
      <w:r>
        <w:rPr>
          <w:spacing w:val="-4"/>
        </w:rPr>
        <w:t xml:space="preserve"> </w:t>
      </w:r>
      <w:r>
        <w:t>be</w:t>
      </w:r>
      <w:r>
        <w:rPr>
          <w:spacing w:val="-6"/>
        </w:rPr>
        <w:t xml:space="preserve"> </w:t>
      </w:r>
      <w:r>
        <w:t>confirmed</w:t>
      </w:r>
      <w:r>
        <w:rPr>
          <w:spacing w:val="-6"/>
        </w:rPr>
        <w:t xml:space="preserve"> </w:t>
      </w:r>
      <w:r>
        <w:t>by</w:t>
      </w:r>
      <w:r>
        <w:rPr>
          <w:spacing w:val="-4"/>
        </w:rPr>
        <w:t xml:space="preserve"> </w:t>
      </w:r>
      <w:r>
        <w:t>the</w:t>
      </w:r>
      <w:r>
        <w:rPr>
          <w:spacing w:val="-6"/>
        </w:rPr>
        <w:t xml:space="preserve"> </w:t>
      </w:r>
      <w:r>
        <w:t>occurrence</w:t>
      </w:r>
      <w:r>
        <w:rPr>
          <w:spacing w:val="-6"/>
        </w:rPr>
        <w:t xml:space="preserve"> </w:t>
      </w:r>
      <w:r>
        <w:t>or</w:t>
      </w:r>
      <w:r>
        <w:rPr>
          <w:spacing w:val="-4"/>
        </w:rPr>
        <w:t xml:space="preserve"> </w:t>
      </w:r>
      <w:r>
        <w:t>otherwise</w:t>
      </w:r>
      <w:r>
        <w:rPr>
          <w:spacing w:val="-6"/>
        </w:rPr>
        <w:t xml:space="preserve"> </w:t>
      </w:r>
      <w:r>
        <w:t>of</w:t>
      </w:r>
      <w:r>
        <w:rPr>
          <w:spacing w:val="-5"/>
        </w:rPr>
        <w:t xml:space="preserve"> </w:t>
      </w:r>
      <w:r>
        <w:t>uncertain</w:t>
      </w:r>
      <w:r>
        <w:rPr>
          <w:spacing w:val="-6"/>
        </w:rPr>
        <w:t xml:space="preserve"> </w:t>
      </w:r>
      <w:r>
        <w:t>future</w:t>
      </w:r>
      <w:r>
        <w:rPr>
          <w:spacing w:val="-6"/>
        </w:rPr>
        <w:t xml:space="preserve"> </w:t>
      </w:r>
      <w:r>
        <w:t>events</w:t>
      </w:r>
      <w:r>
        <w:rPr>
          <w:spacing w:val="-4"/>
        </w:rPr>
        <w:t xml:space="preserve"> </w:t>
      </w:r>
      <w:r>
        <w:t>not</w:t>
      </w:r>
      <w:r>
        <w:rPr>
          <w:spacing w:val="-5"/>
        </w:rPr>
        <w:t xml:space="preserve"> </w:t>
      </w:r>
      <w:r>
        <w:t>wholly</w:t>
      </w:r>
      <w:r>
        <w:rPr>
          <w:spacing w:val="-4"/>
        </w:rPr>
        <w:t xml:space="preserve"> </w:t>
      </w:r>
      <w:r>
        <w:t>within</w:t>
      </w:r>
      <w:r>
        <w:rPr>
          <w:spacing w:val="-6"/>
        </w:rPr>
        <w:t xml:space="preserve"> </w:t>
      </w:r>
      <w:r>
        <w:t>the</w:t>
      </w:r>
      <w:r>
        <w:rPr>
          <w:spacing w:val="-6"/>
        </w:rPr>
        <w:t xml:space="preserve"> </w:t>
      </w:r>
      <w:r>
        <w:t>control</w:t>
      </w:r>
      <w:r>
        <w:rPr>
          <w:spacing w:val="-6"/>
        </w:rPr>
        <w:t xml:space="preserve"> </w:t>
      </w:r>
      <w:r>
        <w:t>of</w:t>
      </w:r>
      <w:r>
        <w:rPr>
          <w:spacing w:val="-5"/>
        </w:rPr>
        <w:t xml:space="preserve"> </w:t>
      </w:r>
      <w:r>
        <w:t>the</w:t>
      </w:r>
      <w:r>
        <w:rPr>
          <w:spacing w:val="-6"/>
        </w:rPr>
        <w:t xml:space="preserve"> </w:t>
      </w:r>
      <w:r>
        <w:t>College. Contingent assets and liabilities are not recognised in the Balance Sheet but are disclosed in the notes.</w:t>
      </w:r>
    </w:p>
    <w:p w:rsidR="00545D49" w:rsidRDefault="00545D49" w:rsidP="00545D49">
      <w:pPr>
        <w:pStyle w:val="Heading2"/>
        <w:spacing w:before="229"/>
      </w:pPr>
      <w:r>
        <w:t>Use</w:t>
      </w:r>
      <w:r>
        <w:rPr>
          <w:spacing w:val="-7"/>
        </w:rPr>
        <w:t xml:space="preserve"> </w:t>
      </w:r>
      <w:r>
        <w:t>of</w:t>
      </w:r>
      <w:r>
        <w:rPr>
          <w:spacing w:val="-6"/>
        </w:rPr>
        <w:t xml:space="preserve"> </w:t>
      </w:r>
      <w:r>
        <w:t>estimates</w:t>
      </w:r>
      <w:r>
        <w:rPr>
          <w:spacing w:val="-4"/>
        </w:rPr>
        <w:t xml:space="preserve"> </w:t>
      </w:r>
      <w:r>
        <w:t>and</w:t>
      </w:r>
      <w:r>
        <w:rPr>
          <w:spacing w:val="-6"/>
        </w:rPr>
        <w:t xml:space="preserve"> </w:t>
      </w:r>
      <w:r>
        <w:rPr>
          <w:spacing w:val="-2"/>
        </w:rPr>
        <w:t>judgements</w:t>
      </w:r>
    </w:p>
    <w:p w:rsidR="00545D49" w:rsidRDefault="00545D49" w:rsidP="00545D49">
      <w:pPr>
        <w:pStyle w:val="BodyText"/>
        <w:spacing w:before="1"/>
        <w:rPr>
          <w:b/>
        </w:rPr>
      </w:pPr>
    </w:p>
    <w:p w:rsidR="00545D49" w:rsidRDefault="00545D49" w:rsidP="00545D49">
      <w:pPr>
        <w:pStyle w:val="BodyText"/>
        <w:ind w:left="160" w:right="379"/>
        <w:jc w:val="both"/>
      </w:pPr>
      <w:r>
        <w:t>The preparation of Financial Statements requires management to make judgements, estimates and assumptions that affect</w:t>
      </w:r>
      <w:r>
        <w:rPr>
          <w:spacing w:val="-13"/>
        </w:rPr>
        <w:t xml:space="preserve"> </w:t>
      </w:r>
      <w:r>
        <w:t>the</w:t>
      </w:r>
      <w:r>
        <w:rPr>
          <w:spacing w:val="-13"/>
        </w:rPr>
        <w:t xml:space="preserve"> </w:t>
      </w:r>
      <w:r>
        <w:t>application</w:t>
      </w:r>
      <w:r>
        <w:rPr>
          <w:spacing w:val="-13"/>
        </w:rPr>
        <w:t xml:space="preserve"> </w:t>
      </w:r>
      <w:r>
        <w:t>of</w:t>
      </w:r>
      <w:r>
        <w:rPr>
          <w:spacing w:val="-13"/>
        </w:rPr>
        <w:t xml:space="preserve"> </w:t>
      </w:r>
      <w:r>
        <w:t>accounting</w:t>
      </w:r>
      <w:r>
        <w:rPr>
          <w:spacing w:val="-13"/>
        </w:rPr>
        <w:t xml:space="preserve"> </w:t>
      </w:r>
      <w:r>
        <w:t>policies</w:t>
      </w:r>
      <w:r>
        <w:rPr>
          <w:spacing w:val="-11"/>
        </w:rPr>
        <w:t xml:space="preserve"> </w:t>
      </w:r>
      <w:r>
        <w:t>and</w:t>
      </w:r>
      <w:r>
        <w:rPr>
          <w:spacing w:val="-13"/>
        </w:rPr>
        <w:t xml:space="preserve"> </w:t>
      </w:r>
      <w:r>
        <w:t>the</w:t>
      </w:r>
      <w:r>
        <w:rPr>
          <w:spacing w:val="-13"/>
        </w:rPr>
        <w:t xml:space="preserve"> </w:t>
      </w:r>
      <w:r>
        <w:t>reported</w:t>
      </w:r>
      <w:r>
        <w:rPr>
          <w:spacing w:val="-13"/>
        </w:rPr>
        <w:t xml:space="preserve"> </w:t>
      </w:r>
      <w:r>
        <w:t>amounts</w:t>
      </w:r>
      <w:r>
        <w:rPr>
          <w:spacing w:val="-14"/>
        </w:rPr>
        <w:t xml:space="preserve"> </w:t>
      </w:r>
      <w:r>
        <w:t>of</w:t>
      </w:r>
      <w:r>
        <w:rPr>
          <w:spacing w:val="-13"/>
        </w:rPr>
        <w:t xml:space="preserve"> </w:t>
      </w:r>
      <w:r>
        <w:t>assets,</w:t>
      </w:r>
      <w:r>
        <w:rPr>
          <w:spacing w:val="-13"/>
        </w:rPr>
        <w:t xml:space="preserve"> </w:t>
      </w:r>
      <w:r>
        <w:t>liabilities,</w:t>
      </w:r>
      <w:r>
        <w:rPr>
          <w:spacing w:val="-13"/>
        </w:rPr>
        <w:t xml:space="preserve"> </w:t>
      </w:r>
      <w:r>
        <w:t>income</w:t>
      </w:r>
      <w:r>
        <w:rPr>
          <w:spacing w:val="-13"/>
        </w:rPr>
        <w:t xml:space="preserve"> </w:t>
      </w:r>
      <w:r>
        <w:t>and</w:t>
      </w:r>
      <w:r>
        <w:rPr>
          <w:spacing w:val="-13"/>
        </w:rPr>
        <w:t xml:space="preserve"> </w:t>
      </w:r>
      <w:r>
        <w:t>expenses.</w:t>
      </w:r>
      <w:r>
        <w:rPr>
          <w:spacing w:val="28"/>
        </w:rPr>
        <w:t xml:space="preserve"> </w:t>
      </w:r>
      <w:r>
        <w:t>Actual amounts may differ from the estimates.</w:t>
      </w:r>
      <w:r>
        <w:rPr>
          <w:spacing w:val="40"/>
        </w:rPr>
        <w:t xml:space="preserve"> </w:t>
      </w:r>
      <w:r>
        <w:t>Estimates and underlying assumptions are reviewed on an ongoing basis.</w:t>
      </w:r>
    </w:p>
    <w:p w:rsidR="00545D49" w:rsidRDefault="00545D49" w:rsidP="00545D49">
      <w:pPr>
        <w:pStyle w:val="BodyText"/>
        <w:ind w:left="160" w:right="379"/>
        <w:jc w:val="both"/>
      </w:pPr>
      <w:r>
        <w:t>Revisions</w:t>
      </w:r>
      <w:r>
        <w:rPr>
          <w:spacing w:val="-11"/>
        </w:rPr>
        <w:t xml:space="preserve"> </w:t>
      </w:r>
      <w:r>
        <w:t>to</w:t>
      </w:r>
      <w:r>
        <w:rPr>
          <w:spacing w:val="-10"/>
        </w:rPr>
        <w:t xml:space="preserve"> </w:t>
      </w:r>
      <w:r>
        <w:t>accounting</w:t>
      </w:r>
      <w:r>
        <w:rPr>
          <w:spacing w:val="-13"/>
        </w:rPr>
        <w:t xml:space="preserve"> </w:t>
      </w:r>
      <w:r>
        <w:t>estimates</w:t>
      </w:r>
      <w:r>
        <w:rPr>
          <w:spacing w:val="-9"/>
        </w:rPr>
        <w:t xml:space="preserve"> </w:t>
      </w:r>
      <w:r>
        <w:t>are</w:t>
      </w:r>
      <w:r>
        <w:rPr>
          <w:spacing w:val="-13"/>
        </w:rPr>
        <w:t xml:space="preserve"> </w:t>
      </w:r>
      <w:r>
        <w:t>recognised</w:t>
      </w:r>
      <w:r>
        <w:rPr>
          <w:spacing w:val="-10"/>
        </w:rPr>
        <w:t xml:space="preserve"> </w:t>
      </w:r>
      <w:r>
        <w:t>in</w:t>
      </w:r>
      <w:r>
        <w:rPr>
          <w:spacing w:val="-10"/>
        </w:rPr>
        <w:t xml:space="preserve"> </w:t>
      </w:r>
      <w:r>
        <w:t>the</w:t>
      </w:r>
      <w:r>
        <w:rPr>
          <w:spacing w:val="-10"/>
        </w:rPr>
        <w:t xml:space="preserve"> </w:t>
      </w:r>
      <w:r>
        <w:t>period</w:t>
      </w:r>
      <w:r>
        <w:rPr>
          <w:spacing w:val="-10"/>
        </w:rPr>
        <w:t xml:space="preserve"> </w:t>
      </w:r>
      <w:r>
        <w:t>in</w:t>
      </w:r>
      <w:r>
        <w:rPr>
          <w:spacing w:val="-10"/>
        </w:rPr>
        <w:t xml:space="preserve"> </w:t>
      </w:r>
      <w:r>
        <w:t>which</w:t>
      </w:r>
      <w:r>
        <w:rPr>
          <w:spacing w:val="-13"/>
        </w:rPr>
        <w:t xml:space="preserve"> </w:t>
      </w:r>
      <w:r>
        <w:t>the</w:t>
      </w:r>
      <w:r>
        <w:rPr>
          <w:spacing w:val="-10"/>
        </w:rPr>
        <w:t xml:space="preserve"> </w:t>
      </w:r>
      <w:r>
        <w:t>estimate</w:t>
      </w:r>
      <w:r>
        <w:rPr>
          <w:spacing w:val="-13"/>
        </w:rPr>
        <w:t xml:space="preserve"> </w:t>
      </w:r>
      <w:r>
        <w:t>is</w:t>
      </w:r>
      <w:r>
        <w:rPr>
          <w:spacing w:val="-11"/>
        </w:rPr>
        <w:t xml:space="preserve"> </w:t>
      </w:r>
      <w:r>
        <w:t>revised</w:t>
      </w:r>
      <w:r>
        <w:rPr>
          <w:spacing w:val="-10"/>
        </w:rPr>
        <w:t xml:space="preserve"> </w:t>
      </w:r>
      <w:r>
        <w:t>and</w:t>
      </w:r>
      <w:r>
        <w:rPr>
          <w:spacing w:val="-10"/>
        </w:rPr>
        <w:t xml:space="preserve"> </w:t>
      </w:r>
      <w:r>
        <w:t>in</w:t>
      </w:r>
      <w:r>
        <w:rPr>
          <w:spacing w:val="-13"/>
        </w:rPr>
        <w:t xml:space="preserve"> </w:t>
      </w:r>
      <w:r>
        <w:t>any</w:t>
      </w:r>
      <w:r>
        <w:rPr>
          <w:spacing w:val="-11"/>
        </w:rPr>
        <w:t xml:space="preserve"> </w:t>
      </w:r>
      <w:r>
        <w:t>future</w:t>
      </w:r>
      <w:r>
        <w:rPr>
          <w:spacing w:val="-13"/>
        </w:rPr>
        <w:t xml:space="preserve"> </w:t>
      </w:r>
      <w:r>
        <w:t xml:space="preserve">periods </w:t>
      </w:r>
      <w:r>
        <w:rPr>
          <w:spacing w:val="-2"/>
        </w:rPr>
        <w:t>affected.</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pPr>
      <w:r>
        <w:lastRenderedPageBreak/>
        <w:t>Accounting</w:t>
      </w:r>
      <w:r>
        <w:rPr>
          <w:spacing w:val="-5"/>
        </w:rPr>
        <w:t xml:space="preserve"> </w:t>
      </w:r>
      <w:r>
        <w:t>policies</w:t>
      </w:r>
      <w:r>
        <w:rPr>
          <w:spacing w:val="-4"/>
        </w:rPr>
        <w:t xml:space="preserve"> </w:t>
      </w:r>
      <w:r>
        <w:rPr>
          <w:spacing w:val="-2"/>
        </w:rPr>
        <w:t>(continued)</w:t>
      </w:r>
    </w:p>
    <w:p w:rsidR="00545D49" w:rsidRDefault="00545D49" w:rsidP="00545D49">
      <w:pPr>
        <w:pStyle w:val="BodyText"/>
        <w:spacing w:before="227"/>
        <w:ind w:left="160"/>
      </w:pPr>
      <w:r>
        <w:rPr>
          <w:spacing w:val="-2"/>
          <w:u w:val="single"/>
        </w:rPr>
        <w:t>Pension</w:t>
      </w:r>
    </w:p>
    <w:p w:rsidR="00545D49" w:rsidRDefault="00545D49" w:rsidP="00545D49">
      <w:pPr>
        <w:pStyle w:val="BodyText"/>
        <w:ind w:left="159" w:right="377"/>
        <w:jc w:val="both"/>
      </w:pPr>
      <w:r>
        <w:t>The College participates in two defined benefit pension schemes, the Teachers’ Superannuation Scheme (TSS) and The</w:t>
      </w:r>
      <w:r>
        <w:rPr>
          <w:spacing w:val="-3"/>
        </w:rPr>
        <w:t xml:space="preserve"> </w:t>
      </w:r>
      <w:r>
        <w:t>Rhondda</w:t>
      </w:r>
      <w:r>
        <w:rPr>
          <w:spacing w:val="-3"/>
        </w:rPr>
        <w:t xml:space="preserve"> </w:t>
      </w:r>
      <w:r>
        <w:t>Cynon</w:t>
      </w:r>
      <w:r>
        <w:rPr>
          <w:spacing w:val="-3"/>
        </w:rPr>
        <w:t xml:space="preserve"> </w:t>
      </w:r>
      <w:r>
        <w:t>Taff</w:t>
      </w:r>
      <w:r>
        <w:rPr>
          <w:spacing w:val="-2"/>
        </w:rPr>
        <w:t xml:space="preserve"> </w:t>
      </w:r>
      <w:r>
        <w:t>County</w:t>
      </w:r>
      <w:r>
        <w:rPr>
          <w:spacing w:val="-3"/>
        </w:rPr>
        <w:t xml:space="preserve"> </w:t>
      </w:r>
      <w:r>
        <w:t>Borough</w:t>
      </w:r>
      <w:r>
        <w:rPr>
          <w:spacing w:val="-3"/>
        </w:rPr>
        <w:t xml:space="preserve"> </w:t>
      </w:r>
      <w:r>
        <w:t>Council</w:t>
      </w:r>
      <w:r>
        <w:rPr>
          <w:spacing w:val="-3"/>
        </w:rPr>
        <w:t xml:space="preserve"> </w:t>
      </w:r>
      <w:r>
        <w:t>Pension</w:t>
      </w:r>
      <w:r>
        <w:rPr>
          <w:spacing w:val="-3"/>
        </w:rPr>
        <w:t xml:space="preserve"> </w:t>
      </w:r>
      <w:r>
        <w:t>Fund</w:t>
      </w:r>
      <w:r>
        <w:rPr>
          <w:spacing w:val="-3"/>
        </w:rPr>
        <w:t xml:space="preserve"> </w:t>
      </w:r>
      <w:r>
        <w:t>(RCTPF).</w:t>
      </w:r>
      <w:r>
        <w:rPr>
          <w:spacing w:val="-3"/>
        </w:rPr>
        <w:t xml:space="preserve"> </w:t>
      </w:r>
      <w:r>
        <w:t>The</w:t>
      </w:r>
      <w:r>
        <w:rPr>
          <w:spacing w:val="-3"/>
        </w:rPr>
        <w:t xml:space="preserve"> </w:t>
      </w:r>
      <w:r>
        <w:t>assumptions</w:t>
      </w:r>
      <w:r>
        <w:rPr>
          <w:spacing w:val="-3"/>
        </w:rPr>
        <w:t xml:space="preserve"> </w:t>
      </w:r>
      <w:r>
        <w:t>made</w:t>
      </w:r>
      <w:r>
        <w:rPr>
          <w:spacing w:val="-2"/>
        </w:rPr>
        <w:t xml:space="preserve"> </w:t>
      </w:r>
      <w:r>
        <w:t>are</w:t>
      </w:r>
      <w:r>
        <w:rPr>
          <w:spacing w:val="-3"/>
        </w:rPr>
        <w:t xml:space="preserve"> </w:t>
      </w:r>
      <w:r>
        <w:t>detailed</w:t>
      </w:r>
      <w:r>
        <w:rPr>
          <w:spacing w:val="-3"/>
        </w:rPr>
        <w:t xml:space="preserve"> </w:t>
      </w:r>
      <w:r>
        <w:t>within Note</w:t>
      </w:r>
      <w:r>
        <w:rPr>
          <w:spacing w:val="-3"/>
        </w:rPr>
        <w:t xml:space="preserve"> </w:t>
      </w:r>
      <w:r>
        <w:t>16.</w:t>
      </w:r>
      <w:r>
        <w:rPr>
          <w:spacing w:val="-3"/>
        </w:rPr>
        <w:t xml:space="preserve"> </w:t>
      </w:r>
      <w:r>
        <w:t>There</w:t>
      </w:r>
      <w:r>
        <w:rPr>
          <w:spacing w:val="-3"/>
        </w:rPr>
        <w:t xml:space="preserve"> </w:t>
      </w:r>
      <w:r>
        <w:t>have</w:t>
      </w:r>
      <w:r>
        <w:rPr>
          <w:spacing w:val="-3"/>
        </w:rPr>
        <w:t xml:space="preserve"> </w:t>
      </w:r>
      <w:r>
        <w:t>been</w:t>
      </w:r>
      <w:r>
        <w:rPr>
          <w:spacing w:val="-3"/>
        </w:rPr>
        <w:t xml:space="preserve"> </w:t>
      </w:r>
      <w:r>
        <w:t>two</w:t>
      </w:r>
      <w:r>
        <w:rPr>
          <w:spacing w:val="-3"/>
        </w:rPr>
        <w:t xml:space="preserve"> </w:t>
      </w:r>
      <w:r>
        <w:t>court</w:t>
      </w:r>
      <w:r>
        <w:rPr>
          <w:spacing w:val="-3"/>
        </w:rPr>
        <w:t xml:space="preserve"> </w:t>
      </w:r>
      <w:r>
        <w:t>cases</w:t>
      </w:r>
      <w:r>
        <w:rPr>
          <w:spacing w:val="-2"/>
        </w:rPr>
        <w:t xml:space="preserve"> </w:t>
      </w:r>
      <w:r>
        <w:t>that</w:t>
      </w:r>
      <w:r>
        <w:rPr>
          <w:spacing w:val="-3"/>
        </w:rPr>
        <w:t xml:space="preserve"> </w:t>
      </w:r>
      <w:r>
        <w:t>effect</w:t>
      </w:r>
      <w:r>
        <w:rPr>
          <w:spacing w:val="-3"/>
        </w:rPr>
        <w:t xml:space="preserve"> </w:t>
      </w:r>
      <w:r>
        <w:t>the</w:t>
      </w:r>
      <w:r>
        <w:rPr>
          <w:spacing w:val="-3"/>
        </w:rPr>
        <w:t xml:space="preserve"> </w:t>
      </w:r>
      <w:r>
        <w:t>LGPS</w:t>
      </w:r>
      <w:r>
        <w:rPr>
          <w:spacing w:val="-4"/>
        </w:rPr>
        <w:t xml:space="preserve"> </w:t>
      </w:r>
      <w:r>
        <w:t>defined</w:t>
      </w:r>
      <w:r>
        <w:rPr>
          <w:spacing w:val="-3"/>
        </w:rPr>
        <w:t xml:space="preserve"> </w:t>
      </w:r>
      <w:r>
        <w:t>benefit</w:t>
      </w:r>
      <w:r>
        <w:rPr>
          <w:spacing w:val="-3"/>
        </w:rPr>
        <w:t xml:space="preserve"> </w:t>
      </w:r>
      <w:r>
        <w:t>scheme.</w:t>
      </w:r>
      <w:r>
        <w:rPr>
          <w:spacing w:val="-3"/>
        </w:rPr>
        <w:t xml:space="preserve"> </w:t>
      </w:r>
      <w:r>
        <w:t>They</w:t>
      </w:r>
      <w:r>
        <w:rPr>
          <w:spacing w:val="-2"/>
        </w:rPr>
        <w:t xml:space="preserve"> </w:t>
      </w:r>
      <w:r>
        <w:t>relate</w:t>
      </w:r>
      <w:r>
        <w:rPr>
          <w:spacing w:val="-3"/>
        </w:rPr>
        <w:t xml:space="preserve"> </w:t>
      </w:r>
      <w:r>
        <w:t>to</w:t>
      </w:r>
      <w:r>
        <w:rPr>
          <w:spacing w:val="-3"/>
        </w:rPr>
        <w:t xml:space="preserve"> </w:t>
      </w:r>
      <w:r>
        <w:t>the</w:t>
      </w:r>
      <w:r>
        <w:rPr>
          <w:spacing w:val="-3"/>
        </w:rPr>
        <w:t xml:space="preserve"> </w:t>
      </w:r>
      <w:r>
        <w:t>guaranteed minimum</w:t>
      </w:r>
      <w:r>
        <w:rPr>
          <w:spacing w:val="-14"/>
        </w:rPr>
        <w:t xml:space="preserve"> </w:t>
      </w:r>
      <w:r>
        <w:t>pensions</w:t>
      </w:r>
      <w:r>
        <w:rPr>
          <w:spacing w:val="-14"/>
        </w:rPr>
        <w:t xml:space="preserve"> </w:t>
      </w:r>
      <w:r>
        <w:t>equalisation</w:t>
      </w:r>
      <w:r>
        <w:rPr>
          <w:spacing w:val="-14"/>
        </w:rPr>
        <w:t xml:space="preserve"> </w:t>
      </w:r>
      <w:r>
        <w:t>(GMPs)</w:t>
      </w:r>
      <w:r>
        <w:rPr>
          <w:spacing w:val="-14"/>
        </w:rPr>
        <w:t xml:space="preserve"> </w:t>
      </w:r>
      <w:r>
        <w:t>and</w:t>
      </w:r>
      <w:r>
        <w:rPr>
          <w:spacing w:val="-14"/>
        </w:rPr>
        <w:t xml:space="preserve"> </w:t>
      </w:r>
      <w:r>
        <w:t>age</w:t>
      </w:r>
      <w:r>
        <w:rPr>
          <w:spacing w:val="-14"/>
        </w:rPr>
        <w:t xml:space="preserve"> </w:t>
      </w:r>
      <w:r>
        <w:t>discrimination</w:t>
      </w:r>
      <w:r>
        <w:rPr>
          <w:spacing w:val="-14"/>
        </w:rPr>
        <w:t xml:space="preserve"> </w:t>
      </w:r>
      <w:r>
        <w:t>(McCloud).</w:t>
      </w:r>
      <w:r>
        <w:rPr>
          <w:spacing w:val="-14"/>
        </w:rPr>
        <w:t xml:space="preserve"> </w:t>
      </w:r>
      <w:r>
        <w:t>The</w:t>
      </w:r>
      <w:r>
        <w:rPr>
          <w:spacing w:val="-14"/>
        </w:rPr>
        <w:t xml:space="preserve"> </w:t>
      </w:r>
      <w:r>
        <w:t>impact</w:t>
      </w:r>
      <w:r>
        <w:rPr>
          <w:spacing w:val="-13"/>
        </w:rPr>
        <w:t xml:space="preserve"> </w:t>
      </w:r>
      <w:r>
        <w:t>of</w:t>
      </w:r>
      <w:r>
        <w:rPr>
          <w:spacing w:val="-14"/>
        </w:rPr>
        <w:t xml:space="preserve"> </w:t>
      </w:r>
      <w:r>
        <w:t>these</w:t>
      </w:r>
      <w:r>
        <w:rPr>
          <w:spacing w:val="-14"/>
        </w:rPr>
        <w:t xml:space="preserve"> </w:t>
      </w:r>
      <w:r>
        <w:t>cases</w:t>
      </w:r>
      <w:r>
        <w:rPr>
          <w:spacing w:val="-12"/>
        </w:rPr>
        <w:t xml:space="preserve"> </w:t>
      </w:r>
      <w:proofErr w:type="gramStart"/>
      <w:r>
        <w:t>are</w:t>
      </w:r>
      <w:proofErr w:type="gramEnd"/>
      <w:r>
        <w:rPr>
          <w:spacing w:val="-14"/>
        </w:rPr>
        <w:t xml:space="preserve"> </w:t>
      </w:r>
      <w:r>
        <w:t>still</w:t>
      </w:r>
      <w:r>
        <w:rPr>
          <w:spacing w:val="-12"/>
        </w:rPr>
        <w:t xml:space="preserve"> </w:t>
      </w:r>
      <w:r>
        <w:t>uncertain, but following actuarial advice, a provision has been included as part of the assumptions on Note 16.</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3"/>
        </w:rPr>
        <w:t xml:space="preserve"> </w:t>
      </w:r>
      <w:r>
        <w:t>the</w:t>
      </w:r>
      <w:r>
        <w:rPr>
          <w:spacing w:val="-3"/>
        </w:rPr>
        <w:t xml:space="preserve"> </w:t>
      </w:r>
      <w:r>
        <w:t>year</w:t>
      </w:r>
      <w:r>
        <w:rPr>
          <w:spacing w:val="-2"/>
        </w:rPr>
        <w:t xml:space="preserve"> </w:t>
      </w:r>
      <w:r>
        <w:t>ended</w:t>
      </w:r>
      <w:r>
        <w:rPr>
          <w:spacing w:val="-3"/>
        </w:rPr>
        <w:t xml:space="preserve"> </w:t>
      </w:r>
      <w:r>
        <w:t>31</w:t>
      </w:r>
      <w:r>
        <w:rPr>
          <w:spacing w:val="-1"/>
        </w:rPr>
        <w:t xml:space="preserve"> </w:t>
      </w:r>
      <w:r>
        <w:t>July</w:t>
      </w:r>
      <w:r>
        <w:rPr>
          <w:spacing w:val="-1"/>
        </w:rPr>
        <w:t xml:space="preserve"> </w:t>
      </w:r>
      <w:r>
        <w:rPr>
          <w:spacing w:val="-4"/>
        </w:rPr>
        <w:t>2022</w:t>
      </w:r>
    </w:p>
    <w:p w:rsidR="00545D49" w:rsidRDefault="00545D49" w:rsidP="00545D49">
      <w:pPr>
        <w:pStyle w:val="ListParagraph"/>
        <w:numPr>
          <w:ilvl w:val="0"/>
          <w:numId w:val="3"/>
        </w:numPr>
        <w:tabs>
          <w:tab w:val="left" w:pos="879"/>
        </w:tabs>
        <w:spacing w:before="227" w:after="44"/>
        <w:ind w:hanging="664"/>
        <w:rPr>
          <w:b/>
          <w:sz w:val="20"/>
        </w:rPr>
      </w:pPr>
      <w:r>
        <w:rPr>
          <w:b/>
          <w:sz w:val="20"/>
        </w:rPr>
        <w:t>Tuition</w:t>
      </w:r>
      <w:r>
        <w:rPr>
          <w:b/>
          <w:spacing w:val="-7"/>
          <w:sz w:val="20"/>
        </w:rPr>
        <w:t xml:space="preserve"> </w:t>
      </w:r>
      <w:r>
        <w:rPr>
          <w:b/>
          <w:sz w:val="20"/>
        </w:rPr>
        <w:t>fees</w:t>
      </w:r>
      <w:r>
        <w:rPr>
          <w:b/>
          <w:spacing w:val="-8"/>
          <w:sz w:val="20"/>
        </w:rPr>
        <w:t xml:space="preserve"> </w:t>
      </w:r>
      <w:r>
        <w:rPr>
          <w:b/>
          <w:sz w:val="20"/>
        </w:rPr>
        <w:t>and</w:t>
      </w:r>
      <w:r>
        <w:rPr>
          <w:b/>
          <w:spacing w:val="-6"/>
          <w:sz w:val="20"/>
        </w:rPr>
        <w:t xml:space="preserve"> </w:t>
      </w:r>
      <w:r>
        <w:rPr>
          <w:b/>
          <w:sz w:val="20"/>
        </w:rPr>
        <w:t>education</w:t>
      </w:r>
      <w:r>
        <w:rPr>
          <w:b/>
          <w:spacing w:val="-7"/>
          <w:sz w:val="20"/>
        </w:rPr>
        <w:t xml:space="preserve"> </w:t>
      </w:r>
      <w:r>
        <w:rPr>
          <w:b/>
          <w:spacing w:val="-2"/>
          <w:sz w:val="20"/>
        </w:rPr>
        <w:t>contracts</w:t>
      </w:r>
    </w:p>
    <w:tbl>
      <w:tblPr>
        <w:tblW w:w="0" w:type="auto"/>
        <w:tblInd w:w="153" w:type="dxa"/>
        <w:tblLayout w:type="fixed"/>
        <w:tblCellMar>
          <w:left w:w="0" w:type="dxa"/>
          <w:right w:w="0" w:type="dxa"/>
        </w:tblCellMar>
        <w:tblLook w:val="01E0" w:firstRow="1" w:lastRow="1" w:firstColumn="1" w:lastColumn="1" w:noHBand="0" w:noVBand="0"/>
      </w:tblPr>
      <w:tblGrid>
        <w:gridCol w:w="4638"/>
        <w:gridCol w:w="2703"/>
        <w:gridCol w:w="1744"/>
      </w:tblGrid>
      <w:tr w:rsidR="00545D49" w:rsidTr="008971AE">
        <w:trPr>
          <w:trHeight w:val="267"/>
        </w:trPr>
        <w:tc>
          <w:tcPr>
            <w:tcW w:w="4638" w:type="dxa"/>
          </w:tcPr>
          <w:p w:rsidR="00545D49" w:rsidRDefault="00545D49" w:rsidP="008971AE">
            <w:pPr>
              <w:pStyle w:val="TableParagraph"/>
              <w:rPr>
                <w:rFonts w:ascii="Times New Roman"/>
                <w:sz w:val="18"/>
              </w:rPr>
            </w:pPr>
          </w:p>
        </w:tc>
        <w:tc>
          <w:tcPr>
            <w:tcW w:w="2703" w:type="dxa"/>
          </w:tcPr>
          <w:p w:rsidR="00545D49" w:rsidRDefault="00545D49" w:rsidP="008971AE">
            <w:pPr>
              <w:pStyle w:val="TableParagraph"/>
              <w:spacing w:line="223" w:lineRule="exact"/>
              <w:ind w:right="707"/>
              <w:jc w:val="right"/>
              <w:rPr>
                <w:b/>
                <w:sz w:val="20"/>
              </w:rPr>
            </w:pPr>
            <w:r>
              <w:rPr>
                <w:b/>
                <w:spacing w:val="-4"/>
                <w:sz w:val="20"/>
              </w:rPr>
              <w:t>2022</w:t>
            </w:r>
          </w:p>
        </w:tc>
        <w:tc>
          <w:tcPr>
            <w:tcW w:w="1744" w:type="dxa"/>
          </w:tcPr>
          <w:p w:rsidR="00545D49" w:rsidRDefault="00545D49" w:rsidP="008971AE">
            <w:pPr>
              <w:pStyle w:val="TableParagraph"/>
              <w:spacing w:line="223" w:lineRule="exact"/>
              <w:ind w:right="532"/>
              <w:jc w:val="right"/>
              <w:rPr>
                <w:b/>
                <w:sz w:val="20"/>
              </w:rPr>
            </w:pPr>
            <w:r>
              <w:rPr>
                <w:b/>
                <w:spacing w:val="-4"/>
                <w:sz w:val="20"/>
              </w:rPr>
              <w:t>2021</w:t>
            </w:r>
          </w:p>
        </w:tc>
      </w:tr>
      <w:tr w:rsidR="00545D49" w:rsidTr="008971AE">
        <w:trPr>
          <w:trHeight w:val="310"/>
        </w:trPr>
        <w:tc>
          <w:tcPr>
            <w:tcW w:w="4638" w:type="dxa"/>
          </w:tcPr>
          <w:p w:rsidR="00545D49" w:rsidRDefault="00545D49" w:rsidP="008971AE">
            <w:pPr>
              <w:pStyle w:val="TableParagraph"/>
              <w:rPr>
                <w:rFonts w:ascii="Times New Roman"/>
                <w:sz w:val="20"/>
              </w:rPr>
            </w:pPr>
          </w:p>
        </w:tc>
        <w:tc>
          <w:tcPr>
            <w:tcW w:w="2703" w:type="dxa"/>
          </w:tcPr>
          <w:p w:rsidR="00545D49" w:rsidRDefault="00545D49" w:rsidP="008971AE">
            <w:pPr>
              <w:pStyle w:val="TableParagraph"/>
              <w:spacing w:before="37"/>
              <w:ind w:right="707"/>
              <w:jc w:val="right"/>
              <w:rPr>
                <w:b/>
                <w:sz w:val="20"/>
              </w:rPr>
            </w:pPr>
            <w:r>
              <w:rPr>
                <w:b/>
                <w:spacing w:val="-2"/>
                <w:sz w:val="20"/>
              </w:rPr>
              <w:t>£’000</w:t>
            </w:r>
          </w:p>
        </w:tc>
        <w:tc>
          <w:tcPr>
            <w:tcW w:w="1744" w:type="dxa"/>
          </w:tcPr>
          <w:p w:rsidR="00545D49" w:rsidRDefault="00545D49" w:rsidP="008971AE">
            <w:pPr>
              <w:pStyle w:val="TableParagraph"/>
              <w:spacing w:before="37"/>
              <w:ind w:right="531"/>
              <w:jc w:val="right"/>
              <w:rPr>
                <w:b/>
                <w:sz w:val="20"/>
              </w:rPr>
            </w:pPr>
            <w:r>
              <w:rPr>
                <w:b/>
                <w:spacing w:val="-2"/>
                <w:sz w:val="20"/>
              </w:rPr>
              <w:t>£’000</w:t>
            </w:r>
          </w:p>
        </w:tc>
      </w:tr>
      <w:tr w:rsidR="00545D49" w:rsidTr="008971AE">
        <w:trPr>
          <w:trHeight w:val="309"/>
        </w:trPr>
        <w:tc>
          <w:tcPr>
            <w:tcW w:w="4638" w:type="dxa"/>
          </w:tcPr>
          <w:p w:rsidR="00545D49" w:rsidRDefault="00545D49" w:rsidP="008971AE">
            <w:pPr>
              <w:pStyle w:val="TableParagraph"/>
              <w:spacing w:before="36"/>
              <w:ind w:left="122"/>
              <w:rPr>
                <w:sz w:val="20"/>
              </w:rPr>
            </w:pPr>
            <w:r>
              <w:rPr>
                <w:sz w:val="20"/>
              </w:rPr>
              <w:t>Full-time</w:t>
            </w:r>
            <w:r>
              <w:rPr>
                <w:spacing w:val="-6"/>
                <w:sz w:val="20"/>
              </w:rPr>
              <w:t xml:space="preserve"> </w:t>
            </w:r>
            <w:r>
              <w:rPr>
                <w:sz w:val="20"/>
              </w:rPr>
              <w:t>home</w:t>
            </w:r>
            <w:r>
              <w:rPr>
                <w:spacing w:val="-7"/>
                <w:sz w:val="20"/>
              </w:rPr>
              <w:t xml:space="preserve"> </w:t>
            </w:r>
            <w:r>
              <w:rPr>
                <w:sz w:val="20"/>
              </w:rPr>
              <w:t>and</w:t>
            </w:r>
            <w:r>
              <w:rPr>
                <w:spacing w:val="-6"/>
                <w:sz w:val="20"/>
              </w:rPr>
              <w:t xml:space="preserve"> </w:t>
            </w:r>
            <w:r>
              <w:rPr>
                <w:sz w:val="20"/>
              </w:rPr>
              <w:t>EU</w:t>
            </w:r>
            <w:r>
              <w:rPr>
                <w:spacing w:val="-7"/>
                <w:sz w:val="20"/>
              </w:rPr>
              <w:t xml:space="preserve"> </w:t>
            </w:r>
            <w:r>
              <w:rPr>
                <w:spacing w:val="-2"/>
                <w:sz w:val="20"/>
              </w:rPr>
              <w:t>students</w:t>
            </w:r>
          </w:p>
        </w:tc>
        <w:tc>
          <w:tcPr>
            <w:tcW w:w="2703" w:type="dxa"/>
          </w:tcPr>
          <w:p w:rsidR="00545D49" w:rsidRDefault="00545D49" w:rsidP="008971AE">
            <w:pPr>
              <w:pStyle w:val="TableParagraph"/>
              <w:spacing w:before="36"/>
              <w:ind w:right="707"/>
              <w:jc w:val="right"/>
              <w:rPr>
                <w:b/>
                <w:sz w:val="20"/>
              </w:rPr>
            </w:pPr>
            <w:r>
              <w:rPr>
                <w:b/>
                <w:spacing w:val="-5"/>
                <w:sz w:val="20"/>
              </w:rPr>
              <w:t>824</w:t>
            </w:r>
          </w:p>
        </w:tc>
        <w:tc>
          <w:tcPr>
            <w:tcW w:w="1744" w:type="dxa"/>
          </w:tcPr>
          <w:p w:rsidR="00545D49" w:rsidRDefault="00545D49" w:rsidP="008971AE">
            <w:pPr>
              <w:pStyle w:val="TableParagraph"/>
              <w:spacing w:before="36"/>
              <w:ind w:right="531"/>
              <w:jc w:val="right"/>
              <w:rPr>
                <w:sz w:val="20"/>
              </w:rPr>
            </w:pPr>
            <w:r>
              <w:rPr>
                <w:spacing w:val="-2"/>
                <w:sz w:val="20"/>
              </w:rPr>
              <w:t>1,154</w:t>
            </w:r>
          </w:p>
        </w:tc>
      </w:tr>
      <w:tr w:rsidR="00545D49" w:rsidTr="008971AE">
        <w:trPr>
          <w:trHeight w:val="305"/>
        </w:trPr>
        <w:tc>
          <w:tcPr>
            <w:tcW w:w="4638" w:type="dxa"/>
            <w:tcBorders>
              <w:bottom w:val="single" w:sz="4" w:space="0" w:color="000000"/>
            </w:tcBorders>
          </w:tcPr>
          <w:p w:rsidR="00545D49" w:rsidRDefault="00545D49" w:rsidP="008971AE">
            <w:pPr>
              <w:pStyle w:val="TableParagraph"/>
              <w:spacing w:before="36"/>
              <w:ind w:left="122"/>
              <w:rPr>
                <w:sz w:val="20"/>
              </w:rPr>
            </w:pPr>
            <w:r>
              <w:rPr>
                <w:sz w:val="20"/>
              </w:rPr>
              <w:t>Part-time</w:t>
            </w:r>
            <w:r>
              <w:rPr>
                <w:spacing w:val="-14"/>
                <w:sz w:val="20"/>
              </w:rPr>
              <w:t xml:space="preserve"> </w:t>
            </w:r>
            <w:r>
              <w:rPr>
                <w:spacing w:val="-2"/>
                <w:sz w:val="20"/>
              </w:rPr>
              <w:t>students</w:t>
            </w:r>
          </w:p>
        </w:tc>
        <w:tc>
          <w:tcPr>
            <w:tcW w:w="2703" w:type="dxa"/>
            <w:tcBorders>
              <w:bottom w:val="single" w:sz="4" w:space="0" w:color="000000"/>
            </w:tcBorders>
          </w:tcPr>
          <w:p w:rsidR="00545D49" w:rsidRDefault="00545D49" w:rsidP="008971AE">
            <w:pPr>
              <w:pStyle w:val="TableParagraph"/>
              <w:spacing w:before="36"/>
              <w:ind w:right="707"/>
              <w:jc w:val="right"/>
              <w:rPr>
                <w:b/>
                <w:sz w:val="20"/>
              </w:rPr>
            </w:pPr>
            <w:r>
              <w:rPr>
                <w:b/>
                <w:spacing w:val="-5"/>
                <w:sz w:val="20"/>
              </w:rPr>
              <w:t>203</w:t>
            </w:r>
          </w:p>
        </w:tc>
        <w:tc>
          <w:tcPr>
            <w:tcW w:w="1744" w:type="dxa"/>
            <w:tcBorders>
              <w:bottom w:val="single" w:sz="4" w:space="0" w:color="000000"/>
            </w:tcBorders>
          </w:tcPr>
          <w:p w:rsidR="00545D49" w:rsidRDefault="00545D49" w:rsidP="008971AE">
            <w:pPr>
              <w:pStyle w:val="TableParagraph"/>
              <w:spacing w:before="36"/>
              <w:ind w:right="532"/>
              <w:jc w:val="right"/>
              <w:rPr>
                <w:sz w:val="20"/>
              </w:rPr>
            </w:pPr>
            <w:r>
              <w:rPr>
                <w:spacing w:val="-5"/>
                <w:sz w:val="20"/>
              </w:rPr>
              <w:t>129</w:t>
            </w:r>
          </w:p>
        </w:tc>
      </w:tr>
      <w:tr w:rsidR="00545D49" w:rsidTr="008971AE">
        <w:trPr>
          <w:trHeight w:val="309"/>
        </w:trPr>
        <w:tc>
          <w:tcPr>
            <w:tcW w:w="4638"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2703" w:type="dxa"/>
            <w:tcBorders>
              <w:top w:val="single" w:sz="4" w:space="0" w:color="000000"/>
              <w:bottom w:val="single" w:sz="4" w:space="0" w:color="000000"/>
            </w:tcBorders>
          </w:tcPr>
          <w:p w:rsidR="00545D49" w:rsidRDefault="00545D49" w:rsidP="008971AE">
            <w:pPr>
              <w:pStyle w:val="TableParagraph"/>
              <w:spacing w:before="40"/>
              <w:ind w:right="707"/>
              <w:jc w:val="right"/>
              <w:rPr>
                <w:b/>
                <w:sz w:val="20"/>
              </w:rPr>
            </w:pPr>
            <w:r>
              <w:rPr>
                <w:b/>
                <w:spacing w:val="-2"/>
                <w:sz w:val="20"/>
              </w:rPr>
              <w:t>1,027</w:t>
            </w:r>
          </w:p>
        </w:tc>
        <w:tc>
          <w:tcPr>
            <w:tcW w:w="1744" w:type="dxa"/>
            <w:tcBorders>
              <w:top w:val="single" w:sz="4" w:space="0" w:color="000000"/>
              <w:bottom w:val="single" w:sz="4" w:space="0" w:color="000000"/>
            </w:tcBorders>
          </w:tcPr>
          <w:p w:rsidR="00545D49" w:rsidRDefault="00545D49" w:rsidP="008971AE">
            <w:pPr>
              <w:pStyle w:val="TableParagraph"/>
              <w:spacing w:before="40"/>
              <w:ind w:right="531"/>
              <w:jc w:val="right"/>
              <w:rPr>
                <w:sz w:val="20"/>
              </w:rPr>
            </w:pPr>
            <w:r>
              <w:rPr>
                <w:spacing w:val="-2"/>
                <w:sz w:val="20"/>
              </w:rPr>
              <w:t>1,283</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86"/>
        <w:rPr>
          <w:b/>
        </w:rPr>
      </w:pPr>
    </w:p>
    <w:p w:rsidR="00545D49" w:rsidRDefault="00545D49" w:rsidP="00545D49">
      <w:pPr>
        <w:pStyle w:val="ListParagraph"/>
        <w:numPr>
          <w:ilvl w:val="0"/>
          <w:numId w:val="3"/>
        </w:numPr>
        <w:tabs>
          <w:tab w:val="left" w:pos="879"/>
        </w:tabs>
        <w:spacing w:before="1" w:after="43"/>
        <w:ind w:hanging="664"/>
        <w:rPr>
          <w:b/>
          <w:sz w:val="20"/>
        </w:rPr>
      </w:pPr>
      <w:r>
        <w:rPr>
          <w:b/>
          <w:sz w:val="20"/>
        </w:rPr>
        <w:t>Funding</w:t>
      </w:r>
      <w:r>
        <w:rPr>
          <w:b/>
          <w:spacing w:val="-7"/>
          <w:sz w:val="20"/>
        </w:rPr>
        <w:t xml:space="preserve"> </w:t>
      </w:r>
      <w:r>
        <w:rPr>
          <w:b/>
          <w:sz w:val="20"/>
        </w:rPr>
        <w:t>body</w:t>
      </w:r>
      <w:r>
        <w:rPr>
          <w:b/>
          <w:spacing w:val="-8"/>
          <w:sz w:val="20"/>
        </w:rPr>
        <w:t xml:space="preserve"> </w:t>
      </w:r>
      <w:r>
        <w:rPr>
          <w:b/>
          <w:spacing w:val="-2"/>
          <w:sz w:val="20"/>
        </w:rPr>
        <w:t>grants</w:t>
      </w:r>
    </w:p>
    <w:tbl>
      <w:tblPr>
        <w:tblW w:w="0" w:type="auto"/>
        <w:tblInd w:w="153" w:type="dxa"/>
        <w:tblLayout w:type="fixed"/>
        <w:tblCellMar>
          <w:left w:w="0" w:type="dxa"/>
          <w:right w:w="0" w:type="dxa"/>
        </w:tblCellMar>
        <w:tblLook w:val="01E0" w:firstRow="1" w:lastRow="1" w:firstColumn="1" w:lastColumn="1" w:noHBand="0" w:noVBand="0"/>
      </w:tblPr>
      <w:tblGrid>
        <w:gridCol w:w="4344"/>
        <w:gridCol w:w="2944"/>
        <w:gridCol w:w="1799"/>
      </w:tblGrid>
      <w:tr w:rsidR="00545D49" w:rsidTr="008971AE">
        <w:trPr>
          <w:trHeight w:val="266"/>
        </w:trPr>
        <w:tc>
          <w:tcPr>
            <w:tcW w:w="4344" w:type="dxa"/>
          </w:tcPr>
          <w:p w:rsidR="00545D49" w:rsidRDefault="00545D49" w:rsidP="008971AE">
            <w:pPr>
              <w:pStyle w:val="TableParagraph"/>
              <w:rPr>
                <w:rFonts w:ascii="Times New Roman"/>
                <w:sz w:val="18"/>
              </w:rPr>
            </w:pPr>
          </w:p>
        </w:tc>
        <w:tc>
          <w:tcPr>
            <w:tcW w:w="2944" w:type="dxa"/>
          </w:tcPr>
          <w:p w:rsidR="00545D49" w:rsidRDefault="00545D49" w:rsidP="008971AE">
            <w:pPr>
              <w:pStyle w:val="TableParagraph"/>
              <w:spacing w:line="223" w:lineRule="exact"/>
              <w:ind w:right="654"/>
              <w:jc w:val="right"/>
              <w:rPr>
                <w:b/>
                <w:sz w:val="20"/>
              </w:rPr>
            </w:pPr>
            <w:r>
              <w:rPr>
                <w:b/>
                <w:spacing w:val="-4"/>
                <w:sz w:val="20"/>
              </w:rPr>
              <w:t>2022</w:t>
            </w:r>
          </w:p>
        </w:tc>
        <w:tc>
          <w:tcPr>
            <w:tcW w:w="1799" w:type="dxa"/>
          </w:tcPr>
          <w:p w:rsidR="00545D49" w:rsidRDefault="00545D49" w:rsidP="008971AE">
            <w:pPr>
              <w:pStyle w:val="TableParagraph"/>
              <w:spacing w:line="223" w:lineRule="exact"/>
              <w:ind w:right="533"/>
              <w:jc w:val="right"/>
              <w:rPr>
                <w:b/>
                <w:sz w:val="20"/>
              </w:rPr>
            </w:pPr>
            <w:r>
              <w:rPr>
                <w:b/>
                <w:spacing w:val="-4"/>
                <w:sz w:val="20"/>
              </w:rPr>
              <w:t>2021</w:t>
            </w:r>
          </w:p>
        </w:tc>
      </w:tr>
      <w:tr w:rsidR="00545D49" w:rsidTr="008971AE">
        <w:trPr>
          <w:trHeight w:val="310"/>
        </w:trPr>
        <w:tc>
          <w:tcPr>
            <w:tcW w:w="4344" w:type="dxa"/>
          </w:tcPr>
          <w:p w:rsidR="00545D49" w:rsidRDefault="00545D49" w:rsidP="008971AE">
            <w:pPr>
              <w:pStyle w:val="TableParagraph"/>
              <w:rPr>
                <w:rFonts w:ascii="Times New Roman"/>
                <w:sz w:val="20"/>
              </w:rPr>
            </w:pPr>
          </w:p>
        </w:tc>
        <w:tc>
          <w:tcPr>
            <w:tcW w:w="2944" w:type="dxa"/>
          </w:tcPr>
          <w:p w:rsidR="00545D49" w:rsidRDefault="00545D49" w:rsidP="008971AE">
            <w:pPr>
              <w:pStyle w:val="TableParagraph"/>
              <w:spacing w:before="36"/>
              <w:ind w:right="654"/>
              <w:jc w:val="right"/>
              <w:rPr>
                <w:b/>
                <w:sz w:val="20"/>
              </w:rPr>
            </w:pPr>
            <w:r>
              <w:rPr>
                <w:b/>
                <w:spacing w:val="-2"/>
                <w:sz w:val="20"/>
              </w:rPr>
              <w:t>£’000</w:t>
            </w:r>
          </w:p>
        </w:tc>
        <w:tc>
          <w:tcPr>
            <w:tcW w:w="1799" w:type="dxa"/>
          </w:tcPr>
          <w:p w:rsidR="00545D49" w:rsidRDefault="00545D49" w:rsidP="008971AE">
            <w:pPr>
              <w:pStyle w:val="TableParagraph"/>
              <w:spacing w:before="36"/>
              <w:ind w:right="533"/>
              <w:jc w:val="right"/>
              <w:rPr>
                <w:b/>
                <w:sz w:val="20"/>
              </w:rPr>
            </w:pPr>
            <w:r>
              <w:rPr>
                <w:b/>
                <w:spacing w:val="-2"/>
                <w:sz w:val="20"/>
              </w:rPr>
              <w:t>£’000</w:t>
            </w:r>
          </w:p>
        </w:tc>
      </w:tr>
      <w:tr w:rsidR="00545D49" w:rsidTr="008971AE">
        <w:trPr>
          <w:trHeight w:val="310"/>
        </w:trPr>
        <w:tc>
          <w:tcPr>
            <w:tcW w:w="4344" w:type="dxa"/>
          </w:tcPr>
          <w:p w:rsidR="00545D49" w:rsidRDefault="00545D49" w:rsidP="008971AE">
            <w:pPr>
              <w:pStyle w:val="TableParagraph"/>
              <w:spacing w:before="37"/>
              <w:ind w:left="122"/>
              <w:rPr>
                <w:sz w:val="20"/>
              </w:rPr>
            </w:pPr>
            <w:r>
              <w:rPr>
                <w:sz w:val="20"/>
              </w:rPr>
              <w:t>Government</w:t>
            </w:r>
            <w:r>
              <w:rPr>
                <w:spacing w:val="-12"/>
                <w:sz w:val="20"/>
              </w:rPr>
              <w:t xml:space="preserve"> </w:t>
            </w:r>
            <w:r>
              <w:rPr>
                <w:sz w:val="20"/>
              </w:rPr>
              <w:t>Recurrent</w:t>
            </w:r>
            <w:r>
              <w:rPr>
                <w:spacing w:val="-11"/>
                <w:sz w:val="20"/>
              </w:rPr>
              <w:t xml:space="preserve"> </w:t>
            </w:r>
            <w:r>
              <w:rPr>
                <w:spacing w:val="-4"/>
                <w:sz w:val="20"/>
              </w:rPr>
              <w:t>grant</w:t>
            </w:r>
          </w:p>
        </w:tc>
        <w:tc>
          <w:tcPr>
            <w:tcW w:w="2944" w:type="dxa"/>
          </w:tcPr>
          <w:p w:rsidR="00545D49" w:rsidRDefault="00545D49" w:rsidP="008971AE">
            <w:pPr>
              <w:pStyle w:val="TableParagraph"/>
              <w:spacing w:before="37"/>
              <w:ind w:right="654"/>
              <w:jc w:val="right"/>
              <w:rPr>
                <w:b/>
                <w:sz w:val="20"/>
              </w:rPr>
            </w:pPr>
            <w:r>
              <w:rPr>
                <w:b/>
                <w:spacing w:val="-2"/>
                <w:sz w:val="20"/>
              </w:rPr>
              <w:t>13,429</w:t>
            </w:r>
          </w:p>
        </w:tc>
        <w:tc>
          <w:tcPr>
            <w:tcW w:w="1799" w:type="dxa"/>
          </w:tcPr>
          <w:p w:rsidR="00545D49" w:rsidRDefault="00545D49" w:rsidP="008971AE">
            <w:pPr>
              <w:pStyle w:val="TableParagraph"/>
              <w:spacing w:before="37"/>
              <w:ind w:right="533"/>
              <w:jc w:val="right"/>
              <w:rPr>
                <w:sz w:val="20"/>
              </w:rPr>
            </w:pPr>
            <w:r>
              <w:rPr>
                <w:spacing w:val="-2"/>
                <w:sz w:val="20"/>
              </w:rPr>
              <w:t>12,550</w:t>
            </w:r>
          </w:p>
        </w:tc>
      </w:tr>
      <w:tr w:rsidR="00545D49" w:rsidTr="008971AE">
        <w:trPr>
          <w:trHeight w:val="309"/>
        </w:trPr>
        <w:tc>
          <w:tcPr>
            <w:tcW w:w="4344" w:type="dxa"/>
          </w:tcPr>
          <w:p w:rsidR="00545D49" w:rsidRDefault="00545D49" w:rsidP="008971AE">
            <w:pPr>
              <w:pStyle w:val="TableParagraph"/>
              <w:spacing w:before="36"/>
              <w:ind w:left="122"/>
              <w:rPr>
                <w:sz w:val="20"/>
              </w:rPr>
            </w:pPr>
            <w:r>
              <w:rPr>
                <w:sz w:val="20"/>
              </w:rPr>
              <w:t>Specific</w:t>
            </w:r>
            <w:r>
              <w:rPr>
                <w:spacing w:val="-13"/>
                <w:sz w:val="20"/>
              </w:rPr>
              <w:t xml:space="preserve"> </w:t>
            </w:r>
            <w:r>
              <w:rPr>
                <w:sz w:val="20"/>
              </w:rPr>
              <w:t>Government</w:t>
            </w:r>
            <w:r>
              <w:rPr>
                <w:spacing w:val="-10"/>
                <w:sz w:val="20"/>
              </w:rPr>
              <w:t xml:space="preserve"> </w:t>
            </w:r>
            <w:r>
              <w:rPr>
                <w:spacing w:val="-2"/>
                <w:sz w:val="20"/>
              </w:rPr>
              <w:t>grants</w:t>
            </w:r>
          </w:p>
        </w:tc>
        <w:tc>
          <w:tcPr>
            <w:tcW w:w="2944" w:type="dxa"/>
          </w:tcPr>
          <w:p w:rsidR="00545D49" w:rsidRDefault="00545D49" w:rsidP="008971AE">
            <w:pPr>
              <w:pStyle w:val="TableParagraph"/>
              <w:spacing w:before="36"/>
              <w:ind w:right="654"/>
              <w:jc w:val="right"/>
              <w:rPr>
                <w:b/>
                <w:sz w:val="20"/>
              </w:rPr>
            </w:pPr>
            <w:r>
              <w:rPr>
                <w:b/>
                <w:spacing w:val="-5"/>
                <w:sz w:val="20"/>
              </w:rPr>
              <w:t>346</w:t>
            </w:r>
          </w:p>
        </w:tc>
        <w:tc>
          <w:tcPr>
            <w:tcW w:w="1799" w:type="dxa"/>
          </w:tcPr>
          <w:p w:rsidR="00545D49" w:rsidRDefault="00545D49" w:rsidP="008971AE">
            <w:pPr>
              <w:pStyle w:val="TableParagraph"/>
              <w:spacing w:before="36"/>
              <w:ind w:right="533"/>
              <w:jc w:val="right"/>
              <w:rPr>
                <w:sz w:val="20"/>
              </w:rPr>
            </w:pPr>
            <w:r>
              <w:rPr>
                <w:spacing w:val="-5"/>
                <w:sz w:val="20"/>
              </w:rPr>
              <w:t>256</w:t>
            </w:r>
          </w:p>
        </w:tc>
      </w:tr>
      <w:tr w:rsidR="00545D49" w:rsidTr="008971AE">
        <w:trPr>
          <w:trHeight w:val="305"/>
        </w:trPr>
        <w:tc>
          <w:tcPr>
            <w:tcW w:w="4344" w:type="dxa"/>
            <w:tcBorders>
              <w:bottom w:val="single" w:sz="4" w:space="0" w:color="000000"/>
            </w:tcBorders>
          </w:tcPr>
          <w:p w:rsidR="00545D49" w:rsidRDefault="00545D49" w:rsidP="008971AE">
            <w:pPr>
              <w:pStyle w:val="TableParagraph"/>
              <w:spacing w:before="36"/>
              <w:ind w:left="122"/>
              <w:rPr>
                <w:sz w:val="20"/>
              </w:rPr>
            </w:pPr>
            <w:r>
              <w:rPr>
                <w:sz w:val="20"/>
              </w:rPr>
              <w:t>Release</w:t>
            </w:r>
            <w:r>
              <w:rPr>
                <w:spacing w:val="-8"/>
                <w:sz w:val="20"/>
              </w:rPr>
              <w:t xml:space="preserve"> </w:t>
            </w:r>
            <w:r>
              <w:rPr>
                <w:sz w:val="20"/>
              </w:rPr>
              <w:t>of</w:t>
            </w:r>
            <w:r>
              <w:rPr>
                <w:spacing w:val="-5"/>
                <w:sz w:val="20"/>
              </w:rPr>
              <w:t xml:space="preserve"> </w:t>
            </w:r>
            <w:r>
              <w:rPr>
                <w:sz w:val="20"/>
              </w:rPr>
              <w:t>capital</w:t>
            </w:r>
            <w:r>
              <w:rPr>
                <w:spacing w:val="-6"/>
                <w:sz w:val="20"/>
              </w:rPr>
              <w:t xml:space="preserve"> </w:t>
            </w:r>
            <w:r>
              <w:rPr>
                <w:spacing w:val="-2"/>
                <w:sz w:val="20"/>
              </w:rPr>
              <w:t>grants</w:t>
            </w:r>
          </w:p>
        </w:tc>
        <w:tc>
          <w:tcPr>
            <w:tcW w:w="2944" w:type="dxa"/>
            <w:tcBorders>
              <w:bottom w:val="single" w:sz="4" w:space="0" w:color="000000"/>
            </w:tcBorders>
          </w:tcPr>
          <w:p w:rsidR="00545D49" w:rsidRDefault="00545D49" w:rsidP="008971AE">
            <w:pPr>
              <w:pStyle w:val="TableParagraph"/>
              <w:spacing w:before="36"/>
              <w:ind w:right="654"/>
              <w:jc w:val="right"/>
              <w:rPr>
                <w:b/>
                <w:sz w:val="20"/>
              </w:rPr>
            </w:pPr>
            <w:r>
              <w:rPr>
                <w:b/>
                <w:spacing w:val="-2"/>
                <w:sz w:val="20"/>
              </w:rPr>
              <w:t>1,080</w:t>
            </w:r>
          </w:p>
        </w:tc>
        <w:tc>
          <w:tcPr>
            <w:tcW w:w="1799" w:type="dxa"/>
            <w:tcBorders>
              <w:bottom w:val="single" w:sz="4" w:space="0" w:color="000000"/>
            </w:tcBorders>
          </w:tcPr>
          <w:p w:rsidR="00545D49" w:rsidRDefault="00545D49" w:rsidP="008971AE">
            <w:pPr>
              <w:pStyle w:val="TableParagraph"/>
              <w:spacing w:before="36"/>
              <w:ind w:right="534"/>
              <w:jc w:val="right"/>
              <w:rPr>
                <w:sz w:val="20"/>
              </w:rPr>
            </w:pPr>
            <w:r>
              <w:rPr>
                <w:spacing w:val="-5"/>
                <w:sz w:val="20"/>
              </w:rPr>
              <w:t>874</w:t>
            </w:r>
          </w:p>
        </w:tc>
      </w:tr>
      <w:tr w:rsidR="00545D49" w:rsidTr="008971AE">
        <w:trPr>
          <w:trHeight w:val="309"/>
        </w:trPr>
        <w:tc>
          <w:tcPr>
            <w:tcW w:w="4344"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2944" w:type="dxa"/>
            <w:tcBorders>
              <w:top w:val="single" w:sz="4" w:space="0" w:color="000000"/>
              <w:bottom w:val="single" w:sz="4" w:space="0" w:color="000000"/>
            </w:tcBorders>
          </w:tcPr>
          <w:p w:rsidR="00545D49" w:rsidRDefault="00545D49" w:rsidP="008971AE">
            <w:pPr>
              <w:pStyle w:val="TableParagraph"/>
              <w:spacing w:before="40"/>
              <w:ind w:right="652"/>
              <w:jc w:val="right"/>
              <w:rPr>
                <w:b/>
                <w:sz w:val="20"/>
              </w:rPr>
            </w:pPr>
            <w:r>
              <w:rPr>
                <w:b/>
                <w:spacing w:val="-2"/>
                <w:sz w:val="20"/>
              </w:rPr>
              <w:t>14,855</w:t>
            </w:r>
          </w:p>
        </w:tc>
        <w:tc>
          <w:tcPr>
            <w:tcW w:w="1799" w:type="dxa"/>
            <w:tcBorders>
              <w:top w:val="single" w:sz="4" w:space="0" w:color="000000"/>
              <w:bottom w:val="single" w:sz="4" w:space="0" w:color="000000"/>
            </w:tcBorders>
          </w:tcPr>
          <w:p w:rsidR="00545D49" w:rsidRDefault="00545D49" w:rsidP="008971AE">
            <w:pPr>
              <w:pStyle w:val="TableParagraph"/>
              <w:spacing w:before="40"/>
              <w:ind w:right="533"/>
              <w:jc w:val="right"/>
              <w:rPr>
                <w:sz w:val="20"/>
              </w:rPr>
            </w:pPr>
            <w:r>
              <w:rPr>
                <w:spacing w:val="-2"/>
                <w:sz w:val="20"/>
              </w:rPr>
              <w:t>13,680</w:t>
            </w:r>
          </w:p>
        </w:tc>
      </w:tr>
      <w:tr w:rsidR="00545D49" w:rsidTr="008971AE">
        <w:trPr>
          <w:trHeight w:val="854"/>
        </w:trPr>
        <w:tc>
          <w:tcPr>
            <w:tcW w:w="4344"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spacing w:before="120"/>
              <w:rPr>
                <w:b/>
                <w:sz w:val="20"/>
              </w:rPr>
            </w:pPr>
          </w:p>
          <w:p w:rsidR="00545D49" w:rsidRDefault="00545D49" w:rsidP="008971AE">
            <w:pPr>
              <w:pStyle w:val="TableParagraph"/>
              <w:tabs>
                <w:tab w:val="left" w:pos="676"/>
              </w:tabs>
              <w:ind w:left="122"/>
              <w:rPr>
                <w:b/>
                <w:sz w:val="20"/>
              </w:rPr>
            </w:pPr>
            <w:r>
              <w:rPr>
                <w:b/>
                <w:spacing w:val="-5"/>
                <w:sz w:val="20"/>
              </w:rPr>
              <w:t>3.</w:t>
            </w:r>
            <w:r>
              <w:rPr>
                <w:b/>
                <w:sz w:val="20"/>
              </w:rPr>
              <w:tab/>
              <w:t>Other</w:t>
            </w:r>
            <w:r>
              <w:rPr>
                <w:b/>
                <w:spacing w:val="-8"/>
                <w:sz w:val="20"/>
              </w:rPr>
              <w:t xml:space="preserve"> </w:t>
            </w:r>
            <w:r>
              <w:rPr>
                <w:b/>
                <w:spacing w:val="-2"/>
                <w:sz w:val="20"/>
              </w:rPr>
              <w:t>Income</w:t>
            </w:r>
          </w:p>
        </w:tc>
        <w:tc>
          <w:tcPr>
            <w:tcW w:w="2944" w:type="dxa"/>
            <w:tcBorders>
              <w:top w:val="single" w:sz="4" w:space="0" w:color="000000"/>
            </w:tcBorders>
          </w:tcPr>
          <w:p w:rsidR="00545D49" w:rsidRDefault="00545D49" w:rsidP="008971AE">
            <w:pPr>
              <w:pStyle w:val="TableParagraph"/>
              <w:rPr>
                <w:rFonts w:ascii="Times New Roman"/>
                <w:sz w:val="20"/>
              </w:rPr>
            </w:pPr>
          </w:p>
        </w:tc>
        <w:tc>
          <w:tcPr>
            <w:tcW w:w="1799" w:type="dxa"/>
            <w:tcBorders>
              <w:top w:val="single" w:sz="4" w:space="0" w:color="000000"/>
            </w:tcBorders>
          </w:tcPr>
          <w:p w:rsidR="00545D49" w:rsidRDefault="00545D49" w:rsidP="008971AE">
            <w:pPr>
              <w:pStyle w:val="TableParagraph"/>
              <w:rPr>
                <w:rFonts w:ascii="Times New Roman"/>
                <w:sz w:val="20"/>
              </w:rPr>
            </w:pPr>
          </w:p>
        </w:tc>
      </w:tr>
      <w:tr w:rsidR="00545D49" w:rsidTr="008971AE">
        <w:trPr>
          <w:trHeight w:val="310"/>
        </w:trPr>
        <w:tc>
          <w:tcPr>
            <w:tcW w:w="4344" w:type="dxa"/>
          </w:tcPr>
          <w:p w:rsidR="00545D49" w:rsidRDefault="00545D49" w:rsidP="008971AE">
            <w:pPr>
              <w:pStyle w:val="TableParagraph"/>
              <w:rPr>
                <w:rFonts w:ascii="Times New Roman"/>
                <w:sz w:val="20"/>
              </w:rPr>
            </w:pPr>
          </w:p>
        </w:tc>
        <w:tc>
          <w:tcPr>
            <w:tcW w:w="2944" w:type="dxa"/>
          </w:tcPr>
          <w:p w:rsidR="00545D49" w:rsidRDefault="00545D49" w:rsidP="008971AE">
            <w:pPr>
              <w:pStyle w:val="TableParagraph"/>
              <w:spacing w:before="37"/>
              <w:ind w:right="654"/>
              <w:jc w:val="right"/>
              <w:rPr>
                <w:b/>
                <w:sz w:val="20"/>
              </w:rPr>
            </w:pPr>
            <w:r>
              <w:rPr>
                <w:b/>
                <w:spacing w:val="-4"/>
                <w:sz w:val="20"/>
              </w:rPr>
              <w:t>2022</w:t>
            </w:r>
          </w:p>
        </w:tc>
        <w:tc>
          <w:tcPr>
            <w:tcW w:w="1799" w:type="dxa"/>
          </w:tcPr>
          <w:p w:rsidR="00545D49" w:rsidRDefault="00545D49" w:rsidP="008971AE">
            <w:pPr>
              <w:pStyle w:val="TableParagraph"/>
              <w:spacing w:before="37"/>
              <w:ind w:right="533"/>
              <w:jc w:val="right"/>
              <w:rPr>
                <w:b/>
                <w:sz w:val="20"/>
              </w:rPr>
            </w:pPr>
            <w:r>
              <w:rPr>
                <w:b/>
                <w:spacing w:val="-4"/>
                <w:sz w:val="20"/>
              </w:rPr>
              <w:t>2021</w:t>
            </w:r>
          </w:p>
        </w:tc>
      </w:tr>
      <w:tr w:rsidR="00545D49" w:rsidTr="008971AE">
        <w:trPr>
          <w:trHeight w:val="309"/>
        </w:trPr>
        <w:tc>
          <w:tcPr>
            <w:tcW w:w="4344" w:type="dxa"/>
          </w:tcPr>
          <w:p w:rsidR="00545D49" w:rsidRDefault="00545D49" w:rsidP="008971AE">
            <w:pPr>
              <w:pStyle w:val="TableParagraph"/>
              <w:rPr>
                <w:rFonts w:ascii="Times New Roman"/>
                <w:sz w:val="20"/>
              </w:rPr>
            </w:pPr>
          </w:p>
        </w:tc>
        <w:tc>
          <w:tcPr>
            <w:tcW w:w="2944" w:type="dxa"/>
          </w:tcPr>
          <w:p w:rsidR="00545D49" w:rsidRDefault="00545D49" w:rsidP="008971AE">
            <w:pPr>
              <w:pStyle w:val="TableParagraph"/>
              <w:spacing w:before="36"/>
              <w:ind w:right="654"/>
              <w:jc w:val="right"/>
              <w:rPr>
                <w:b/>
                <w:sz w:val="20"/>
              </w:rPr>
            </w:pPr>
            <w:r>
              <w:rPr>
                <w:b/>
                <w:spacing w:val="-2"/>
                <w:sz w:val="20"/>
              </w:rPr>
              <w:t>£’000</w:t>
            </w:r>
          </w:p>
        </w:tc>
        <w:tc>
          <w:tcPr>
            <w:tcW w:w="1799" w:type="dxa"/>
          </w:tcPr>
          <w:p w:rsidR="00545D49" w:rsidRDefault="00545D49" w:rsidP="008971AE">
            <w:pPr>
              <w:pStyle w:val="TableParagraph"/>
              <w:spacing w:before="36"/>
              <w:ind w:right="533"/>
              <w:jc w:val="right"/>
              <w:rPr>
                <w:b/>
                <w:sz w:val="20"/>
              </w:rPr>
            </w:pPr>
            <w:r>
              <w:rPr>
                <w:b/>
                <w:spacing w:val="-2"/>
                <w:sz w:val="20"/>
              </w:rPr>
              <w:t>£’000</w:t>
            </w:r>
          </w:p>
        </w:tc>
      </w:tr>
      <w:tr w:rsidR="00545D49" w:rsidTr="008971AE">
        <w:trPr>
          <w:trHeight w:val="309"/>
        </w:trPr>
        <w:tc>
          <w:tcPr>
            <w:tcW w:w="4344" w:type="dxa"/>
          </w:tcPr>
          <w:p w:rsidR="00545D49" w:rsidRDefault="00545D49" w:rsidP="008971AE">
            <w:pPr>
              <w:pStyle w:val="TableParagraph"/>
              <w:spacing w:before="36"/>
              <w:ind w:left="122"/>
              <w:rPr>
                <w:sz w:val="20"/>
              </w:rPr>
            </w:pPr>
            <w:r>
              <w:rPr>
                <w:sz w:val="20"/>
              </w:rPr>
              <w:t>European</w:t>
            </w:r>
            <w:r>
              <w:rPr>
                <w:spacing w:val="-11"/>
                <w:sz w:val="20"/>
              </w:rPr>
              <w:t xml:space="preserve"> </w:t>
            </w:r>
            <w:r>
              <w:rPr>
                <w:spacing w:val="-2"/>
                <w:sz w:val="20"/>
              </w:rPr>
              <w:t>Projects</w:t>
            </w:r>
          </w:p>
        </w:tc>
        <w:tc>
          <w:tcPr>
            <w:tcW w:w="2944" w:type="dxa"/>
          </w:tcPr>
          <w:p w:rsidR="00545D49" w:rsidRDefault="00545D49" w:rsidP="008971AE">
            <w:pPr>
              <w:pStyle w:val="TableParagraph"/>
              <w:spacing w:before="36"/>
              <w:ind w:right="654"/>
              <w:jc w:val="right"/>
              <w:rPr>
                <w:b/>
                <w:sz w:val="20"/>
              </w:rPr>
            </w:pPr>
            <w:r>
              <w:rPr>
                <w:b/>
                <w:spacing w:val="-5"/>
                <w:sz w:val="20"/>
              </w:rPr>
              <w:t>478</w:t>
            </w:r>
          </w:p>
        </w:tc>
        <w:tc>
          <w:tcPr>
            <w:tcW w:w="1799" w:type="dxa"/>
          </w:tcPr>
          <w:p w:rsidR="00545D49" w:rsidRDefault="00545D49" w:rsidP="008971AE">
            <w:pPr>
              <w:pStyle w:val="TableParagraph"/>
              <w:spacing w:before="36"/>
              <w:ind w:right="533"/>
              <w:jc w:val="right"/>
              <w:rPr>
                <w:sz w:val="20"/>
              </w:rPr>
            </w:pPr>
            <w:r>
              <w:rPr>
                <w:spacing w:val="-5"/>
                <w:sz w:val="20"/>
              </w:rPr>
              <w:t>558</w:t>
            </w:r>
          </w:p>
        </w:tc>
      </w:tr>
      <w:tr w:rsidR="00545D49" w:rsidTr="008971AE">
        <w:trPr>
          <w:trHeight w:val="309"/>
        </w:trPr>
        <w:tc>
          <w:tcPr>
            <w:tcW w:w="4344" w:type="dxa"/>
          </w:tcPr>
          <w:p w:rsidR="00545D49" w:rsidRDefault="00545D49" w:rsidP="008971AE">
            <w:pPr>
              <w:pStyle w:val="TableParagraph"/>
              <w:spacing w:before="36"/>
              <w:ind w:left="122"/>
              <w:rPr>
                <w:sz w:val="20"/>
              </w:rPr>
            </w:pPr>
            <w:r>
              <w:rPr>
                <w:spacing w:val="-2"/>
                <w:sz w:val="20"/>
              </w:rPr>
              <w:t>Nursery</w:t>
            </w:r>
          </w:p>
        </w:tc>
        <w:tc>
          <w:tcPr>
            <w:tcW w:w="2944" w:type="dxa"/>
          </w:tcPr>
          <w:p w:rsidR="00545D49" w:rsidRDefault="00545D49" w:rsidP="008971AE">
            <w:pPr>
              <w:pStyle w:val="TableParagraph"/>
              <w:spacing w:before="36"/>
              <w:ind w:right="654"/>
              <w:jc w:val="right"/>
              <w:rPr>
                <w:b/>
                <w:sz w:val="20"/>
              </w:rPr>
            </w:pPr>
            <w:r>
              <w:rPr>
                <w:b/>
                <w:spacing w:val="-5"/>
                <w:sz w:val="20"/>
              </w:rPr>
              <w:t>360</w:t>
            </w:r>
          </w:p>
        </w:tc>
        <w:tc>
          <w:tcPr>
            <w:tcW w:w="1799" w:type="dxa"/>
          </w:tcPr>
          <w:p w:rsidR="00545D49" w:rsidRDefault="00545D49" w:rsidP="008971AE">
            <w:pPr>
              <w:pStyle w:val="TableParagraph"/>
              <w:spacing w:before="36"/>
              <w:ind w:right="534"/>
              <w:jc w:val="right"/>
              <w:rPr>
                <w:sz w:val="20"/>
              </w:rPr>
            </w:pPr>
            <w:r>
              <w:rPr>
                <w:spacing w:val="-5"/>
                <w:sz w:val="20"/>
              </w:rPr>
              <w:t>357</w:t>
            </w:r>
          </w:p>
        </w:tc>
      </w:tr>
      <w:tr w:rsidR="00545D49" w:rsidTr="008971AE">
        <w:trPr>
          <w:trHeight w:val="305"/>
        </w:trPr>
        <w:tc>
          <w:tcPr>
            <w:tcW w:w="4344" w:type="dxa"/>
            <w:tcBorders>
              <w:bottom w:val="single" w:sz="4" w:space="0" w:color="000000"/>
            </w:tcBorders>
          </w:tcPr>
          <w:p w:rsidR="00545D49" w:rsidRDefault="00545D49" w:rsidP="008971AE">
            <w:pPr>
              <w:pStyle w:val="TableParagraph"/>
              <w:spacing w:before="36"/>
              <w:ind w:left="122"/>
              <w:rPr>
                <w:sz w:val="20"/>
              </w:rPr>
            </w:pPr>
            <w:r>
              <w:rPr>
                <w:spacing w:val="-2"/>
                <w:sz w:val="20"/>
              </w:rPr>
              <w:t>Miscellaneous</w:t>
            </w:r>
          </w:p>
        </w:tc>
        <w:tc>
          <w:tcPr>
            <w:tcW w:w="2944" w:type="dxa"/>
            <w:tcBorders>
              <w:bottom w:val="single" w:sz="4" w:space="0" w:color="000000"/>
            </w:tcBorders>
          </w:tcPr>
          <w:p w:rsidR="00545D49" w:rsidRDefault="00545D49" w:rsidP="008971AE">
            <w:pPr>
              <w:pStyle w:val="TableParagraph"/>
              <w:spacing w:before="36"/>
              <w:ind w:right="654"/>
              <w:jc w:val="right"/>
              <w:rPr>
                <w:b/>
                <w:sz w:val="20"/>
              </w:rPr>
            </w:pPr>
            <w:r>
              <w:rPr>
                <w:b/>
                <w:spacing w:val="-5"/>
                <w:sz w:val="20"/>
              </w:rPr>
              <w:t>431</w:t>
            </w:r>
          </w:p>
        </w:tc>
        <w:tc>
          <w:tcPr>
            <w:tcW w:w="1799" w:type="dxa"/>
            <w:tcBorders>
              <w:bottom w:val="single" w:sz="4" w:space="0" w:color="000000"/>
            </w:tcBorders>
          </w:tcPr>
          <w:p w:rsidR="00545D49" w:rsidRDefault="00545D49" w:rsidP="008971AE">
            <w:pPr>
              <w:pStyle w:val="TableParagraph"/>
              <w:spacing w:before="36"/>
              <w:ind w:right="533"/>
              <w:jc w:val="right"/>
              <w:rPr>
                <w:sz w:val="20"/>
              </w:rPr>
            </w:pPr>
            <w:r>
              <w:rPr>
                <w:spacing w:val="-5"/>
                <w:sz w:val="20"/>
              </w:rPr>
              <w:t>352</w:t>
            </w:r>
          </w:p>
        </w:tc>
      </w:tr>
      <w:tr w:rsidR="00545D49" w:rsidTr="008971AE">
        <w:trPr>
          <w:trHeight w:val="311"/>
        </w:trPr>
        <w:tc>
          <w:tcPr>
            <w:tcW w:w="4344"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2944" w:type="dxa"/>
            <w:tcBorders>
              <w:top w:val="single" w:sz="4" w:space="0" w:color="000000"/>
              <w:bottom w:val="single" w:sz="4" w:space="0" w:color="000000"/>
            </w:tcBorders>
          </w:tcPr>
          <w:p w:rsidR="00545D49" w:rsidRDefault="00545D49" w:rsidP="008971AE">
            <w:pPr>
              <w:pStyle w:val="TableParagraph"/>
              <w:spacing w:before="42"/>
              <w:ind w:right="654"/>
              <w:jc w:val="right"/>
              <w:rPr>
                <w:b/>
                <w:sz w:val="20"/>
              </w:rPr>
            </w:pPr>
            <w:r>
              <w:rPr>
                <w:b/>
                <w:spacing w:val="-2"/>
                <w:sz w:val="20"/>
              </w:rPr>
              <w:t>1,269</w:t>
            </w:r>
          </w:p>
        </w:tc>
        <w:tc>
          <w:tcPr>
            <w:tcW w:w="1799" w:type="dxa"/>
            <w:tcBorders>
              <w:top w:val="single" w:sz="4" w:space="0" w:color="000000"/>
              <w:bottom w:val="single" w:sz="4" w:space="0" w:color="000000"/>
            </w:tcBorders>
          </w:tcPr>
          <w:p w:rsidR="00545D49" w:rsidRDefault="00545D49" w:rsidP="008971AE">
            <w:pPr>
              <w:pStyle w:val="TableParagraph"/>
              <w:spacing w:before="42"/>
              <w:ind w:right="533"/>
              <w:jc w:val="right"/>
              <w:rPr>
                <w:sz w:val="20"/>
              </w:rPr>
            </w:pPr>
            <w:r>
              <w:rPr>
                <w:spacing w:val="-2"/>
                <w:sz w:val="20"/>
              </w:rPr>
              <w:t>1,267</w:t>
            </w:r>
          </w:p>
        </w:tc>
      </w:tr>
    </w:tbl>
    <w:p w:rsidR="00545D49" w:rsidRDefault="00545D49" w:rsidP="00545D49">
      <w:pPr>
        <w:pStyle w:val="BodyText"/>
        <w:rPr>
          <w:b/>
        </w:rPr>
      </w:pPr>
    </w:p>
    <w:p w:rsidR="00545D49" w:rsidRDefault="00545D49" w:rsidP="00545D49">
      <w:pPr>
        <w:pStyle w:val="BodyText"/>
        <w:spacing w:before="9"/>
        <w:rPr>
          <w:b/>
        </w:rPr>
      </w:pPr>
    </w:p>
    <w:p w:rsidR="00545D49" w:rsidRDefault="00545D49" w:rsidP="00545D49">
      <w:pPr>
        <w:pStyle w:val="ListParagraph"/>
        <w:numPr>
          <w:ilvl w:val="0"/>
          <w:numId w:val="2"/>
        </w:numPr>
        <w:tabs>
          <w:tab w:val="left" w:pos="879"/>
        </w:tabs>
        <w:spacing w:after="44"/>
        <w:rPr>
          <w:b/>
          <w:sz w:val="20"/>
        </w:rPr>
      </w:pPr>
      <w:r>
        <w:rPr>
          <w:b/>
          <w:sz w:val="20"/>
        </w:rPr>
        <w:t>Staff</w:t>
      </w:r>
      <w:r>
        <w:rPr>
          <w:b/>
          <w:spacing w:val="-7"/>
          <w:sz w:val="20"/>
        </w:rPr>
        <w:t xml:space="preserve"> </w:t>
      </w:r>
      <w:r>
        <w:rPr>
          <w:b/>
          <w:spacing w:val="-2"/>
          <w:sz w:val="20"/>
        </w:rPr>
        <w:t>costs</w:t>
      </w:r>
    </w:p>
    <w:tbl>
      <w:tblPr>
        <w:tblW w:w="0" w:type="auto"/>
        <w:tblInd w:w="153" w:type="dxa"/>
        <w:tblLayout w:type="fixed"/>
        <w:tblCellMar>
          <w:left w:w="0" w:type="dxa"/>
          <w:right w:w="0" w:type="dxa"/>
        </w:tblCellMar>
        <w:tblLook w:val="01E0" w:firstRow="1" w:lastRow="1" w:firstColumn="1" w:lastColumn="1" w:noHBand="0" w:noVBand="0"/>
      </w:tblPr>
      <w:tblGrid>
        <w:gridCol w:w="4033"/>
        <w:gridCol w:w="3254"/>
        <w:gridCol w:w="1800"/>
      </w:tblGrid>
      <w:tr w:rsidR="00545D49" w:rsidTr="008971AE">
        <w:trPr>
          <w:trHeight w:val="267"/>
        </w:trPr>
        <w:tc>
          <w:tcPr>
            <w:tcW w:w="4033" w:type="dxa"/>
          </w:tcPr>
          <w:p w:rsidR="00545D49" w:rsidRDefault="00545D49" w:rsidP="008971AE">
            <w:pPr>
              <w:pStyle w:val="TableParagraph"/>
              <w:rPr>
                <w:rFonts w:ascii="Times New Roman"/>
                <w:sz w:val="18"/>
              </w:rPr>
            </w:pPr>
          </w:p>
        </w:tc>
        <w:tc>
          <w:tcPr>
            <w:tcW w:w="3254" w:type="dxa"/>
          </w:tcPr>
          <w:p w:rsidR="00545D49" w:rsidRDefault="00545D49" w:rsidP="008971AE">
            <w:pPr>
              <w:pStyle w:val="TableParagraph"/>
              <w:spacing w:line="223" w:lineRule="exact"/>
              <w:ind w:right="653"/>
              <w:jc w:val="right"/>
              <w:rPr>
                <w:b/>
                <w:sz w:val="20"/>
              </w:rPr>
            </w:pPr>
            <w:r>
              <w:rPr>
                <w:b/>
                <w:spacing w:val="-4"/>
                <w:sz w:val="20"/>
              </w:rPr>
              <w:t>2022</w:t>
            </w:r>
          </w:p>
        </w:tc>
        <w:tc>
          <w:tcPr>
            <w:tcW w:w="1800" w:type="dxa"/>
          </w:tcPr>
          <w:p w:rsidR="00545D49" w:rsidRDefault="00545D49" w:rsidP="008971AE">
            <w:pPr>
              <w:pStyle w:val="TableParagraph"/>
              <w:spacing w:line="223" w:lineRule="exact"/>
              <w:ind w:right="533"/>
              <w:jc w:val="right"/>
              <w:rPr>
                <w:b/>
                <w:sz w:val="20"/>
              </w:rPr>
            </w:pPr>
            <w:r>
              <w:rPr>
                <w:b/>
                <w:spacing w:val="-4"/>
                <w:sz w:val="20"/>
              </w:rPr>
              <w:t>2021</w:t>
            </w:r>
          </w:p>
        </w:tc>
      </w:tr>
      <w:tr w:rsidR="00545D49" w:rsidTr="008971AE">
        <w:trPr>
          <w:trHeight w:val="310"/>
        </w:trPr>
        <w:tc>
          <w:tcPr>
            <w:tcW w:w="4033" w:type="dxa"/>
          </w:tcPr>
          <w:p w:rsidR="00545D49" w:rsidRDefault="00545D49" w:rsidP="008971AE">
            <w:pPr>
              <w:pStyle w:val="TableParagraph"/>
              <w:rPr>
                <w:rFonts w:ascii="Times New Roman"/>
                <w:sz w:val="20"/>
              </w:rPr>
            </w:pPr>
          </w:p>
        </w:tc>
        <w:tc>
          <w:tcPr>
            <w:tcW w:w="3254" w:type="dxa"/>
          </w:tcPr>
          <w:p w:rsidR="00545D49" w:rsidRDefault="00545D49" w:rsidP="008971AE">
            <w:pPr>
              <w:pStyle w:val="TableParagraph"/>
              <w:spacing w:before="37"/>
              <w:ind w:right="653"/>
              <w:jc w:val="right"/>
              <w:rPr>
                <w:b/>
                <w:sz w:val="20"/>
              </w:rPr>
            </w:pPr>
            <w:r>
              <w:rPr>
                <w:b/>
                <w:spacing w:val="-2"/>
                <w:sz w:val="20"/>
              </w:rPr>
              <w:t>£’000</w:t>
            </w:r>
          </w:p>
        </w:tc>
        <w:tc>
          <w:tcPr>
            <w:tcW w:w="1800" w:type="dxa"/>
          </w:tcPr>
          <w:p w:rsidR="00545D49" w:rsidRDefault="00545D49" w:rsidP="008971AE">
            <w:pPr>
              <w:pStyle w:val="TableParagraph"/>
              <w:spacing w:before="37"/>
              <w:ind w:right="533"/>
              <w:jc w:val="right"/>
              <w:rPr>
                <w:b/>
                <w:sz w:val="20"/>
              </w:rPr>
            </w:pPr>
            <w:r>
              <w:rPr>
                <w:b/>
                <w:spacing w:val="-2"/>
                <w:sz w:val="20"/>
              </w:rPr>
              <w:t>£’000</w:t>
            </w:r>
          </w:p>
        </w:tc>
      </w:tr>
      <w:tr w:rsidR="00545D49" w:rsidTr="008971AE">
        <w:trPr>
          <w:trHeight w:val="309"/>
        </w:trPr>
        <w:tc>
          <w:tcPr>
            <w:tcW w:w="4033" w:type="dxa"/>
          </w:tcPr>
          <w:p w:rsidR="00545D49" w:rsidRDefault="00545D49" w:rsidP="008971AE">
            <w:pPr>
              <w:pStyle w:val="TableParagraph"/>
              <w:spacing w:before="36"/>
              <w:ind w:left="122"/>
              <w:rPr>
                <w:sz w:val="20"/>
              </w:rPr>
            </w:pPr>
            <w:r>
              <w:rPr>
                <w:spacing w:val="-2"/>
                <w:sz w:val="20"/>
              </w:rPr>
              <w:t>Salaries</w:t>
            </w:r>
          </w:p>
        </w:tc>
        <w:tc>
          <w:tcPr>
            <w:tcW w:w="3254" w:type="dxa"/>
          </w:tcPr>
          <w:p w:rsidR="00545D49" w:rsidRDefault="00545D49" w:rsidP="008971AE">
            <w:pPr>
              <w:pStyle w:val="TableParagraph"/>
              <w:spacing w:before="36"/>
              <w:ind w:right="653"/>
              <w:jc w:val="right"/>
              <w:rPr>
                <w:b/>
                <w:sz w:val="20"/>
              </w:rPr>
            </w:pPr>
            <w:r>
              <w:rPr>
                <w:b/>
                <w:spacing w:val="-2"/>
                <w:sz w:val="20"/>
              </w:rPr>
              <w:t>7,713</w:t>
            </w:r>
          </w:p>
        </w:tc>
        <w:tc>
          <w:tcPr>
            <w:tcW w:w="1800" w:type="dxa"/>
          </w:tcPr>
          <w:p w:rsidR="00545D49" w:rsidRDefault="00545D49" w:rsidP="008971AE">
            <w:pPr>
              <w:pStyle w:val="TableParagraph"/>
              <w:spacing w:before="36"/>
              <w:ind w:right="533"/>
              <w:jc w:val="right"/>
              <w:rPr>
                <w:sz w:val="20"/>
              </w:rPr>
            </w:pPr>
            <w:r>
              <w:rPr>
                <w:spacing w:val="-2"/>
                <w:sz w:val="20"/>
              </w:rPr>
              <w:t>7,389</w:t>
            </w:r>
          </w:p>
        </w:tc>
      </w:tr>
      <w:tr w:rsidR="00545D49" w:rsidTr="008971AE">
        <w:trPr>
          <w:trHeight w:val="309"/>
        </w:trPr>
        <w:tc>
          <w:tcPr>
            <w:tcW w:w="4033" w:type="dxa"/>
          </w:tcPr>
          <w:p w:rsidR="00545D49" w:rsidRDefault="00545D49" w:rsidP="008971AE">
            <w:pPr>
              <w:pStyle w:val="TableParagraph"/>
              <w:spacing w:before="36"/>
              <w:ind w:left="122"/>
              <w:rPr>
                <w:sz w:val="20"/>
              </w:rPr>
            </w:pPr>
            <w:r>
              <w:rPr>
                <w:sz w:val="20"/>
              </w:rPr>
              <w:t>Social</w:t>
            </w:r>
            <w:r>
              <w:rPr>
                <w:spacing w:val="-9"/>
                <w:sz w:val="20"/>
              </w:rPr>
              <w:t xml:space="preserve"> </w:t>
            </w:r>
            <w:r>
              <w:rPr>
                <w:sz w:val="20"/>
              </w:rPr>
              <w:t>security</w:t>
            </w:r>
            <w:r>
              <w:rPr>
                <w:spacing w:val="-7"/>
                <w:sz w:val="20"/>
              </w:rPr>
              <w:t xml:space="preserve"> </w:t>
            </w:r>
            <w:r>
              <w:rPr>
                <w:spacing w:val="-4"/>
                <w:sz w:val="20"/>
              </w:rPr>
              <w:t>costs</w:t>
            </w:r>
          </w:p>
        </w:tc>
        <w:tc>
          <w:tcPr>
            <w:tcW w:w="3254" w:type="dxa"/>
          </w:tcPr>
          <w:p w:rsidR="00545D49" w:rsidRDefault="00545D49" w:rsidP="008971AE">
            <w:pPr>
              <w:pStyle w:val="TableParagraph"/>
              <w:spacing w:before="36"/>
              <w:ind w:right="653"/>
              <w:jc w:val="right"/>
              <w:rPr>
                <w:b/>
                <w:sz w:val="20"/>
              </w:rPr>
            </w:pPr>
            <w:r>
              <w:rPr>
                <w:b/>
                <w:spacing w:val="-5"/>
                <w:sz w:val="20"/>
              </w:rPr>
              <w:t>762</w:t>
            </w:r>
          </w:p>
        </w:tc>
        <w:tc>
          <w:tcPr>
            <w:tcW w:w="1800" w:type="dxa"/>
          </w:tcPr>
          <w:p w:rsidR="00545D49" w:rsidRDefault="00545D49" w:rsidP="008971AE">
            <w:pPr>
              <w:pStyle w:val="TableParagraph"/>
              <w:spacing w:before="36"/>
              <w:ind w:right="533"/>
              <w:jc w:val="right"/>
              <w:rPr>
                <w:sz w:val="20"/>
              </w:rPr>
            </w:pPr>
            <w:r>
              <w:rPr>
                <w:spacing w:val="-5"/>
                <w:sz w:val="20"/>
              </w:rPr>
              <w:t>709</w:t>
            </w:r>
          </w:p>
        </w:tc>
      </w:tr>
      <w:tr w:rsidR="00545D49" w:rsidTr="008971AE">
        <w:trPr>
          <w:trHeight w:val="305"/>
        </w:trPr>
        <w:tc>
          <w:tcPr>
            <w:tcW w:w="4033" w:type="dxa"/>
            <w:tcBorders>
              <w:bottom w:val="single" w:sz="4" w:space="0" w:color="000000"/>
            </w:tcBorders>
          </w:tcPr>
          <w:p w:rsidR="00545D49" w:rsidRDefault="00545D49" w:rsidP="008971AE">
            <w:pPr>
              <w:pStyle w:val="TableParagraph"/>
              <w:spacing w:before="36"/>
              <w:ind w:left="122"/>
              <w:rPr>
                <w:sz w:val="20"/>
              </w:rPr>
            </w:pPr>
            <w:r>
              <w:rPr>
                <w:sz w:val="20"/>
              </w:rPr>
              <w:t>Other</w:t>
            </w:r>
            <w:r>
              <w:rPr>
                <w:spacing w:val="-9"/>
                <w:sz w:val="20"/>
              </w:rPr>
              <w:t xml:space="preserve"> </w:t>
            </w:r>
            <w:r>
              <w:rPr>
                <w:sz w:val="20"/>
              </w:rPr>
              <w:t>pension</w:t>
            </w:r>
            <w:r>
              <w:rPr>
                <w:spacing w:val="-7"/>
                <w:sz w:val="20"/>
              </w:rPr>
              <w:t xml:space="preserve"> </w:t>
            </w:r>
            <w:r>
              <w:rPr>
                <w:spacing w:val="-4"/>
                <w:sz w:val="20"/>
              </w:rPr>
              <w:t>costs</w:t>
            </w:r>
          </w:p>
        </w:tc>
        <w:tc>
          <w:tcPr>
            <w:tcW w:w="3254" w:type="dxa"/>
            <w:tcBorders>
              <w:bottom w:val="single" w:sz="4" w:space="0" w:color="000000"/>
            </w:tcBorders>
          </w:tcPr>
          <w:p w:rsidR="00545D49" w:rsidRDefault="00545D49" w:rsidP="008971AE">
            <w:pPr>
              <w:pStyle w:val="TableParagraph"/>
              <w:spacing w:before="36"/>
              <w:ind w:right="653"/>
              <w:jc w:val="right"/>
              <w:rPr>
                <w:b/>
                <w:sz w:val="20"/>
              </w:rPr>
            </w:pPr>
            <w:r>
              <w:rPr>
                <w:b/>
                <w:spacing w:val="-2"/>
                <w:sz w:val="20"/>
              </w:rPr>
              <w:t>2,390</w:t>
            </w:r>
          </w:p>
        </w:tc>
        <w:tc>
          <w:tcPr>
            <w:tcW w:w="1800" w:type="dxa"/>
            <w:tcBorders>
              <w:bottom w:val="single" w:sz="4" w:space="0" w:color="000000"/>
            </w:tcBorders>
          </w:tcPr>
          <w:p w:rsidR="00545D49" w:rsidRDefault="00545D49" w:rsidP="008971AE">
            <w:pPr>
              <w:pStyle w:val="TableParagraph"/>
              <w:spacing w:before="36"/>
              <w:ind w:right="533"/>
              <w:jc w:val="right"/>
              <w:rPr>
                <w:sz w:val="20"/>
              </w:rPr>
            </w:pPr>
            <w:r>
              <w:rPr>
                <w:spacing w:val="-2"/>
                <w:sz w:val="20"/>
              </w:rPr>
              <w:t>2,207</w:t>
            </w:r>
          </w:p>
        </w:tc>
      </w:tr>
      <w:tr w:rsidR="00545D49" w:rsidTr="008971AE">
        <w:trPr>
          <w:trHeight w:val="378"/>
        </w:trPr>
        <w:tc>
          <w:tcPr>
            <w:tcW w:w="4033"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3254" w:type="dxa"/>
            <w:tcBorders>
              <w:top w:val="single" w:sz="4" w:space="0" w:color="000000"/>
              <w:bottom w:val="single" w:sz="4" w:space="0" w:color="000000"/>
            </w:tcBorders>
          </w:tcPr>
          <w:p w:rsidR="00545D49" w:rsidRDefault="00545D49" w:rsidP="008971AE">
            <w:pPr>
              <w:pStyle w:val="TableParagraph"/>
              <w:spacing w:before="40"/>
              <w:ind w:right="653"/>
              <w:jc w:val="right"/>
              <w:rPr>
                <w:b/>
                <w:sz w:val="20"/>
              </w:rPr>
            </w:pPr>
            <w:r>
              <w:rPr>
                <w:b/>
                <w:spacing w:val="-2"/>
                <w:sz w:val="20"/>
              </w:rPr>
              <w:t>10,865</w:t>
            </w:r>
          </w:p>
        </w:tc>
        <w:tc>
          <w:tcPr>
            <w:tcW w:w="1800" w:type="dxa"/>
            <w:tcBorders>
              <w:top w:val="single" w:sz="4" w:space="0" w:color="000000"/>
              <w:bottom w:val="single" w:sz="4" w:space="0" w:color="000000"/>
            </w:tcBorders>
          </w:tcPr>
          <w:p w:rsidR="00545D49" w:rsidRDefault="00545D49" w:rsidP="008971AE">
            <w:pPr>
              <w:pStyle w:val="TableParagraph"/>
              <w:spacing w:before="40"/>
              <w:ind w:right="535"/>
              <w:jc w:val="right"/>
              <w:rPr>
                <w:sz w:val="20"/>
              </w:rPr>
            </w:pPr>
            <w:r>
              <w:rPr>
                <w:spacing w:val="-2"/>
                <w:sz w:val="20"/>
              </w:rPr>
              <w:t>10,305</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136"/>
        <w:rPr>
          <w:b/>
        </w:rPr>
      </w:pPr>
    </w:p>
    <w:tbl>
      <w:tblPr>
        <w:tblW w:w="0" w:type="auto"/>
        <w:tblInd w:w="153" w:type="dxa"/>
        <w:tblLayout w:type="fixed"/>
        <w:tblCellMar>
          <w:left w:w="0" w:type="dxa"/>
          <w:right w:w="0" w:type="dxa"/>
        </w:tblCellMar>
        <w:tblLook w:val="01E0" w:firstRow="1" w:lastRow="1" w:firstColumn="1" w:lastColumn="1" w:noHBand="0" w:noVBand="0"/>
      </w:tblPr>
      <w:tblGrid>
        <w:gridCol w:w="3621"/>
        <w:gridCol w:w="3721"/>
        <w:gridCol w:w="1745"/>
      </w:tblGrid>
      <w:tr w:rsidR="00545D49" w:rsidTr="008971AE">
        <w:trPr>
          <w:trHeight w:val="266"/>
        </w:trPr>
        <w:tc>
          <w:tcPr>
            <w:tcW w:w="3621" w:type="dxa"/>
          </w:tcPr>
          <w:p w:rsidR="00545D49" w:rsidRDefault="00545D49" w:rsidP="008971AE">
            <w:pPr>
              <w:pStyle w:val="TableParagraph"/>
              <w:rPr>
                <w:rFonts w:ascii="Times New Roman"/>
                <w:sz w:val="18"/>
              </w:rPr>
            </w:pPr>
          </w:p>
        </w:tc>
        <w:tc>
          <w:tcPr>
            <w:tcW w:w="3721" w:type="dxa"/>
          </w:tcPr>
          <w:p w:rsidR="00545D49" w:rsidRDefault="00545D49" w:rsidP="008971AE">
            <w:pPr>
              <w:pStyle w:val="TableParagraph"/>
              <w:spacing w:line="223" w:lineRule="exact"/>
              <w:ind w:right="708"/>
              <w:jc w:val="right"/>
              <w:rPr>
                <w:b/>
                <w:sz w:val="20"/>
              </w:rPr>
            </w:pPr>
            <w:r>
              <w:rPr>
                <w:b/>
                <w:spacing w:val="-4"/>
                <w:sz w:val="20"/>
              </w:rPr>
              <w:t>2022</w:t>
            </w:r>
          </w:p>
        </w:tc>
        <w:tc>
          <w:tcPr>
            <w:tcW w:w="1745" w:type="dxa"/>
          </w:tcPr>
          <w:p w:rsidR="00545D49" w:rsidRDefault="00545D49" w:rsidP="008971AE">
            <w:pPr>
              <w:pStyle w:val="TableParagraph"/>
              <w:spacing w:line="223" w:lineRule="exact"/>
              <w:ind w:right="534"/>
              <w:jc w:val="right"/>
              <w:rPr>
                <w:b/>
                <w:sz w:val="20"/>
              </w:rPr>
            </w:pPr>
            <w:r>
              <w:rPr>
                <w:b/>
                <w:spacing w:val="-4"/>
                <w:sz w:val="20"/>
              </w:rPr>
              <w:t>2021</w:t>
            </w:r>
          </w:p>
        </w:tc>
      </w:tr>
      <w:tr w:rsidR="00545D49" w:rsidTr="008971AE">
        <w:trPr>
          <w:trHeight w:val="310"/>
        </w:trPr>
        <w:tc>
          <w:tcPr>
            <w:tcW w:w="3621" w:type="dxa"/>
          </w:tcPr>
          <w:p w:rsidR="00545D49" w:rsidRDefault="00545D49" w:rsidP="008971AE">
            <w:pPr>
              <w:pStyle w:val="TableParagraph"/>
              <w:rPr>
                <w:rFonts w:ascii="Times New Roman"/>
                <w:sz w:val="20"/>
              </w:rPr>
            </w:pPr>
          </w:p>
        </w:tc>
        <w:tc>
          <w:tcPr>
            <w:tcW w:w="3721" w:type="dxa"/>
          </w:tcPr>
          <w:p w:rsidR="00545D49" w:rsidRDefault="00545D49" w:rsidP="008971AE">
            <w:pPr>
              <w:pStyle w:val="TableParagraph"/>
              <w:spacing w:before="36"/>
              <w:ind w:right="708"/>
              <w:jc w:val="right"/>
              <w:rPr>
                <w:b/>
                <w:sz w:val="20"/>
              </w:rPr>
            </w:pPr>
            <w:r>
              <w:rPr>
                <w:b/>
                <w:spacing w:val="-2"/>
                <w:sz w:val="20"/>
              </w:rPr>
              <w:t>£’000</w:t>
            </w:r>
          </w:p>
        </w:tc>
        <w:tc>
          <w:tcPr>
            <w:tcW w:w="1745" w:type="dxa"/>
          </w:tcPr>
          <w:p w:rsidR="00545D49" w:rsidRDefault="00545D49" w:rsidP="008971AE">
            <w:pPr>
              <w:pStyle w:val="TableParagraph"/>
              <w:spacing w:before="36"/>
              <w:ind w:right="533"/>
              <w:jc w:val="right"/>
              <w:rPr>
                <w:b/>
                <w:sz w:val="20"/>
              </w:rPr>
            </w:pPr>
            <w:r>
              <w:rPr>
                <w:b/>
                <w:spacing w:val="-2"/>
                <w:sz w:val="20"/>
              </w:rPr>
              <w:t>£’000</w:t>
            </w:r>
          </w:p>
        </w:tc>
      </w:tr>
      <w:tr w:rsidR="00545D49" w:rsidTr="008971AE">
        <w:trPr>
          <w:trHeight w:val="310"/>
        </w:trPr>
        <w:tc>
          <w:tcPr>
            <w:tcW w:w="9087" w:type="dxa"/>
            <w:gridSpan w:val="3"/>
          </w:tcPr>
          <w:p w:rsidR="00545D49" w:rsidRDefault="00545D49" w:rsidP="008971AE">
            <w:pPr>
              <w:pStyle w:val="TableParagraph"/>
              <w:spacing w:before="37"/>
              <w:ind w:left="122"/>
              <w:rPr>
                <w:sz w:val="20"/>
              </w:rPr>
            </w:pPr>
            <w:r>
              <w:rPr>
                <w:sz w:val="20"/>
              </w:rPr>
              <w:t>Emoluments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Principal</w:t>
            </w:r>
            <w:r>
              <w:rPr>
                <w:spacing w:val="-8"/>
                <w:sz w:val="20"/>
              </w:rPr>
              <w:t xml:space="preserve"> </w:t>
            </w:r>
            <w:r>
              <w:rPr>
                <w:sz w:val="20"/>
              </w:rPr>
              <w:t>/</w:t>
            </w:r>
            <w:r>
              <w:rPr>
                <w:spacing w:val="-6"/>
                <w:sz w:val="20"/>
              </w:rPr>
              <w:t xml:space="preserve"> </w:t>
            </w:r>
            <w:r>
              <w:rPr>
                <w:sz w:val="20"/>
              </w:rPr>
              <w:t>Accounting</w:t>
            </w:r>
            <w:r>
              <w:rPr>
                <w:spacing w:val="-7"/>
                <w:sz w:val="20"/>
              </w:rPr>
              <w:t xml:space="preserve"> </w:t>
            </w:r>
            <w:r>
              <w:rPr>
                <w:spacing w:val="-2"/>
                <w:sz w:val="20"/>
              </w:rPr>
              <w:t>Officer</w:t>
            </w:r>
          </w:p>
        </w:tc>
      </w:tr>
      <w:tr w:rsidR="00545D49" w:rsidTr="008971AE">
        <w:trPr>
          <w:trHeight w:val="309"/>
        </w:trPr>
        <w:tc>
          <w:tcPr>
            <w:tcW w:w="3621" w:type="dxa"/>
          </w:tcPr>
          <w:p w:rsidR="00545D49" w:rsidRDefault="00545D49" w:rsidP="008971AE">
            <w:pPr>
              <w:pStyle w:val="TableParagraph"/>
              <w:spacing w:before="36"/>
              <w:ind w:left="122"/>
              <w:rPr>
                <w:sz w:val="20"/>
              </w:rPr>
            </w:pPr>
            <w:r>
              <w:rPr>
                <w:spacing w:val="-2"/>
                <w:sz w:val="20"/>
              </w:rPr>
              <w:t>Salary</w:t>
            </w:r>
          </w:p>
        </w:tc>
        <w:tc>
          <w:tcPr>
            <w:tcW w:w="3721" w:type="dxa"/>
          </w:tcPr>
          <w:p w:rsidR="00545D49" w:rsidRDefault="00545D49" w:rsidP="008971AE">
            <w:pPr>
              <w:pStyle w:val="TableParagraph"/>
              <w:spacing w:before="36"/>
              <w:ind w:right="708"/>
              <w:jc w:val="right"/>
              <w:rPr>
                <w:b/>
                <w:sz w:val="20"/>
              </w:rPr>
            </w:pPr>
            <w:r>
              <w:rPr>
                <w:b/>
                <w:spacing w:val="-5"/>
                <w:sz w:val="20"/>
              </w:rPr>
              <w:t>110</w:t>
            </w:r>
          </w:p>
        </w:tc>
        <w:tc>
          <w:tcPr>
            <w:tcW w:w="1745" w:type="dxa"/>
          </w:tcPr>
          <w:p w:rsidR="00545D49" w:rsidRDefault="00545D49" w:rsidP="008971AE">
            <w:pPr>
              <w:pStyle w:val="TableParagraph"/>
              <w:spacing w:before="36"/>
              <w:ind w:right="533"/>
              <w:jc w:val="right"/>
              <w:rPr>
                <w:sz w:val="20"/>
              </w:rPr>
            </w:pPr>
            <w:r>
              <w:rPr>
                <w:spacing w:val="-5"/>
                <w:sz w:val="20"/>
              </w:rPr>
              <w:t>108</w:t>
            </w:r>
          </w:p>
        </w:tc>
      </w:tr>
      <w:tr w:rsidR="00545D49" w:rsidTr="008971AE">
        <w:trPr>
          <w:trHeight w:val="305"/>
        </w:trPr>
        <w:tc>
          <w:tcPr>
            <w:tcW w:w="3621" w:type="dxa"/>
            <w:tcBorders>
              <w:bottom w:val="single" w:sz="4" w:space="0" w:color="000000"/>
            </w:tcBorders>
          </w:tcPr>
          <w:p w:rsidR="00545D49" w:rsidRDefault="00545D49" w:rsidP="008971AE">
            <w:pPr>
              <w:pStyle w:val="TableParagraph"/>
              <w:spacing w:before="36"/>
              <w:ind w:left="122"/>
              <w:rPr>
                <w:sz w:val="20"/>
              </w:rPr>
            </w:pPr>
            <w:r>
              <w:rPr>
                <w:spacing w:val="-2"/>
                <w:sz w:val="20"/>
              </w:rPr>
              <w:t>Pensions</w:t>
            </w:r>
          </w:p>
        </w:tc>
        <w:tc>
          <w:tcPr>
            <w:tcW w:w="3721" w:type="dxa"/>
            <w:tcBorders>
              <w:bottom w:val="single" w:sz="4" w:space="0" w:color="000000"/>
            </w:tcBorders>
          </w:tcPr>
          <w:p w:rsidR="00545D49" w:rsidRDefault="00545D49" w:rsidP="008971AE">
            <w:pPr>
              <w:pStyle w:val="TableParagraph"/>
              <w:spacing w:before="36"/>
              <w:ind w:right="708"/>
              <w:jc w:val="right"/>
              <w:rPr>
                <w:b/>
                <w:sz w:val="20"/>
              </w:rPr>
            </w:pPr>
            <w:r>
              <w:rPr>
                <w:b/>
                <w:spacing w:val="-5"/>
                <w:sz w:val="20"/>
              </w:rPr>
              <w:t>26</w:t>
            </w:r>
          </w:p>
        </w:tc>
        <w:tc>
          <w:tcPr>
            <w:tcW w:w="1745" w:type="dxa"/>
            <w:tcBorders>
              <w:bottom w:val="single" w:sz="4" w:space="0" w:color="000000"/>
            </w:tcBorders>
          </w:tcPr>
          <w:p w:rsidR="00545D49" w:rsidRDefault="00545D49" w:rsidP="008971AE">
            <w:pPr>
              <w:pStyle w:val="TableParagraph"/>
              <w:spacing w:before="36"/>
              <w:ind w:right="526"/>
              <w:jc w:val="right"/>
              <w:rPr>
                <w:sz w:val="20"/>
              </w:rPr>
            </w:pPr>
            <w:r>
              <w:rPr>
                <w:spacing w:val="-5"/>
                <w:sz w:val="20"/>
              </w:rPr>
              <w:t>26</w:t>
            </w:r>
          </w:p>
        </w:tc>
      </w:tr>
      <w:tr w:rsidR="00545D49" w:rsidTr="008971AE">
        <w:trPr>
          <w:trHeight w:val="269"/>
        </w:trPr>
        <w:tc>
          <w:tcPr>
            <w:tcW w:w="3621" w:type="dxa"/>
            <w:tcBorders>
              <w:top w:val="single" w:sz="4" w:space="0" w:color="000000"/>
            </w:tcBorders>
          </w:tcPr>
          <w:p w:rsidR="00545D49" w:rsidRDefault="00545D49" w:rsidP="008971AE">
            <w:pPr>
              <w:pStyle w:val="TableParagraph"/>
              <w:rPr>
                <w:rFonts w:ascii="Times New Roman"/>
                <w:sz w:val="20"/>
              </w:rPr>
            </w:pPr>
          </w:p>
        </w:tc>
        <w:tc>
          <w:tcPr>
            <w:tcW w:w="3721" w:type="dxa"/>
            <w:tcBorders>
              <w:top w:val="single" w:sz="4" w:space="0" w:color="000000"/>
            </w:tcBorders>
          </w:tcPr>
          <w:p w:rsidR="00545D49" w:rsidRDefault="00545D49" w:rsidP="008971AE">
            <w:pPr>
              <w:pStyle w:val="TableParagraph"/>
              <w:spacing w:before="40" w:line="210" w:lineRule="exact"/>
              <w:ind w:right="708"/>
              <w:jc w:val="right"/>
              <w:rPr>
                <w:b/>
                <w:sz w:val="20"/>
              </w:rPr>
            </w:pPr>
            <w:r>
              <w:rPr>
                <w:b/>
                <w:spacing w:val="-5"/>
                <w:sz w:val="20"/>
              </w:rPr>
              <w:t>136</w:t>
            </w:r>
          </w:p>
        </w:tc>
        <w:tc>
          <w:tcPr>
            <w:tcW w:w="1745" w:type="dxa"/>
            <w:tcBorders>
              <w:top w:val="single" w:sz="4" w:space="0" w:color="000000"/>
            </w:tcBorders>
          </w:tcPr>
          <w:p w:rsidR="00545D49" w:rsidRDefault="00545D49" w:rsidP="008971AE">
            <w:pPr>
              <w:pStyle w:val="TableParagraph"/>
              <w:spacing w:before="40" w:line="210" w:lineRule="exact"/>
              <w:ind w:right="534"/>
              <w:jc w:val="right"/>
              <w:rPr>
                <w:sz w:val="20"/>
              </w:rPr>
            </w:pPr>
            <w:r>
              <w:rPr>
                <w:spacing w:val="-5"/>
                <w:sz w:val="20"/>
              </w:rPr>
              <w:t>134</w:t>
            </w:r>
          </w:p>
        </w:tc>
      </w:tr>
    </w:tbl>
    <w:p w:rsidR="00545D49" w:rsidRDefault="00545D49" w:rsidP="00545D49">
      <w:pPr>
        <w:pStyle w:val="BodyText"/>
        <w:rPr>
          <w:b/>
        </w:rPr>
      </w:pPr>
    </w:p>
    <w:p w:rsidR="00545D49" w:rsidRDefault="00545D49" w:rsidP="00545D49">
      <w:pPr>
        <w:pStyle w:val="BodyText"/>
        <w:spacing w:before="88"/>
        <w:rPr>
          <w:b/>
        </w:rPr>
      </w:pPr>
    </w:p>
    <w:p w:rsidR="00545D49" w:rsidRDefault="00545D49" w:rsidP="00545D49">
      <w:pPr>
        <w:pStyle w:val="BodyText"/>
        <w:spacing w:before="1"/>
        <w:ind w:left="160"/>
      </w:pPr>
      <w:r>
        <w:t>Other</w:t>
      </w:r>
      <w:r>
        <w:rPr>
          <w:spacing w:val="-5"/>
        </w:rPr>
        <w:t xml:space="preserve"> </w:t>
      </w:r>
      <w:r>
        <w:t>than</w:t>
      </w:r>
      <w:r>
        <w:rPr>
          <w:spacing w:val="-6"/>
        </w:rPr>
        <w:t xml:space="preserve"> </w:t>
      </w:r>
      <w:r>
        <w:t>the</w:t>
      </w:r>
      <w:r>
        <w:rPr>
          <w:spacing w:val="-4"/>
        </w:rPr>
        <w:t xml:space="preserve"> </w:t>
      </w:r>
      <w:r>
        <w:t>Principal</w:t>
      </w:r>
      <w:r>
        <w:rPr>
          <w:spacing w:val="-7"/>
        </w:rPr>
        <w:t xml:space="preserve"> </w:t>
      </w:r>
      <w:r>
        <w:t>there</w:t>
      </w:r>
      <w:r>
        <w:rPr>
          <w:spacing w:val="-5"/>
        </w:rPr>
        <w:t xml:space="preserve"> </w:t>
      </w:r>
      <w:r>
        <w:t>are</w:t>
      </w:r>
      <w:r>
        <w:rPr>
          <w:spacing w:val="-6"/>
        </w:rPr>
        <w:t xml:space="preserve"> </w:t>
      </w:r>
      <w:r>
        <w:t>no</w:t>
      </w:r>
      <w:r>
        <w:rPr>
          <w:spacing w:val="-6"/>
        </w:rPr>
        <w:t xml:space="preserve"> </w:t>
      </w:r>
      <w:r>
        <w:t>other</w:t>
      </w:r>
      <w:r>
        <w:rPr>
          <w:spacing w:val="-5"/>
        </w:rPr>
        <w:t xml:space="preserve"> </w:t>
      </w:r>
      <w:r>
        <w:t>remunerated</w:t>
      </w:r>
      <w:r>
        <w:rPr>
          <w:spacing w:val="-5"/>
        </w:rPr>
        <w:t xml:space="preserve"> </w:t>
      </w:r>
      <w:r>
        <w:rPr>
          <w:spacing w:val="-2"/>
        </w:rPr>
        <w:t>directors.</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Heading2"/>
        <w:spacing w:before="227" w:after="8"/>
        <w:jc w:val="both"/>
      </w:pPr>
      <w:r>
        <w:t>Remuneration</w:t>
      </w:r>
      <w:r>
        <w:rPr>
          <w:spacing w:val="-8"/>
        </w:rPr>
        <w:t xml:space="preserve"> </w:t>
      </w:r>
      <w:r>
        <w:t>of</w:t>
      </w:r>
      <w:r>
        <w:rPr>
          <w:spacing w:val="-8"/>
        </w:rPr>
        <w:t xml:space="preserve"> </w:t>
      </w:r>
      <w:r>
        <w:t>the</w:t>
      </w:r>
      <w:r>
        <w:rPr>
          <w:spacing w:val="-9"/>
        </w:rPr>
        <w:t xml:space="preserve"> </w:t>
      </w:r>
      <w:r>
        <w:t>Principal</w:t>
      </w:r>
      <w:r>
        <w:rPr>
          <w:spacing w:val="-8"/>
        </w:rPr>
        <w:t xml:space="preserve"> </w:t>
      </w:r>
      <w:r>
        <w:t>expressed</w:t>
      </w:r>
      <w:r>
        <w:rPr>
          <w:spacing w:val="-8"/>
        </w:rPr>
        <w:t xml:space="preserve"> </w:t>
      </w:r>
      <w:r>
        <w:rPr>
          <w:spacing w:val="-5"/>
        </w:rPr>
        <w:t>as:</w:t>
      </w:r>
    </w:p>
    <w:tbl>
      <w:tblPr>
        <w:tblW w:w="0" w:type="auto"/>
        <w:tblInd w:w="117" w:type="dxa"/>
        <w:tblLayout w:type="fixed"/>
        <w:tblCellMar>
          <w:left w:w="0" w:type="dxa"/>
          <w:right w:w="0" w:type="dxa"/>
        </w:tblCellMar>
        <w:tblLook w:val="01E0" w:firstRow="1" w:lastRow="1" w:firstColumn="1" w:lastColumn="1" w:noHBand="0" w:noVBand="0"/>
      </w:tblPr>
      <w:tblGrid>
        <w:gridCol w:w="6055"/>
        <w:gridCol w:w="1422"/>
        <w:gridCol w:w="1313"/>
      </w:tblGrid>
      <w:tr w:rsidR="00545D49" w:rsidTr="008971AE">
        <w:trPr>
          <w:trHeight w:val="222"/>
        </w:trPr>
        <w:tc>
          <w:tcPr>
            <w:tcW w:w="7477" w:type="dxa"/>
            <w:gridSpan w:val="2"/>
          </w:tcPr>
          <w:p w:rsidR="00545D49" w:rsidRDefault="00545D49" w:rsidP="008971AE">
            <w:pPr>
              <w:pStyle w:val="TableParagraph"/>
              <w:spacing w:line="203" w:lineRule="exact"/>
              <w:ind w:right="759"/>
              <w:jc w:val="right"/>
              <w:rPr>
                <w:b/>
                <w:sz w:val="20"/>
              </w:rPr>
            </w:pPr>
            <w:r>
              <w:rPr>
                <w:b/>
                <w:spacing w:val="-4"/>
                <w:sz w:val="20"/>
              </w:rPr>
              <w:t>2022</w:t>
            </w:r>
          </w:p>
        </w:tc>
        <w:tc>
          <w:tcPr>
            <w:tcW w:w="1313" w:type="dxa"/>
          </w:tcPr>
          <w:p w:rsidR="00545D49" w:rsidRDefault="00545D49" w:rsidP="008971AE">
            <w:pPr>
              <w:pStyle w:val="TableParagraph"/>
              <w:spacing w:line="203" w:lineRule="exact"/>
              <w:ind w:right="181"/>
              <w:jc w:val="right"/>
              <w:rPr>
                <w:b/>
                <w:sz w:val="20"/>
              </w:rPr>
            </w:pPr>
            <w:r>
              <w:rPr>
                <w:b/>
                <w:spacing w:val="-4"/>
                <w:sz w:val="20"/>
              </w:rPr>
              <w:t>2021</w:t>
            </w:r>
          </w:p>
        </w:tc>
      </w:tr>
      <w:tr w:rsidR="00545D49" w:rsidTr="008971AE">
        <w:trPr>
          <w:trHeight w:val="464"/>
        </w:trPr>
        <w:tc>
          <w:tcPr>
            <w:tcW w:w="6055" w:type="dxa"/>
          </w:tcPr>
          <w:p w:rsidR="00545D49" w:rsidRDefault="00545D49" w:rsidP="008971AE">
            <w:pPr>
              <w:pStyle w:val="TableParagraph"/>
              <w:spacing w:before="1"/>
              <w:rPr>
                <w:b/>
                <w:sz w:val="20"/>
              </w:rPr>
            </w:pPr>
          </w:p>
          <w:p w:rsidR="00545D49" w:rsidRDefault="00545D49" w:rsidP="008971AE">
            <w:pPr>
              <w:pStyle w:val="TableParagraph"/>
              <w:spacing w:line="214" w:lineRule="exact"/>
              <w:ind w:left="50"/>
              <w:rPr>
                <w:sz w:val="20"/>
              </w:rPr>
            </w:pPr>
            <w:r>
              <w:rPr>
                <w:sz w:val="20"/>
              </w:rPr>
              <w:t>Basic</w:t>
            </w:r>
            <w:r>
              <w:rPr>
                <w:spacing w:val="-5"/>
                <w:sz w:val="20"/>
              </w:rPr>
              <w:t xml:space="preserve"> </w:t>
            </w:r>
            <w:r>
              <w:rPr>
                <w:sz w:val="20"/>
              </w:rPr>
              <w:t>salary</w:t>
            </w:r>
            <w:r>
              <w:rPr>
                <w:spacing w:val="-5"/>
                <w:sz w:val="20"/>
              </w:rPr>
              <w:t xml:space="preserve"> </w:t>
            </w:r>
            <w:r>
              <w:rPr>
                <w:sz w:val="20"/>
              </w:rPr>
              <w:t>as</w:t>
            </w:r>
            <w:r>
              <w:rPr>
                <w:spacing w:val="-5"/>
                <w:sz w:val="20"/>
              </w:rPr>
              <w:t xml:space="preserve"> </w:t>
            </w:r>
            <w:r>
              <w:rPr>
                <w:sz w:val="20"/>
              </w:rPr>
              <w:t>a</w:t>
            </w:r>
            <w:r>
              <w:rPr>
                <w:spacing w:val="-4"/>
                <w:sz w:val="20"/>
              </w:rPr>
              <w:t xml:space="preserve"> </w:t>
            </w:r>
            <w:r>
              <w:rPr>
                <w:sz w:val="20"/>
              </w:rPr>
              <w:t>multiple</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median</w:t>
            </w:r>
            <w:r>
              <w:rPr>
                <w:spacing w:val="-6"/>
                <w:sz w:val="20"/>
              </w:rPr>
              <w:t xml:space="preserve"> </w:t>
            </w:r>
            <w:r>
              <w:rPr>
                <w:sz w:val="20"/>
              </w:rPr>
              <w:t>basic</w:t>
            </w:r>
            <w:r>
              <w:rPr>
                <w:spacing w:val="-4"/>
                <w:sz w:val="20"/>
              </w:rPr>
              <w:t xml:space="preserve"> </w:t>
            </w:r>
            <w:r>
              <w:rPr>
                <w:sz w:val="20"/>
              </w:rPr>
              <w:t>salary</w:t>
            </w:r>
            <w:r>
              <w:rPr>
                <w:spacing w:val="-5"/>
                <w:sz w:val="20"/>
              </w:rPr>
              <w:t xml:space="preserve"> </w:t>
            </w:r>
            <w:r>
              <w:rPr>
                <w:sz w:val="20"/>
              </w:rPr>
              <w:t>of</w:t>
            </w:r>
            <w:r>
              <w:rPr>
                <w:spacing w:val="-4"/>
                <w:sz w:val="20"/>
              </w:rPr>
              <w:t xml:space="preserve"> </w:t>
            </w:r>
            <w:r>
              <w:rPr>
                <w:sz w:val="20"/>
              </w:rPr>
              <w:t>all</w:t>
            </w:r>
            <w:r>
              <w:rPr>
                <w:spacing w:val="-7"/>
                <w:sz w:val="20"/>
              </w:rPr>
              <w:t xml:space="preserve"> </w:t>
            </w:r>
            <w:r>
              <w:rPr>
                <w:spacing w:val="-2"/>
                <w:sz w:val="20"/>
              </w:rPr>
              <w:t>staff</w:t>
            </w:r>
          </w:p>
        </w:tc>
        <w:tc>
          <w:tcPr>
            <w:tcW w:w="1422" w:type="dxa"/>
          </w:tcPr>
          <w:p w:rsidR="00545D49" w:rsidRDefault="00545D49" w:rsidP="008971AE">
            <w:pPr>
              <w:pStyle w:val="TableParagraph"/>
              <w:spacing w:before="1"/>
              <w:rPr>
                <w:b/>
                <w:sz w:val="20"/>
              </w:rPr>
            </w:pPr>
          </w:p>
          <w:p w:rsidR="00545D49" w:rsidRDefault="00545D49" w:rsidP="008971AE">
            <w:pPr>
              <w:pStyle w:val="TableParagraph"/>
              <w:spacing w:line="214" w:lineRule="exact"/>
              <w:ind w:left="319"/>
              <w:rPr>
                <w:sz w:val="20"/>
              </w:rPr>
            </w:pPr>
            <w:r>
              <w:rPr>
                <w:spacing w:val="-4"/>
                <w:sz w:val="20"/>
              </w:rPr>
              <w:t>4.55</w:t>
            </w:r>
          </w:p>
        </w:tc>
        <w:tc>
          <w:tcPr>
            <w:tcW w:w="1313" w:type="dxa"/>
          </w:tcPr>
          <w:p w:rsidR="00545D49" w:rsidRDefault="00545D49" w:rsidP="008971AE">
            <w:pPr>
              <w:pStyle w:val="TableParagraph"/>
              <w:spacing w:before="1"/>
              <w:rPr>
                <w:b/>
                <w:sz w:val="20"/>
              </w:rPr>
            </w:pPr>
          </w:p>
          <w:p w:rsidR="00545D49" w:rsidRDefault="00545D49" w:rsidP="008971AE">
            <w:pPr>
              <w:pStyle w:val="TableParagraph"/>
              <w:spacing w:line="214" w:lineRule="exact"/>
              <w:ind w:right="81"/>
              <w:jc w:val="right"/>
              <w:rPr>
                <w:sz w:val="20"/>
              </w:rPr>
            </w:pPr>
            <w:r>
              <w:rPr>
                <w:spacing w:val="-4"/>
                <w:sz w:val="20"/>
              </w:rPr>
              <w:t>4.75</w:t>
            </w:r>
          </w:p>
        </w:tc>
      </w:tr>
      <w:tr w:rsidR="00545D49" w:rsidTr="008971AE">
        <w:trPr>
          <w:trHeight w:val="459"/>
        </w:trPr>
        <w:tc>
          <w:tcPr>
            <w:tcW w:w="6055" w:type="dxa"/>
          </w:tcPr>
          <w:p w:rsidR="00545D49" w:rsidRDefault="00545D49" w:rsidP="008971AE">
            <w:pPr>
              <w:pStyle w:val="TableParagraph"/>
              <w:spacing w:line="230" w:lineRule="exact"/>
              <w:ind w:left="50" w:right="112"/>
              <w:rPr>
                <w:sz w:val="20"/>
              </w:rPr>
            </w:pPr>
            <w:r>
              <w:rPr>
                <w:sz w:val="20"/>
              </w:rPr>
              <w:t>Total</w:t>
            </w:r>
            <w:r>
              <w:rPr>
                <w:spacing w:val="-7"/>
                <w:sz w:val="20"/>
              </w:rPr>
              <w:t xml:space="preserve"> </w:t>
            </w:r>
            <w:r>
              <w:rPr>
                <w:sz w:val="20"/>
              </w:rPr>
              <w:t>remuneration</w:t>
            </w:r>
            <w:r>
              <w:rPr>
                <w:spacing w:val="-4"/>
                <w:sz w:val="20"/>
              </w:rPr>
              <w:t xml:space="preserve"> </w:t>
            </w:r>
            <w:r>
              <w:rPr>
                <w:sz w:val="20"/>
              </w:rPr>
              <w:t>as</w:t>
            </w:r>
            <w:r>
              <w:rPr>
                <w:spacing w:val="-5"/>
                <w:sz w:val="20"/>
              </w:rPr>
              <w:t xml:space="preserve"> </w:t>
            </w:r>
            <w:r>
              <w:rPr>
                <w:sz w:val="20"/>
              </w:rPr>
              <w:t>a</w:t>
            </w:r>
            <w:r>
              <w:rPr>
                <w:spacing w:val="-3"/>
                <w:sz w:val="20"/>
              </w:rPr>
              <w:t xml:space="preserve"> </w:t>
            </w:r>
            <w:r>
              <w:rPr>
                <w:sz w:val="20"/>
              </w:rPr>
              <w:t>multiple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median</w:t>
            </w:r>
            <w:r>
              <w:rPr>
                <w:spacing w:val="-6"/>
                <w:sz w:val="20"/>
              </w:rPr>
              <w:t xml:space="preserve"> </w:t>
            </w:r>
            <w:r>
              <w:rPr>
                <w:sz w:val="20"/>
              </w:rPr>
              <w:t>total</w:t>
            </w:r>
            <w:r>
              <w:rPr>
                <w:spacing w:val="-7"/>
                <w:sz w:val="20"/>
              </w:rPr>
              <w:t xml:space="preserve"> </w:t>
            </w:r>
            <w:r>
              <w:rPr>
                <w:sz w:val="20"/>
              </w:rPr>
              <w:t>renumeration to all staff</w:t>
            </w:r>
          </w:p>
        </w:tc>
        <w:tc>
          <w:tcPr>
            <w:tcW w:w="1422" w:type="dxa"/>
          </w:tcPr>
          <w:p w:rsidR="00545D49" w:rsidRDefault="00545D49" w:rsidP="008971AE">
            <w:pPr>
              <w:pStyle w:val="TableParagraph"/>
              <w:spacing w:before="227" w:line="213" w:lineRule="exact"/>
              <w:ind w:left="350"/>
              <w:rPr>
                <w:sz w:val="20"/>
              </w:rPr>
            </w:pPr>
            <w:r>
              <w:rPr>
                <w:spacing w:val="-4"/>
                <w:sz w:val="20"/>
              </w:rPr>
              <w:t>4.87</w:t>
            </w:r>
          </w:p>
        </w:tc>
        <w:tc>
          <w:tcPr>
            <w:tcW w:w="1313" w:type="dxa"/>
          </w:tcPr>
          <w:p w:rsidR="00545D49" w:rsidRDefault="00545D49" w:rsidP="008971AE">
            <w:pPr>
              <w:pStyle w:val="TableParagraph"/>
              <w:spacing w:before="227" w:line="213" w:lineRule="exact"/>
              <w:ind w:right="47"/>
              <w:jc w:val="right"/>
              <w:rPr>
                <w:sz w:val="20"/>
              </w:rPr>
            </w:pPr>
            <w:r>
              <w:rPr>
                <w:spacing w:val="-4"/>
                <w:sz w:val="20"/>
              </w:rPr>
              <w:t>5.04</w:t>
            </w:r>
          </w:p>
        </w:tc>
      </w:tr>
      <w:tr w:rsidR="00545D49" w:rsidTr="008971AE">
        <w:trPr>
          <w:trHeight w:val="225"/>
        </w:trPr>
        <w:tc>
          <w:tcPr>
            <w:tcW w:w="6055" w:type="dxa"/>
          </w:tcPr>
          <w:p w:rsidR="00545D49" w:rsidRDefault="00545D49" w:rsidP="008971AE">
            <w:pPr>
              <w:pStyle w:val="TableParagraph"/>
              <w:spacing w:line="205" w:lineRule="exact"/>
              <w:ind w:left="50"/>
              <w:rPr>
                <w:sz w:val="20"/>
              </w:rPr>
            </w:pPr>
            <w:r>
              <w:rPr>
                <w:sz w:val="20"/>
              </w:rPr>
              <w:t>(All</w:t>
            </w:r>
            <w:r>
              <w:rPr>
                <w:spacing w:val="-5"/>
                <w:sz w:val="20"/>
              </w:rPr>
              <w:t xml:space="preserve"> </w:t>
            </w:r>
            <w:r>
              <w:rPr>
                <w:sz w:val="20"/>
              </w:rPr>
              <w:t>full</w:t>
            </w:r>
            <w:r>
              <w:rPr>
                <w:spacing w:val="-6"/>
                <w:sz w:val="20"/>
              </w:rPr>
              <w:t xml:space="preserve"> </w:t>
            </w:r>
            <w:r>
              <w:rPr>
                <w:sz w:val="20"/>
              </w:rPr>
              <w:t>time</w:t>
            </w:r>
            <w:r>
              <w:rPr>
                <w:spacing w:val="-5"/>
                <w:sz w:val="20"/>
              </w:rPr>
              <w:t xml:space="preserve"> </w:t>
            </w:r>
            <w:r>
              <w:rPr>
                <w:sz w:val="20"/>
              </w:rPr>
              <w:t>and</w:t>
            </w:r>
            <w:r>
              <w:rPr>
                <w:spacing w:val="-5"/>
                <w:sz w:val="20"/>
              </w:rPr>
              <w:t xml:space="preserve"> </w:t>
            </w:r>
            <w:r>
              <w:rPr>
                <w:sz w:val="20"/>
              </w:rPr>
              <w:t>part</w:t>
            </w:r>
            <w:r>
              <w:rPr>
                <w:spacing w:val="-5"/>
                <w:sz w:val="20"/>
              </w:rPr>
              <w:t xml:space="preserve"> </w:t>
            </w:r>
            <w:r>
              <w:rPr>
                <w:sz w:val="20"/>
              </w:rPr>
              <w:t>time</w:t>
            </w:r>
            <w:r>
              <w:rPr>
                <w:spacing w:val="-5"/>
                <w:sz w:val="20"/>
              </w:rPr>
              <w:t xml:space="preserve"> </w:t>
            </w:r>
            <w:r>
              <w:rPr>
                <w:sz w:val="20"/>
              </w:rPr>
              <w:t>staff</w:t>
            </w:r>
            <w:r>
              <w:rPr>
                <w:spacing w:val="-5"/>
                <w:sz w:val="20"/>
              </w:rPr>
              <w:t xml:space="preserve"> </w:t>
            </w:r>
            <w:r>
              <w:rPr>
                <w:sz w:val="20"/>
              </w:rPr>
              <w:t>but</w:t>
            </w:r>
            <w:r>
              <w:rPr>
                <w:spacing w:val="-5"/>
                <w:sz w:val="20"/>
              </w:rPr>
              <w:t xml:space="preserve"> </w:t>
            </w:r>
            <w:r>
              <w:rPr>
                <w:sz w:val="20"/>
              </w:rPr>
              <w:t>excluding</w:t>
            </w:r>
            <w:r>
              <w:rPr>
                <w:spacing w:val="-4"/>
                <w:sz w:val="20"/>
              </w:rPr>
              <w:t xml:space="preserve"> </w:t>
            </w:r>
            <w:r>
              <w:rPr>
                <w:sz w:val="20"/>
              </w:rPr>
              <w:t>agency</w:t>
            </w:r>
            <w:r>
              <w:rPr>
                <w:spacing w:val="-4"/>
                <w:sz w:val="20"/>
              </w:rPr>
              <w:t xml:space="preserve"> </w:t>
            </w:r>
            <w:r>
              <w:rPr>
                <w:spacing w:val="-2"/>
                <w:sz w:val="20"/>
              </w:rPr>
              <w:t>workers)</w:t>
            </w:r>
          </w:p>
        </w:tc>
        <w:tc>
          <w:tcPr>
            <w:tcW w:w="1422" w:type="dxa"/>
          </w:tcPr>
          <w:p w:rsidR="00545D49" w:rsidRDefault="00545D49" w:rsidP="008971AE">
            <w:pPr>
              <w:pStyle w:val="TableParagraph"/>
              <w:rPr>
                <w:rFonts w:ascii="Times New Roman"/>
                <w:sz w:val="16"/>
              </w:rPr>
            </w:pPr>
          </w:p>
        </w:tc>
        <w:tc>
          <w:tcPr>
            <w:tcW w:w="1313" w:type="dxa"/>
          </w:tcPr>
          <w:p w:rsidR="00545D49" w:rsidRDefault="00545D49" w:rsidP="008971AE">
            <w:pPr>
              <w:pStyle w:val="TableParagraph"/>
              <w:rPr>
                <w:rFonts w:ascii="Times New Roman"/>
                <w:sz w:val="16"/>
              </w:rPr>
            </w:pPr>
          </w:p>
        </w:tc>
      </w:tr>
    </w:tbl>
    <w:p w:rsidR="00545D49" w:rsidRDefault="00545D49" w:rsidP="00545D49">
      <w:pPr>
        <w:pStyle w:val="BodyText"/>
        <w:spacing w:before="3"/>
        <w:rPr>
          <w:b/>
        </w:rPr>
      </w:pPr>
    </w:p>
    <w:p w:rsidR="00545D49" w:rsidRDefault="00545D49" w:rsidP="00545D49">
      <w:pPr>
        <w:pStyle w:val="BodyText"/>
        <w:ind w:left="159" w:right="377"/>
        <w:jc w:val="both"/>
      </w:pPr>
      <w:r>
        <w:t>The College Board in agreeing the Principal’s remuneration considers a range of information which includes bench marking to other Welsh institutions, UK institutions, institutions of a comparable size and institutions with similar missions. The Board is also cognisant of wider institutional financial and academic performance, specifically annual reports</w:t>
      </w:r>
      <w:r>
        <w:rPr>
          <w:spacing w:val="-2"/>
        </w:rPr>
        <w:t xml:space="preserve"> </w:t>
      </w:r>
      <w:r>
        <w:t>of</w:t>
      </w:r>
      <w:r>
        <w:rPr>
          <w:spacing w:val="-3"/>
        </w:rPr>
        <w:t xml:space="preserve"> </w:t>
      </w:r>
      <w:r>
        <w:t>CPIs.</w:t>
      </w:r>
      <w:r>
        <w:rPr>
          <w:spacing w:val="-3"/>
        </w:rPr>
        <w:t xml:space="preserve"> </w:t>
      </w:r>
      <w:r>
        <w:t>The</w:t>
      </w:r>
      <w:r>
        <w:rPr>
          <w:spacing w:val="-1"/>
        </w:rPr>
        <w:t xml:space="preserve"> </w:t>
      </w:r>
      <w:r>
        <w:t>Senior</w:t>
      </w:r>
      <w:r>
        <w:rPr>
          <w:spacing w:val="-2"/>
        </w:rPr>
        <w:t xml:space="preserve"> </w:t>
      </w:r>
      <w:r>
        <w:t>Staff</w:t>
      </w:r>
      <w:r>
        <w:rPr>
          <w:spacing w:val="-1"/>
        </w:rPr>
        <w:t xml:space="preserve"> </w:t>
      </w:r>
      <w:r>
        <w:t>Pay</w:t>
      </w:r>
      <w:r>
        <w:rPr>
          <w:spacing w:val="-2"/>
        </w:rPr>
        <w:t xml:space="preserve"> </w:t>
      </w:r>
      <w:r>
        <w:t>Committee</w:t>
      </w:r>
      <w:r>
        <w:rPr>
          <w:spacing w:val="-1"/>
        </w:rPr>
        <w:t xml:space="preserve"> </w:t>
      </w:r>
      <w:r>
        <w:t>is</w:t>
      </w:r>
      <w:r>
        <w:rPr>
          <w:spacing w:val="-2"/>
        </w:rPr>
        <w:t xml:space="preserve"> </w:t>
      </w:r>
      <w:r>
        <w:t>also</w:t>
      </w:r>
      <w:r>
        <w:rPr>
          <w:spacing w:val="-3"/>
        </w:rPr>
        <w:t xml:space="preserve"> </w:t>
      </w:r>
      <w:r>
        <w:t>informed</w:t>
      </w:r>
      <w:r>
        <w:rPr>
          <w:spacing w:val="-3"/>
        </w:rPr>
        <w:t xml:space="preserve"> </w:t>
      </w:r>
      <w:r>
        <w:t>by</w:t>
      </w:r>
      <w:r>
        <w:rPr>
          <w:spacing w:val="-2"/>
        </w:rPr>
        <w:t xml:space="preserve"> </w:t>
      </w:r>
      <w:r>
        <w:t>the</w:t>
      </w:r>
      <w:r>
        <w:rPr>
          <w:spacing w:val="-3"/>
        </w:rPr>
        <w:t xml:space="preserve"> </w:t>
      </w:r>
      <w:r>
        <w:t>Vice</w:t>
      </w:r>
      <w:r>
        <w:rPr>
          <w:spacing w:val="-3"/>
        </w:rPr>
        <w:t xml:space="preserve"> </w:t>
      </w:r>
      <w:r>
        <w:t>Chancellor</w:t>
      </w:r>
      <w:r>
        <w:rPr>
          <w:spacing w:val="-2"/>
        </w:rPr>
        <w:t xml:space="preserve"> </w:t>
      </w:r>
      <w:r>
        <w:t>of</w:t>
      </w:r>
      <w:r>
        <w:rPr>
          <w:spacing w:val="-3"/>
        </w:rPr>
        <w:t xml:space="preserve"> </w:t>
      </w:r>
      <w:r>
        <w:t>their appraisal</w:t>
      </w:r>
      <w:r>
        <w:rPr>
          <w:spacing w:val="-2"/>
        </w:rPr>
        <w:t xml:space="preserve"> </w:t>
      </w:r>
      <w:r>
        <w:t>of</w:t>
      </w:r>
      <w:r>
        <w:rPr>
          <w:spacing w:val="-1"/>
        </w:rPr>
        <w:t xml:space="preserve"> </w:t>
      </w:r>
      <w:r>
        <w:t>individual performance as it relates to institutional performance.</w:t>
      </w:r>
      <w:r>
        <w:rPr>
          <w:spacing w:val="40"/>
        </w:rPr>
        <w:t xml:space="preserve"> </w:t>
      </w:r>
      <w:r>
        <w:t>The Principal is the highest paid member of staff.</w:t>
      </w:r>
    </w:p>
    <w:p w:rsidR="00545D49" w:rsidRDefault="00545D49" w:rsidP="00545D49">
      <w:pPr>
        <w:pStyle w:val="BodyText"/>
        <w:spacing w:before="1"/>
      </w:pPr>
    </w:p>
    <w:p w:rsidR="00545D49" w:rsidRDefault="00545D49" w:rsidP="00545D49">
      <w:pPr>
        <w:pStyle w:val="BodyText"/>
        <w:spacing w:after="48"/>
        <w:ind w:left="159"/>
        <w:jc w:val="both"/>
      </w:pPr>
      <w:r>
        <w:t>Remuneration</w:t>
      </w:r>
      <w:r>
        <w:rPr>
          <w:spacing w:val="-8"/>
        </w:rPr>
        <w:t xml:space="preserve"> </w:t>
      </w:r>
      <w:r>
        <w:t>of</w:t>
      </w:r>
      <w:r>
        <w:rPr>
          <w:spacing w:val="-6"/>
        </w:rPr>
        <w:t xml:space="preserve"> </w:t>
      </w:r>
      <w:r>
        <w:t>higher</w:t>
      </w:r>
      <w:r>
        <w:rPr>
          <w:spacing w:val="-8"/>
        </w:rPr>
        <w:t xml:space="preserve"> </w:t>
      </w:r>
      <w:r>
        <w:t>paid</w:t>
      </w:r>
      <w:r>
        <w:rPr>
          <w:spacing w:val="-10"/>
        </w:rPr>
        <w:t xml:space="preserve"> </w:t>
      </w:r>
      <w:r>
        <w:t>staff,</w:t>
      </w:r>
      <w:r>
        <w:rPr>
          <w:spacing w:val="-6"/>
        </w:rPr>
        <w:t xml:space="preserve"> </w:t>
      </w:r>
      <w:r>
        <w:t>excluding</w:t>
      </w:r>
      <w:r>
        <w:rPr>
          <w:spacing w:val="-7"/>
        </w:rPr>
        <w:t xml:space="preserve"> </w:t>
      </w:r>
      <w:r>
        <w:t>employer’s</w:t>
      </w:r>
      <w:r>
        <w:rPr>
          <w:spacing w:val="-8"/>
        </w:rPr>
        <w:t xml:space="preserve"> </w:t>
      </w:r>
      <w:r>
        <w:t>pension</w:t>
      </w:r>
      <w:r>
        <w:rPr>
          <w:spacing w:val="-10"/>
        </w:rPr>
        <w:t xml:space="preserve"> </w:t>
      </w:r>
      <w:r>
        <w:rPr>
          <w:spacing w:val="-2"/>
        </w:rPr>
        <w:t>contributions</w:t>
      </w:r>
    </w:p>
    <w:tbl>
      <w:tblPr>
        <w:tblW w:w="0" w:type="auto"/>
        <w:tblInd w:w="225" w:type="dxa"/>
        <w:tblLayout w:type="fixed"/>
        <w:tblCellMar>
          <w:left w:w="0" w:type="dxa"/>
          <w:right w:w="0" w:type="dxa"/>
        </w:tblCellMar>
        <w:tblLook w:val="01E0" w:firstRow="1" w:lastRow="1" w:firstColumn="1" w:lastColumn="1" w:noHBand="0" w:noVBand="0"/>
      </w:tblPr>
      <w:tblGrid>
        <w:gridCol w:w="4172"/>
        <w:gridCol w:w="2972"/>
        <w:gridCol w:w="1727"/>
      </w:tblGrid>
      <w:tr w:rsidR="00545D49" w:rsidTr="008971AE">
        <w:trPr>
          <w:trHeight w:val="266"/>
        </w:trPr>
        <w:tc>
          <w:tcPr>
            <w:tcW w:w="4172" w:type="dxa"/>
          </w:tcPr>
          <w:p w:rsidR="00545D49" w:rsidRDefault="00545D49" w:rsidP="008971AE">
            <w:pPr>
              <w:pStyle w:val="TableParagraph"/>
              <w:rPr>
                <w:rFonts w:ascii="Times New Roman"/>
                <w:sz w:val="18"/>
              </w:rPr>
            </w:pPr>
          </w:p>
        </w:tc>
        <w:tc>
          <w:tcPr>
            <w:tcW w:w="2972" w:type="dxa"/>
          </w:tcPr>
          <w:p w:rsidR="00545D49" w:rsidRDefault="00545D49" w:rsidP="008971AE">
            <w:pPr>
              <w:pStyle w:val="TableParagraph"/>
              <w:spacing w:line="223" w:lineRule="exact"/>
              <w:ind w:right="583"/>
              <w:jc w:val="right"/>
              <w:rPr>
                <w:b/>
                <w:sz w:val="20"/>
              </w:rPr>
            </w:pPr>
            <w:r>
              <w:rPr>
                <w:b/>
                <w:spacing w:val="-4"/>
                <w:sz w:val="20"/>
              </w:rPr>
              <w:t>2022</w:t>
            </w:r>
          </w:p>
        </w:tc>
        <w:tc>
          <w:tcPr>
            <w:tcW w:w="1727" w:type="dxa"/>
          </w:tcPr>
          <w:p w:rsidR="00545D49" w:rsidRDefault="00545D49" w:rsidP="008971AE">
            <w:pPr>
              <w:pStyle w:val="TableParagraph"/>
              <w:spacing w:line="223" w:lineRule="exact"/>
              <w:ind w:right="390"/>
              <w:jc w:val="right"/>
              <w:rPr>
                <w:b/>
                <w:sz w:val="20"/>
              </w:rPr>
            </w:pPr>
            <w:r>
              <w:rPr>
                <w:b/>
                <w:spacing w:val="-4"/>
                <w:sz w:val="20"/>
              </w:rPr>
              <w:t>2021</w:t>
            </w:r>
          </w:p>
        </w:tc>
      </w:tr>
      <w:tr w:rsidR="00545D49" w:rsidTr="008971AE">
        <w:trPr>
          <w:trHeight w:val="309"/>
        </w:trPr>
        <w:tc>
          <w:tcPr>
            <w:tcW w:w="4172" w:type="dxa"/>
          </w:tcPr>
          <w:p w:rsidR="00545D49" w:rsidRDefault="00545D49" w:rsidP="008971AE">
            <w:pPr>
              <w:pStyle w:val="TableParagraph"/>
              <w:rPr>
                <w:rFonts w:ascii="Times New Roman"/>
                <w:sz w:val="20"/>
              </w:rPr>
            </w:pPr>
          </w:p>
        </w:tc>
        <w:tc>
          <w:tcPr>
            <w:tcW w:w="2972" w:type="dxa"/>
          </w:tcPr>
          <w:p w:rsidR="00545D49" w:rsidRDefault="00545D49" w:rsidP="008971AE">
            <w:pPr>
              <w:pStyle w:val="TableParagraph"/>
              <w:spacing w:before="36"/>
              <w:ind w:right="582"/>
              <w:jc w:val="right"/>
              <w:rPr>
                <w:b/>
                <w:sz w:val="20"/>
              </w:rPr>
            </w:pPr>
            <w:r>
              <w:rPr>
                <w:b/>
                <w:spacing w:val="-2"/>
                <w:sz w:val="20"/>
              </w:rPr>
              <w:t>Number</w:t>
            </w:r>
          </w:p>
        </w:tc>
        <w:tc>
          <w:tcPr>
            <w:tcW w:w="1727" w:type="dxa"/>
          </w:tcPr>
          <w:p w:rsidR="00545D49" w:rsidRDefault="00545D49" w:rsidP="008971AE">
            <w:pPr>
              <w:pStyle w:val="TableParagraph"/>
              <w:spacing w:before="36"/>
              <w:ind w:right="389"/>
              <w:jc w:val="right"/>
              <w:rPr>
                <w:b/>
                <w:sz w:val="20"/>
              </w:rPr>
            </w:pPr>
            <w:r>
              <w:rPr>
                <w:b/>
                <w:spacing w:val="-2"/>
                <w:sz w:val="20"/>
              </w:rPr>
              <w:t>Number</w:t>
            </w:r>
          </w:p>
        </w:tc>
      </w:tr>
      <w:tr w:rsidR="00545D49" w:rsidTr="008971AE">
        <w:trPr>
          <w:trHeight w:val="309"/>
        </w:trPr>
        <w:tc>
          <w:tcPr>
            <w:tcW w:w="4172" w:type="dxa"/>
          </w:tcPr>
          <w:p w:rsidR="00545D49" w:rsidRDefault="00545D49" w:rsidP="008971AE">
            <w:pPr>
              <w:pStyle w:val="TableParagraph"/>
              <w:spacing w:before="36"/>
              <w:ind w:left="50"/>
              <w:rPr>
                <w:sz w:val="20"/>
              </w:rPr>
            </w:pPr>
            <w:r>
              <w:rPr>
                <w:sz w:val="20"/>
              </w:rPr>
              <w:t>£65,000</w:t>
            </w:r>
            <w:r>
              <w:rPr>
                <w:spacing w:val="76"/>
                <w:w w:val="150"/>
                <w:sz w:val="20"/>
              </w:rPr>
              <w:t xml:space="preserve"> </w:t>
            </w:r>
            <w:r>
              <w:rPr>
                <w:sz w:val="20"/>
              </w:rPr>
              <w:t>-</w:t>
            </w:r>
            <w:r>
              <w:rPr>
                <w:spacing w:val="-3"/>
                <w:sz w:val="20"/>
              </w:rPr>
              <w:t xml:space="preserve"> </w:t>
            </w:r>
            <w:r>
              <w:rPr>
                <w:spacing w:val="-2"/>
                <w:sz w:val="20"/>
              </w:rPr>
              <w:t>£69,999</w:t>
            </w:r>
          </w:p>
        </w:tc>
        <w:tc>
          <w:tcPr>
            <w:tcW w:w="2972" w:type="dxa"/>
          </w:tcPr>
          <w:p w:rsidR="00545D49" w:rsidRDefault="00545D49" w:rsidP="008971AE">
            <w:pPr>
              <w:pStyle w:val="TableParagraph"/>
              <w:spacing w:before="36"/>
              <w:ind w:right="581"/>
              <w:jc w:val="right"/>
              <w:rPr>
                <w:b/>
                <w:sz w:val="20"/>
              </w:rPr>
            </w:pPr>
            <w:r>
              <w:rPr>
                <w:b/>
                <w:spacing w:val="-10"/>
                <w:sz w:val="20"/>
              </w:rPr>
              <w:t>-</w:t>
            </w:r>
          </w:p>
        </w:tc>
        <w:tc>
          <w:tcPr>
            <w:tcW w:w="1727" w:type="dxa"/>
          </w:tcPr>
          <w:p w:rsidR="00545D49" w:rsidRDefault="00545D49" w:rsidP="008971AE">
            <w:pPr>
              <w:pStyle w:val="TableParagraph"/>
              <w:spacing w:before="36"/>
              <w:ind w:right="388"/>
              <w:jc w:val="right"/>
              <w:rPr>
                <w:sz w:val="20"/>
              </w:rPr>
            </w:pPr>
            <w:r>
              <w:rPr>
                <w:spacing w:val="-10"/>
                <w:sz w:val="20"/>
              </w:rPr>
              <w:t>-</w:t>
            </w:r>
          </w:p>
        </w:tc>
      </w:tr>
      <w:tr w:rsidR="00545D49" w:rsidTr="008971AE">
        <w:trPr>
          <w:trHeight w:val="310"/>
        </w:trPr>
        <w:tc>
          <w:tcPr>
            <w:tcW w:w="4172" w:type="dxa"/>
          </w:tcPr>
          <w:p w:rsidR="00545D49" w:rsidRDefault="00545D49" w:rsidP="008971AE">
            <w:pPr>
              <w:pStyle w:val="TableParagraph"/>
              <w:spacing w:before="36"/>
              <w:ind w:left="50"/>
              <w:rPr>
                <w:sz w:val="20"/>
              </w:rPr>
            </w:pPr>
            <w:r>
              <w:rPr>
                <w:sz w:val="20"/>
              </w:rPr>
              <w:t>£70,000</w:t>
            </w:r>
            <w:r>
              <w:rPr>
                <w:spacing w:val="75"/>
                <w:w w:val="150"/>
                <w:sz w:val="20"/>
              </w:rPr>
              <w:t xml:space="preserve"> </w:t>
            </w:r>
            <w:r>
              <w:rPr>
                <w:sz w:val="20"/>
              </w:rPr>
              <w:t>-</w:t>
            </w:r>
            <w:r>
              <w:rPr>
                <w:spacing w:val="-3"/>
                <w:sz w:val="20"/>
              </w:rPr>
              <w:t xml:space="preserve"> </w:t>
            </w:r>
            <w:r>
              <w:rPr>
                <w:spacing w:val="-2"/>
                <w:sz w:val="20"/>
              </w:rPr>
              <w:t>£74,999</w:t>
            </w:r>
          </w:p>
        </w:tc>
        <w:tc>
          <w:tcPr>
            <w:tcW w:w="2972" w:type="dxa"/>
          </w:tcPr>
          <w:p w:rsidR="00545D49" w:rsidRDefault="00545D49" w:rsidP="008971AE">
            <w:pPr>
              <w:pStyle w:val="TableParagraph"/>
              <w:spacing w:before="36"/>
              <w:ind w:right="581"/>
              <w:jc w:val="right"/>
              <w:rPr>
                <w:b/>
                <w:sz w:val="20"/>
              </w:rPr>
            </w:pPr>
            <w:r>
              <w:rPr>
                <w:b/>
                <w:spacing w:val="-10"/>
                <w:sz w:val="20"/>
              </w:rPr>
              <w:t>-</w:t>
            </w:r>
          </w:p>
        </w:tc>
        <w:tc>
          <w:tcPr>
            <w:tcW w:w="1727" w:type="dxa"/>
          </w:tcPr>
          <w:p w:rsidR="00545D49" w:rsidRDefault="00545D49" w:rsidP="008971AE">
            <w:pPr>
              <w:pStyle w:val="TableParagraph"/>
              <w:spacing w:before="36"/>
              <w:ind w:right="387"/>
              <w:jc w:val="right"/>
              <w:rPr>
                <w:sz w:val="20"/>
              </w:rPr>
            </w:pPr>
            <w:r>
              <w:rPr>
                <w:spacing w:val="-10"/>
                <w:sz w:val="20"/>
              </w:rPr>
              <w:t>1</w:t>
            </w:r>
          </w:p>
        </w:tc>
      </w:tr>
      <w:tr w:rsidR="00545D49" w:rsidTr="008971AE">
        <w:trPr>
          <w:trHeight w:val="310"/>
        </w:trPr>
        <w:tc>
          <w:tcPr>
            <w:tcW w:w="4172" w:type="dxa"/>
          </w:tcPr>
          <w:p w:rsidR="00545D49" w:rsidRDefault="00545D49" w:rsidP="008971AE">
            <w:pPr>
              <w:pStyle w:val="TableParagraph"/>
              <w:spacing w:before="37"/>
              <w:ind w:left="50"/>
              <w:rPr>
                <w:sz w:val="20"/>
              </w:rPr>
            </w:pPr>
            <w:r>
              <w:rPr>
                <w:sz w:val="20"/>
              </w:rPr>
              <w:t>£75,000</w:t>
            </w:r>
            <w:r>
              <w:rPr>
                <w:spacing w:val="76"/>
                <w:w w:val="150"/>
                <w:sz w:val="20"/>
              </w:rPr>
              <w:t xml:space="preserve"> </w:t>
            </w:r>
            <w:r>
              <w:rPr>
                <w:sz w:val="20"/>
              </w:rPr>
              <w:t>-</w:t>
            </w:r>
            <w:r>
              <w:rPr>
                <w:spacing w:val="-3"/>
                <w:sz w:val="20"/>
              </w:rPr>
              <w:t xml:space="preserve"> </w:t>
            </w:r>
            <w:r>
              <w:rPr>
                <w:spacing w:val="-2"/>
                <w:sz w:val="20"/>
              </w:rPr>
              <w:t>£79,999</w:t>
            </w:r>
          </w:p>
        </w:tc>
        <w:tc>
          <w:tcPr>
            <w:tcW w:w="2972" w:type="dxa"/>
          </w:tcPr>
          <w:p w:rsidR="00545D49" w:rsidRDefault="00545D49" w:rsidP="008971AE">
            <w:pPr>
              <w:pStyle w:val="TableParagraph"/>
              <w:spacing w:before="37"/>
              <w:ind w:right="581"/>
              <w:jc w:val="right"/>
              <w:rPr>
                <w:b/>
                <w:sz w:val="20"/>
              </w:rPr>
            </w:pPr>
            <w:r>
              <w:rPr>
                <w:b/>
                <w:spacing w:val="-10"/>
                <w:sz w:val="20"/>
              </w:rPr>
              <w:t>-</w:t>
            </w:r>
          </w:p>
        </w:tc>
        <w:tc>
          <w:tcPr>
            <w:tcW w:w="1727" w:type="dxa"/>
          </w:tcPr>
          <w:p w:rsidR="00545D49" w:rsidRDefault="00545D49" w:rsidP="008971AE">
            <w:pPr>
              <w:pStyle w:val="TableParagraph"/>
              <w:spacing w:before="37"/>
              <w:ind w:right="387"/>
              <w:jc w:val="right"/>
              <w:rPr>
                <w:sz w:val="20"/>
              </w:rPr>
            </w:pPr>
            <w:r>
              <w:rPr>
                <w:spacing w:val="-10"/>
                <w:sz w:val="20"/>
              </w:rPr>
              <w:t>1</w:t>
            </w:r>
          </w:p>
        </w:tc>
      </w:tr>
      <w:tr w:rsidR="00545D49" w:rsidTr="008971AE">
        <w:trPr>
          <w:trHeight w:val="309"/>
        </w:trPr>
        <w:tc>
          <w:tcPr>
            <w:tcW w:w="4172" w:type="dxa"/>
          </w:tcPr>
          <w:p w:rsidR="00545D49" w:rsidRDefault="00545D49" w:rsidP="008971AE">
            <w:pPr>
              <w:pStyle w:val="TableParagraph"/>
              <w:spacing w:before="36"/>
              <w:ind w:left="50"/>
              <w:rPr>
                <w:sz w:val="20"/>
              </w:rPr>
            </w:pPr>
            <w:r>
              <w:rPr>
                <w:sz w:val="20"/>
              </w:rPr>
              <w:t>£80,000</w:t>
            </w:r>
            <w:r>
              <w:rPr>
                <w:spacing w:val="-4"/>
                <w:sz w:val="20"/>
              </w:rPr>
              <w:t xml:space="preserve"> </w:t>
            </w:r>
            <w:r>
              <w:rPr>
                <w:sz w:val="20"/>
              </w:rPr>
              <w:t>-</w:t>
            </w:r>
            <w:r>
              <w:rPr>
                <w:spacing w:val="77"/>
                <w:w w:val="150"/>
                <w:sz w:val="20"/>
              </w:rPr>
              <w:t xml:space="preserve"> </w:t>
            </w:r>
            <w:r>
              <w:rPr>
                <w:spacing w:val="-2"/>
                <w:sz w:val="20"/>
              </w:rPr>
              <w:t>£84,999</w:t>
            </w:r>
          </w:p>
        </w:tc>
        <w:tc>
          <w:tcPr>
            <w:tcW w:w="2972" w:type="dxa"/>
          </w:tcPr>
          <w:p w:rsidR="00545D49" w:rsidRDefault="00545D49" w:rsidP="008971AE">
            <w:pPr>
              <w:pStyle w:val="TableParagraph"/>
              <w:spacing w:before="36"/>
              <w:ind w:right="580"/>
              <w:jc w:val="right"/>
              <w:rPr>
                <w:b/>
                <w:sz w:val="20"/>
              </w:rPr>
            </w:pPr>
            <w:r>
              <w:rPr>
                <w:b/>
                <w:spacing w:val="-10"/>
                <w:sz w:val="20"/>
              </w:rPr>
              <w:t>1</w:t>
            </w:r>
          </w:p>
        </w:tc>
        <w:tc>
          <w:tcPr>
            <w:tcW w:w="1727" w:type="dxa"/>
          </w:tcPr>
          <w:p w:rsidR="00545D49" w:rsidRDefault="00545D49" w:rsidP="008971AE">
            <w:pPr>
              <w:pStyle w:val="TableParagraph"/>
              <w:spacing w:before="36"/>
              <w:ind w:right="388"/>
              <w:jc w:val="right"/>
              <w:rPr>
                <w:sz w:val="20"/>
              </w:rPr>
            </w:pPr>
            <w:r>
              <w:rPr>
                <w:spacing w:val="-10"/>
                <w:sz w:val="20"/>
              </w:rPr>
              <w:t>-</w:t>
            </w:r>
          </w:p>
        </w:tc>
      </w:tr>
      <w:tr w:rsidR="00545D49" w:rsidTr="008971AE">
        <w:trPr>
          <w:trHeight w:val="309"/>
        </w:trPr>
        <w:tc>
          <w:tcPr>
            <w:tcW w:w="4172" w:type="dxa"/>
          </w:tcPr>
          <w:p w:rsidR="00545D49" w:rsidRDefault="00545D49" w:rsidP="008971AE">
            <w:pPr>
              <w:pStyle w:val="TableParagraph"/>
              <w:spacing w:before="36"/>
              <w:ind w:left="50"/>
              <w:rPr>
                <w:sz w:val="20"/>
              </w:rPr>
            </w:pPr>
            <w:r>
              <w:rPr>
                <w:sz w:val="20"/>
              </w:rPr>
              <w:t>£85,000</w:t>
            </w:r>
            <w:r>
              <w:rPr>
                <w:spacing w:val="-4"/>
                <w:sz w:val="20"/>
              </w:rPr>
              <w:t xml:space="preserve"> </w:t>
            </w:r>
            <w:r>
              <w:rPr>
                <w:sz w:val="20"/>
              </w:rPr>
              <w:t>-</w:t>
            </w:r>
            <w:r>
              <w:rPr>
                <w:spacing w:val="77"/>
                <w:w w:val="150"/>
                <w:sz w:val="20"/>
              </w:rPr>
              <w:t xml:space="preserve"> </w:t>
            </w:r>
            <w:r>
              <w:rPr>
                <w:spacing w:val="-2"/>
                <w:sz w:val="20"/>
              </w:rPr>
              <w:t>£89,999</w:t>
            </w:r>
          </w:p>
        </w:tc>
        <w:tc>
          <w:tcPr>
            <w:tcW w:w="2972" w:type="dxa"/>
          </w:tcPr>
          <w:p w:rsidR="00545D49" w:rsidRDefault="00545D49" w:rsidP="008971AE">
            <w:pPr>
              <w:pStyle w:val="TableParagraph"/>
              <w:spacing w:before="36"/>
              <w:ind w:right="580"/>
              <w:jc w:val="right"/>
              <w:rPr>
                <w:b/>
                <w:sz w:val="20"/>
              </w:rPr>
            </w:pPr>
            <w:r>
              <w:rPr>
                <w:b/>
                <w:spacing w:val="-10"/>
                <w:sz w:val="20"/>
              </w:rPr>
              <w:t>1</w:t>
            </w:r>
          </w:p>
        </w:tc>
        <w:tc>
          <w:tcPr>
            <w:tcW w:w="1727" w:type="dxa"/>
          </w:tcPr>
          <w:p w:rsidR="00545D49" w:rsidRDefault="00545D49" w:rsidP="008971AE">
            <w:pPr>
              <w:pStyle w:val="TableParagraph"/>
              <w:spacing w:before="36"/>
              <w:ind w:right="388"/>
              <w:jc w:val="right"/>
              <w:rPr>
                <w:sz w:val="20"/>
              </w:rPr>
            </w:pPr>
            <w:r>
              <w:rPr>
                <w:spacing w:val="-10"/>
                <w:sz w:val="20"/>
              </w:rPr>
              <w:t>-</w:t>
            </w:r>
          </w:p>
        </w:tc>
      </w:tr>
      <w:tr w:rsidR="00545D49" w:rsidTr="008971AE">
        <w:trPr>
          <w:trHeight w:val="309"/>
        </w:trPr>
        <w:tc>
          <w:tcPr>
            <w:tcW w:w="4172" w:type="dxa"/>
          </w:tcPr>
          <w:p w:rsidR="00545D49" w:rsidRDefault="00545D49" w:rsidP="008971AE">
            <w:pPr>
              <w:pStyle w:val="TableParagraph"/>
              <w:spacing w:before="36"/>
              <w:ind w:left="50"/>
              <w:rPr>
                <w:sz w:val="20"/>
              </w:rPr>
            </w:pPr>
            <w:r>
              <w:rPr>
                <w:sz w:val="20"/>
              </w:rPr>
              <w:t>£100,000</w:t>
            </w:r>
            <w:r>
              <w:rPr>
                <w:spacing w:val="-9"/>
                <w:sz w:val="20"/>
              </w:rPr>
              <w:t xml:space="preserve"> </w:t>
            </w:r>
            <w:r>
              <w:rPr>
                <w:sz w:val="20"/>
              </w:rPr>
              <w:t>-</w:t>
            </w:r>
            <w:r>
              <w:rPr>
                <w:spacing w:val="-5"/>
                <w:sz w:val="20"/>
              </w:rPr>
              <w:t xml:space="preserve"> </w:t>
            </w:r>
            <w:r>
              <w:rPr>
                <w:spacing w:val="-2"/>
                <w:sz w:val="20"/>
              </w:rPr>
              <w:t>£104,999</w:t>
            </w:r>
          </w:p>
        </w:tc>
        <w:tc>
          <w:tcPr>
            <w:tcW w:w="2972" w:type="dxa"/>
          </w:tcPr>
          <w:p w:rsidR="00545D49" w:rsidRDefault="00545D49" w:rsidP="008971AE">
            <w:pPr>
              <w:pStyle w:val="TableParagraph"/>
              <w:spacing w:before="36"/>
              <w:ind w:right="581"/>
              <w:jc w:val="right"/>
              <w:rPr>
                <w:b/>
                <w:sz w:val="20"/>
              </w:rPr>
            </w:pPr>
            <w:r>
              <w:rPr>
                <w:b/>
                <w:spacing w:val="-10"/>
                <w:sz w:val="20"/>
              </w:rPr>
              <w:t>-</w:t>
            </w:r>
          </w:p>
        </w:tc>
        <w:tc>
          <w:tcPr>
            <w:tcW w:w="1727" w:type="dxa"/>
          </w:tcPr>
          <w:p w:rsidR="00545D49" w:rsidRDefault="00545D49" w:rsidP="008971AE">
            <w:pPr>
              <w:pStyle w:val="TableParagraph"/>
              <w:spacing w:before="36"/>
              <w:ind w:right="388"/>
              <w:jc w:val="right"/>
              <w:rPr>
                <w:sz w:val="20"/>
              </w:rPr>
            </w:pPr>
            <w:r>
              <w:rPr>
                <w:spacing w:val="-10"/>
                <w:sz w:val="20"/>
              </w:rPr>
              <w:t>-</w:t>
            </w:r>
          </w:p>
        </w:tc>
      </w:tr>
      <w:tr w:rsidR="00545D49" w:rsidTr="008971AE">
        <w:trPr>
          <w:trHeight w:val="309"/>
        </w:trPr>
        <w:tc>
          <w:tcPr>
            <w:tcW w:w="4172" w:type="dxa"/>
          </w:tcPr>
          <w:p w:rsidR="00545D49" w:rsidRDefault="00545D49" w:rsidP="008971AE">
            <w:pPr>
              <w:pStyle w:val="TableParagraph"/>
              <w:spacing w:before="36"/>
              <w:ind w:left="50"/>
              <w:rPr>
                <w:sz w:val="20"/>
              </w:rPr>
            </w:pPr>
            <w:r>
              <w:rPr>
                <w:sz w:val="20"/>
              </w:rPr>
              <w:t>£105,000</w:t>
            </w:r>
            <w:r>
              <w:rPr>
                <w:spacing w:val="-8"/>
                <w:sz w:val="20"/>
              </w:rPr>
              <w:t xml:space="preserve"> </w:t>
            </w:r>
            <w:r>
              <w:rPr>
                <w:sz w:val="20"/>
              </w:rPr>
              <w:t>-</w:t>
            </w:r>
            <w:r>
              <w:rPr>
                <w:spacing w:val="-5"/>
                <w:sz w:val="20"/>
              </w:rPr>
              <w:t xml:space="preserve"> </w:t>
            </w:r>
            <w:r>
              <w:rPr>
                <w:spacing w:val="-2"/>
                <w:sz w:val="20"/>
              </w:rPr>
              <w:t>£109,999</w:t>
            </w:r>
          </w:p>
        </w:tc>
        <w:tc>
          <w:tcPr>
            <w:tcW w:w="2972" w:type="dxa"/>
          </w:tcPr>
          <w:p w:rsidR="00545D49" w:rsidRDefault="00545D49" w:rsidP="008971AE">
            <w:pPr>
              <w:pStyle w:val="TableParagraph"/>
              <w:spacing w:before="36"/>
              <w:ind w:right="581"/>
              <w:jc w:val="right"/>
              <w:rPr>
                <w:b/>
                <w:sz w:val="20"/>
              </w:rPr>
            </w:pPr>
            <w:r>
              <w:rPr>
                <w:b/>
                <w:spacing w:val="-10"/>
                <w:sz w:val="20"/>
              </w:rPr>
              <w:t>-</w:t>
            </w:r>
          </w:p>
        </w:tc>
        <w:tc>
          <w:tcPr>
            <w:tcW w:w="1727" w:type="dxa"/>
          </w:tcPr>
          <w:p w:rsidR="00545D49" w:rsidRDefault="00545D49" w:rsidP="008971AE">
            <w:pPr>
              <w:pStyle w:val="TableParagraph"/>
              <w:spacing w:before="36"/>
              <w:ind w:right="387"/>
              <w:jc w:val="right"/>
              <w:rPr>
                <w:sz w:val="20"/>
              </w:rPr>
            </w:pPr>
            <w:r>
              <w:rPr>
                <w:spacing w:val="-10"/>
                <w:sz w:val="20"/>
              </w:rPr>
              <w:t>1</w:t>
            </w:r>
          </w:p>
        </w:tc>
      </w:tr>
      <w:tr w:rsidR="00545D49" w:rsidTr="008971AE">
        <w:trPr>
          <w:trHeight w:val="310"/>
        </w:trPr>
        <w:tc>
          <w:tcPr>
            <w:tcW w:w="4172" w:type="dxa"/>
          </w:tcPr>
          <w:p w:rsidR="00545D49" w:rsidRDefault="00545D49" w:rsidP="008971AE">
            <w:pPr>
              <w:pStyle w:val="TableParagraph"/>
              <w:spacing w:before="36"/>
              <w:ind w:left="50"/>
              <w:rPr>
                <w:sz w:val="20"/>
              </w:rPr>
            </w:pPr>
            <w:r>
              <w:rPr>
                <w:sz w:val="20"/>
              </w:rPr>
              <w:t>£115,000</w:t>
            </w:r>
            <w:r>
              <w:rPr>
                <w:spacing w:val="-8"/>
                <w:sz w:val="20"/>
              </w:rPr>
              <w:t xml:space="preserve"> </w:t>
            </w:r>
            <w:r>
              <w:rPr>
                <w:sz w:val="20"/>
              </w:rPr>
              <w:t>-</w:t>
            </w:r>
            <w:r>
              <w:rPr>
                <w:spacing w:val="-5"/>
                <w:sz w:val="20"/>
              </w:rPr>
              <w:t xml:space="preserve"> </w:t>
            </w:r>
            <w:r>
              <w:rPr>
                <w:spacing w:val="-2"/>
                <w:sz w:val="20"/>
              </w:rPr>
              <w:t>£119,999</w:t>
            </w:r>
          </w:p>
        </w:tc>
        <w:tc>
          <w:tcPr>
            <w:tcW w:w="2972" w:type="dxa"/>
          </w:tcPr>
          <w:p w:rsidR="00545D49" w:rsidRDefault="00545D49" w:rsidP="008971AE">
            <w:pPr>
              <w:pStyle w:val="TableParagraph"/>
              <w:spacing w:before="36"/>
              <w:ind w:right="581"/>
              <w:jc w:val="right"/>
              <w:rPr>
                <w:b/>
                <w:sz w:val="20"/>
              </w:rPr>
            </w:pPr>
            <w:r>
              <w:rPr>
                <w:b/>
                <w:spacing w:val="-10"/>
                <w:sz w:val="20"/>
              </w:rPr>
              <w:t>-</w:t>
            </w:r>
          </w:p>
        </w:tc>
        <w:tc>
          <w:tcPr>
            <w:tcW w:w="1727" w:type="dxa"/>
          </w:tcPr>
          <w:p w:rsidR="00545D49" w:rsidRDefault="00545D49" w:rsidP="008971AE">
            <w:pPr>
              <w:pStyle w:val="TableParagraph"/>
              <w:spacing w:before="36"/>
              <w:ind w:right="387"/>
              <w:jc w:val="right"/>
              <w:rPr>
                <w:sz w:val="20"/>
              </w:rPr>
            </w:pPr>
            <w:r>
              <w:rPr>
                <w:spacing w:val="-10"/>
                <w:sz w:val="20"/>
              </w:rPr>
              <w:t>1</w:t>
            </w:r>
          </w:p>
        </w:tc>
      </w:tr>
      <w:tr w:rsidR="00545D49" w:rsidTr="008971AE">
        <w:trPr>
          <w:trHeight w:val="464"/>
        </w:trPr>
        <w:tc>
          <w:tcPr>
            <w:tcW w:w="4172" w:type="dxa"/>
          </w:tcPr>
          <w:p w:rsidR="00545D49" w:rsidRDefault="00545D49" w:rsidP="008971AE">
            <w:pPr>
              <w:pStyle w:val="TableParagraph"/>
              <w:spacing w:before="37"/>
              <w:ind w:left="50"/>
              <w:rPr>
                <w:sz w:val="20"/>
              </w:rPr>
            </w:pPr>
            <w:r>
              <w:rPr>
                <w:sz w:val="20"/>
              </w:rPr>
              <w:t>£120.000</w:t>
            </w:r>
            <w:r>
              <w:rPr>
                <w:spacing w:val="-8"/>
                <w:sz w:val="20"/>
              </w:rPr>
              <w:t xml:space="preserve"> </w:t>
            </w:r>
            <w:r>
              <w:rPr>
                <w:sz w:val="20"/>
              </w:rPr>
              <w:t>-</w:t>
            </w:r>
            <w:r>
              <w:rPr>
                <w:spacing w:val="-5"/>
                <w:sz w:val="20"/>
              </w:rPr>
              <w:t xml:space="preserve"> </w:t>
            </w:r>
            <w:r>
              <w:rPr>
                <w:spacing w:val="-2"/>
                <w:sz w:val="20"/>
              </w:rPr>
              <w:t>£124.999</w:t>
            </w:r>
          </w:p>
        </w:tc>
        <w:tc>
          <w:tcPr>
            <w:tcW w:w="2972" w:type="dxa"/>
          </w:tcPr>
          <w:p w:rsidR="00545D49" w:rsidRDefault="00545D49" w:rsidP="008971AE">
            <w:pPr>
              <w:pStyle w:val="TableParagraph"/>
              <w:spacing w:before="37"/>
              <w:ind w:right="580"/>
              <w:jc w:val="right"/>
              <w:rPr>
                <w:b/>
                <w:sz w:val="20"/>
              </w:rPr>
            </w:pPr>
            <w:r>
              <w:rPr>
                <w:b/>
                <w:spacing w:val="-10"/>
                <w:sz w:val="20"/>
              </w:rPr>
              <w:t>1</w:t>
            </w:r>
          </w:p>
        </w:tc>
        <w:tc>
          <w:tcPr>
            <w:tcW w:w="1727" w:type="dxa"/>
          </w:tcPr>
          <w:p w:rsidR="00545D49" w:rsidRDefault="00545D49" w:rsidP="008971AE">
            <w:pPr>
              <w:pStyle w:val="TableParagraph"/>
              <w:spacing w:before="37"/>
              <w:ind w:right="388"/>
              <w:jc w:val="right"/>
              <w:rPr>
                <w:sz w:val="20"/>
              </w:rPr>
            </w:pPr>
            <w:r>
              <w:rPr>
                <w:spacing w:val="-10"/>
                <w:sz w:val="20"/>
              </w:rPr>
              <w:t>-</w:t>
            </w:r>
          </w:p>
        </w:tc>
      </w:tr>
      <w:tr w:rsidR="00545D49" w:rsidTr="008971AE">
        <w:trPr>
          <w:trHeight w:val="650"/>
        </w:trPr>
        <w:tc>
          <w:tcPr>
            <w:tcW w:w="8871" w:type="dxa"/>
            <w:gridSpan w:val="3"/>
          </w:tcPr>
          <w:p w:rsidR="00545D49" w:rsidRDefault="00545D49" w:rsidP="008971AE">
            <w:pPr>
              <w:pStyle w:val="TableParagraph"/>
              <w:spacing w:before="170" w:line="230" w:lineRule="atLeast"/>
              <w:ind w:left="50" w:right="48"/>
              <w:rPr>
                <w:sz w:val="20"/>
              </w:rPr>
            </w:pPr>
            <w:r>
              <w:rPr>
                <w:sz w:val="20"/>
              </w:rPr>
              <w:t>Higher</w:t>
            </w:r>
            <w:r>
              <w:rPr>
                <w:spacing w:val="66"/>
                <w:sz w:val="20"/>
              </w:rPr>
              <w:t xml:space="preserve"> </w:t>
            </w:r>
            <w:r>
              <w:rPr>
                <w:sz w:val="20"/>
              </w:rPr>
              <w:t>paid</w:t>
            </w:r>
            <w:r>
              <w:rPr>
                <w:spacing w:val="65"/>
                <w:sz w:val="20"/>
              </w:rPr>
              <w:t xml:space="preserve"> </w:t>
            </w:r>
            <w:r>
              <w:rPr>
                <w:sz w:val="20"/>
              </w:rPr>
              <w:t>employees</w:t>
            </w:r>
            <w:r>
              <w:rPr>
                <w:spacing w:val="69"/>
                <w:sz w:val="20"/>
              </w:rPr>
              <w:t xml:space="preserve"> </w:t>
            </w:r>
            <w:r>
              <w:rPr>
                <w:sz w:val="20"/>
              </w:rPr>
              <w:t>are</w:t>
            </w:r>
            <w:r>
              <w:rPr>
                <w:spacing w:val="65"/>
                <w:sz w:val="20"/>
              </w:rPr>
              <w:t xml:space="preserve"> </w:t>
            </w:r>
            <w:r>
              <w:rPr>
                <w:sz w:val="20"/>
              </w:rPr>
              <w:t>the</w:t>
            </w:r>
            <w:r>
              <w:rPr>
                <w:spacing w:val="70"/>
                <w:sz w:val="20"/>
              </w:rPr>
              <w:t xml:space="preserve"> </w:t>
            </w:r>
            <w:r>
              <w:rPr>
                <w:sz w:val="20"/>
              </w:rPr>
              <w:t>Principal,</w:t>
            </w:r>
            <w:r>
              <w:rPr>
                <w:spacing w:val="68"/>
                <w:sz w:val="20"/>
              </w:rPr>
              <w:t xml:space="preserve"> </w:t>
            </w:r>
            <w:r>
              <w:rPr>
                <w:sz w:val="20"/>
              </w:rPr>
              <w:t>Vice</w:t>
            </w:r>
            <w:r>
              <w:rPr>
                <w:spacing w:val="70"/>
                <w:sz w:val="20"/>
              </w:rPr>
              <w:t xml:space="preserve"> </w:t>
            </w:r>
            <w:r>
              <w:rPr>
                <w:sz w:val="20"/>
              </w:rPr>
              <w:t>Principal</w:t>
            </w:r>
            <w:r>
              <w:rPr>
                <w:spacing w:val="64"/>
                <w:sz w:val="20"/>
              </w:rPr>
              <w:t xml:space="preserve"> </w:t>
            </w:r>
            <w:r>
              <w:rPr>
                <w:sz w:val="20"/>
              </w:rPr>
              <w:t>(Academic)</w:t>
            </w:r>
            <w:r>
              <w:rPr>
                <w:spacing w:val="69"/>
                <w:sz w:val="20"/>
              </w:rPr>
              <w:t xml:space="preserve"> </w:t>
            </w:r>
            <w:r>
              <w:rPr>
                <w:sz w:val="20"/>
              </w:rPr>
              <w:t>and</w:t>
            </w:r>
            <w:r>
              <w:rPr>
                <w:spacing w:val="67"/>
                <w:sz w:val="20"/>
              </w:rPr>
              <w:t xml:space="preserve"> </w:t>
            </w:r>
            <w:r>
              <w:rPr>
                <w:sz w:val="20"/>
              </w:rPr>
              <w:t>the</w:t>
            </w:r>
            <w:r>
              <w:rPr>
                <w:spacing w:val="65"/>
                <w:sz w:val="20"/>
              </w:rPr>
              <w:t xml:space="preserve"> </w:t>
            </w:r>
            <w:r>
              <w:rPr>
                <w:sz w:val="20"/>
              </w:rPr>
              <w:t>Vice</w:t>
            </w:r>
            <w:r>
              <w:rPr>
                <w:spacing w:val="67"/>
                <w:sz w:val="20"/>
              </w:rPr>
              <w:t xml:space="preserve"> </w:t>
            </w:r>
            <w:r>
              <w:rPr>
                <w:sz w:val="20"/>
              </w:rPr>
              <w:t>Principal (Resources).</w:t>
            </w:r>
            <w:r>
              <w:rPr>
                <w:spacing w:val="40"/>
                <w:sz w:val="20"/>
              </w:rPr>
              <w:t xml:space="preserve"> </w:t>
            </w:r>
            <w:r>
              <w:rPr>
                <w:sz w:val="20"/>
              </w:rPr>
              <w:t>There were no higher paid staff falling below £65,000.</w:t>
            </w:r>
          </w:p>
        </w:tc>
      </w:tr>
    </w:tbl>
    <w:p w:rsidR="00545D49" w:rsidRDefault="00545D49" w:rsidP="00545D49">
      <w:pPr>
        <w:pStyle w:val="BodyText"/>
        <w:spacing w:before="48"/>
      </w:pPr>
    </w:p>
    <w:p w:rsidR="00545D49" w:rsidRDefault="00545D49" w:rsidP="00545D49">
      <w:pPr>
        <w:pStyle w:val="Heading2"/>
        <w:spacing w:line="229" w:lineRule="exact"/>
        <w:jc w:val="both"/>
      </w:pPr>
      <w:r>
        <w:t>Key</w:t>
      </w:r>
      <w:r>
        <w:rPr>
          <w:spacing w:val="-12"/>
        </w:rPr>
        <w:t xml:space="preserve"> </w:t>
      </w:r>
      <w:r>
        <w:t>management</w:t>
      </w:r>
      <w:r>
        <w:rPr>
          <w:spacing w:val="-9"/>
        </w:rPr>
        <w:t xml:space="preserve"> </w:t>
      </w:r>
      <w:r>
        <w:rPr>
          <w:spacing w:val="-2"/>
        </w:rPr>
        <w:t>personnel</w:t>
      </w:r>
    </w:p>
    <w:p w:rsidR="00545D49" w:rsidRDefault="00545D49" w:rsidP="00545D49">
      <w:pPr>
        <w:pStyle w:val="BodyText"/>
        <w:spacing w:after="8"/>
        <w:ind w:left="159" w:right="377"/>
        <w:jc w:val="both"/>
        <w:rPr>
          <w:rFonts w:ascii="Times New Roman"/>
          <w:i/>
          <w:sz w:val="24"/>
        </w:rPr>
      </w:pPr>
      <w:r>
        <w:t>Key</w:t>
      </w:r>
      <w:r>
        <w:rPr>
          <w:spacing w:val="-8"/>
        </w:rPr>
        <w:t xml:space="preserve"> </w:t>
      </w:r>
      <w:r>
        <w:t>management</w:t>
      </w:r>
      <w:r>
        <w:rPr>
          <w:spacing w:val="-9"/>
        </w:rPr>
        <w:t xml:space="preserve"> </w:t>
      </w:r>
      <w:r>
        <w:t>personnel</w:t>
      </w:r>
      <w:r>
        <w:rPr>
          <w:spacing w:val="-10"/>
        </w:rPr>
        <w:t xml:space="preserve"> </w:t>
      </w:r>
      <w:r>
        <w:t>are</w:t>
      </w:r>
      <w:r>
        <w:rPr>
          <w:spacing w:val="-9"/>
        </w:rPr>
        <w:t xml:space="preserve"> </w:t>
      </w:r>
      <w:r>
        <w:t>those</w:t>
      </w:r>
      <w:r>
        <w:rPr>
          <w:spacing w:val="-9"/>
        </w:rPr>
        <w:t xml:space="preserve"> </w:t>
      </w:r>
      <w:r>
        <w:t>persons</w:t>
      </w:r>
      <w:r>
        <w:rPr>
          <w:spacing w:val="-8"/>
        </w:rPr>
        <w:t xml:space="preserve"> </w:t>
      </w:r>
      <w:r>
        <w:t>having</w:t>
      </w:r>
      <w:r>
        <w:rPr>
          <w:spacing w:val="-9"/>
        </w:rPr>
        <w:t xml:space="preserve"> </w:t>
      </w:r>
      <w:r>
        <w:t>authority</w:t>
      </w:r>
      <w:r>
        <w:rPr>
          <w:spacing w:val="-8"/>
        </w:rPr>
        <w:t xml:space="preserve"> </w:t>
      </w:r>
      <w:r>
        <w:t>and</w:t>
      </w:r>
      <w:r>
        <w:rPr>
          <w:spacing w:val="-9"/>
        </w:rPr>
        <w:t xml:space="preserve"> </w:t>
      </w:r>
      <w:r>
        <w:t>responsibility</w:t>
      </w:r>
      <w:r>
        <w:rPr>
          <w:spacing w:val="-8"/>
        </w:rPr>
        <w:t xml:space="preserve"> </w:t>
      </w:r>
      <w:r>
        <w:t>for</w:t>
      </w:r>
      <w:r>
        <w:rPr>
          <w:spacing w:val="-8"/>
        </w:rPr>
        <w:t xml:space="preserve"> </w:t>
      </w:r>
      <w:r>
        <w:t>planning,</w:t>
      </w:r>
      <w:r>
        <w:rPr>
          <w:spacing w:val="-9"/>
        </w:rPr>
        <w:t xml:space="preserve"> </w:t>
      </w:r>
      <w:r>
        <w:t>directing</w:t>
      </w:r>
      <w:r>
        <w:rPr>
          <w:spacing w:val="-9"/>
        </w:rPr>
        <w:t xml:space="preserve"> </w:t>
      </w:r>
      <w:r>
        <w:t>and</w:t>
      </w:r>
      <w:r>
        <w:rPr>
          <w:spacing w:val="-9"/>
        </w:rPr>
        <w:t xml:space="preserve"> </w:t>
      </w:r>
      <w:r>
        <w:t>controlling the activities of the College and are the same individuals as those included in the higher paid staff table above. These comprise the Principal*, Vice Principal Resources and the Vice Principal Academic. Vice Principal salaries are on a fixed point and are reflective of their position and responsibilities</w:t>
      </w:r>
      <w:r>
        <w:rPr>
          <w:rFonts w:ascii="Times New Roman"/>
          <w:i/>
          <w:sz w:val="24"/>
        </w:rPr>
        <w:t>.</w:t>
      </w:r>
    </w:p>
    <w:tbl>
      <w:tblPr>
        <w:tblW w:w="0" w:type="auto"/>
        <w:tblInd w:w="138" w:type="dxa"/>
        <w:tblLayout w:type="fixed"/>
        <w:tblCellMar>
          <w:left w:w="0" w:type="dxa"/>
          <w:right w:w="0" w:type="dxa"/>
        </w:tblCellMar>
        <w:tblLook w:val="01E0" w:firstRow="1" w:lastRow="1" w:firstColumn="1" w:lastColumn="1" w:noHBand="0" w:noVBand="0"/>
      </w:tblPr>
      <w:tblGrid>
        <w:gridCol w:w="5012"/>
        <w:gridCol w:w="2404"/>
        <w:gridCol w:w="3106"/>
      </w:tblGrid>
      <w:tr w:rsidR="00545D49" w:rsidTr="008971AE">
        <w:trPr>
          <w:trHeight w:val="455"/>
        </w:trPr>
        <w:tc>
          <w:tcPr>
            <w:tcW w:w="5012" w:type="dxa"/>
          </w:tcPr>
          <w:p w:rsidR="00545D49" w:rsidRDefault="00545D49" w:rsidP="008971AE">
            <w:pPr>
              <w:pStyle w:val="TableParagraph"/>
              <w:rPr>
                <w:rFonts w:ascii="Times New Roman"/>
                <w:sz w:val="20"/>
              </w:rPr>
            </w:pPr>
          </w:p>
        </w:tc>
        <w:tc>
          <w:tcPr>
            <w:tcW w:w="2404" w:type="dxa"/>
          </w:tcPr>
          <w:p w:rsidR="00545D49" w:rsidRDefault="00545D49" w:rsidP="008971AE">
            <w:pPr>
              <w:pStyle w:val="TableParagraph"/>
              <w:spacing w:line="223" w:lineRule="exact"/>
              <w:ind w:left="1182"/>
              <w:rPr>
                <w:b/>
                <w:sz w:val="20"/>
              </w:rPr>
            </w:pPr>
            <w:r>
              <w:rPr>
                <w:b/>
                <w:spacing w:val="-4"/>
                <w:sz w:val="20"/>
              </w:rPr>
              <w:t>2022</w:t>
            </w:r>
          </w:p>
          <w:p w:rsidR="00545D49" w:rsidRDefault="00545D49" w:rsidP="008971AE">
            <w:pPr>
              <w:pStyle w:val="TableParagraph"/>
              <w:spacing w:line="213" w:lineRule="exact"/>
              <w:ind w:left="1182"/>
              <w:rPr>
                <w:b/>
                <w:sz w:val="20"/>
              </w:rPr>
            </w:pPr>
            <w:r>
              <w:rPr>
                <w:b/>
                <w:spacing w:val="-2"/>
                <w:sz w:val="20"/>
              </w:rPr>
              <w:t>£’000</w:t>
            </w:r>
          </w:p>
        </w:tc>
        <w:tc>
          <w:tcPr>
            <w:tcW w:w="3106" w:type="dxa"/>
          </w:tcPr>
          <w:p w:rsidR="00545D49" w:rsidRDefault="00545D49" w:rsidP="008971AE">
            <w:pPr>
              <w:pStyle w:val="TableParagraph"/>
              <w:spacing w:line="223" w:lineRule="exact"/>
              <w:ind w:left="666"/>
              <w:rPr>
                <w:b/>
                <w:sz w:val="20"/>
              </w:rPr>
            </w:pPr>
            <w:r>
              <w:rPr>
                <w:b/>
                <w:spacing w:val="-4"/>
                <w:sz w:val="20"/>
              </w:rPr>
              <w:t>2021</w:t>
            </w:r>
          </w:p>
          <w:p w:rsidR="00545D49" w:rsidRDefault="00545D49" w:rsidP="008971AE">
            <w:pPr>
              <w:pStyle w:val="TableParagraph"/>
              <w:spacing w:line="213" w:lineRule="exact"/>
              <w:ind w:left="667"/>
              <w:rPr>
                <w:b/>
                <w:sz w:val="20"/>
              </w:rPr>
            </w:pPr>
            <w:r>
              <w:rPr>
                <w:b/>
                <w:spacing w:val="-2"/>
                <w:sz w:val="20"/>
              </w:rPr>
              <w:t>£’000</w:t>
            </w:r>
          </w:p>
        </w:tc>
      </w:tr>
      <w:tr w:rsidR="00545D49" w:rsidTr="008971AE">
        <w:trPr>
          <w:trHeight w:val="344"/>
        </w:trPr>
        <w:tc>
          <w:tcPr>
            <w:tcW w:w="5012" w:type="dxa"/>
          </w:tcPr>
          <w:p w:rsidR="00545D49" w:rsidRDefault="00545D49" w:rsidP="008971AE">
            <w:pPr>
              <w:pStyle w:val="TableParagraph"/>
              <w:spacing w:line="225" w:lineRule="exact"/>
              <w:ind w:left="28"/>
              <w:rPr>
                <w:sz w:val="20"/>
              </w:rPr>
            </w:pPr>
            <w:r>
              <w:rPr>
                <w:sz w:val="20"/>
              </w:rPr>
              <w:t>Key</w:t>
            </w:r>
            <w:r>
              <w:rPr>
                <w:spacing w:val="-9"/>
                <w:sz w:val="20"/>
              </w:rPr>
              <w:t xml:space="preserve"> </w:t>
            </w:r>
            <w:r>
              <w:rPr>
                <w:sz w:val="20"/>
              </w:rPr>
              <w:t>management</w:t>
            </w:r>
            <w:r>
              <w:rPr>
                <w:spacing w:val="-7"/>
                <w:sz w:val="20"/>
              </w:rPr>
              <w:t xml:space="preserve"> </w:t>
            </w:r>
            <w:r>
              <w:rPr>
                <w:sz w:val="20"/>
              </w:rPr>
              <w:t>personnel</w:t>
            </w:r>
            <w:r>
              <w:rPr>
                <w:spacing w:val="-10"/>
                <w:sz w:val="20"/>
              </w:rPr>
              <w:t xml:space="preserve"> </w:t>
            </w:r>
            <w:r>
              <w:rPr>
                <w:spacing w:val="-2"/>
                <w:sz w:val="20"/>
              </w:rPr>
              <w:t>compensation</w:t>
            </w:r>
          </w:p>
        </w:tc>
        <w:tc>
          <w:tcPr>
            <w:tcW w:w="2404" w:type="dxa"/>
          </w:tcPr>
          <w:p w:rsidR="00545D49" w:rsidRDefault="00545D49" w:rsidP="008971AE">
            <w:pPr>
              <w:pStyle w:val="TableParagraph"/>
              <w:rPr>
                <w:rFonts w:ascii="Times New Roman"/>
                <w:sz w:val="20"/>
              </w:rPr>
            </w:pPr>
          </w:p>
        </w:tc>
        <w:tc>
          <w:tcPr>
            <w:tcW w:w="3106" w:type="dxa"/>
          </w:tcPr>
          <w:p w:rsidR="00545D49" w:rsidRDefault="00545D49" w:rsidP="008971AE">
            <w:pPr>
              <w:pStyle w:val="TableParagraph"/>
              <w:rPr>
                <w:rFonts w:ascii="Times New Roman"/>
                <w:sz w:val="20"/>
              </w:rPr>
            </w:pPr>
          </w:p>
        </w:tc>
      </w:tr>
      <w:tr w:rsidR="00545D49" w:rsidTr="008971AE">
        <w:trPr>
          <w:trHeight w:val="345"/>
        </w:trPr>
        <w:tc>
          <w:tcPr>
            <w:tcW w:w="5012" w:type="dxa"/>
          </w:tcPr>
          <w:p w:rsidR="00545D49" w:rsidRDefault="00545D49" w:rsidP="008971AE">
            <w:pPr>
              <w:pStyle w:val="TableParagraph"/>
              <w:spacing w:before="112" w:line="214" w:lineRule="exact"/>
              <w:ind w:left="27"/>
              <w:rPr>
                <w:sz w:val="20"/>
              </w:rPr>
            </w:pPr>
            <w:r>
              <w:rPr>
                <w:spacing w:val="-2"/>
                <w:sz w:val="20"/>
              </w:rPr>
              <w:t>Salary</w:t>
            </w:r>
          </w:p>
        </w:tc>
        <w:tc>
          <w:tcPr>
            <w:tcW w:w="2404" w:type="dxa"/>
          </w:tcPr>
          <w:p w:rsidR="00545D49" w:rsidRDefault="00545D49" w:rsidP="008971AE">
            <w:pPr>
              <w:pStyle w:val="TableParagraph"/>
              <w:spacing w:before="112" w:line="214" w:lineRule="exact"/>
              <w:ind w:right="781"/>
              <w:jc w:val="right"/>
              <w:rPr>
                <w:sz w:val="20"/>
              </w:rPr>
            </w:pPr>
            <w:r>
              <w:rPr>
                <w:spacing w:val="-5"/>
                <w:sz w:val="20"/>
              </w:rPr>
              <w:t>259</w:t>
            </w:r>
          </w:p>
        </w:tc>
        <w:tc>
          <w:tcPr>
            <w:tcW w:w="3106" w:type="dxa"/>
          </w:tcPr>
          <w:p w:rsidR="00545D49" w:rsidRDefault="00545D49" w:rsidP="008971AE">
            <w:pPr>
              <w:pStyle w:val="TableParagraph"/>
              <w:spacing w:before="112" w:line="214" w:lineRule="exact"/>
              <w:ind w:left="769"/>
              <w:rPr>
                <w:sz w:val="20"/>
              </w:rPr>
            </w:pPr>
            <w:r>
              <w:rPr>
                <w:spacing w:val="-5"/>
                <w:sz w:val="20"/>
              </w:rPr>
              <w:t>255</w:t>
            </w:r>
          </w:p>
        </w:tc>
      </w:tr>
      <w:tr w:rsidR="00545D49" w:rsidTr="008971AE">
        <w:trPr>
          <w:trHeight w:val="229"/>
        </w:trPr>
        <w:tc>
          <w:tcPr>
            <w:tcW w:w="5012" w:type="dxa"/>
            <w:tcBorders>
              <w:bottom w:val="single" w:sz="4" w:space="0" w:color="000000"/>
            </w:tcBorders>
          </w:tcPr>
          <w:p w:rsidR="00545D49" w:rsidRDefault="00545D49" w:rsidP="008971AE">
            <w:pPr>
              <w:pStyle w:val="TableParagraph"/>
              <w:spacing w:line="209" w:lineRule="exact"/>
              <w:ind w:left="27"/>
              <w:rPr>
                <w:sz w:val="20"/>
              </w:rPr>
            </w:pPr>
            <w:r>
              <w:rPr>
                <w:sz w:val="20"/>
              </w:rPr>
              <w:t>Pension</w:t>
            </w:r>
            <w:r>
              <w:rPr>
                <w:spacing w:val="-9"/>
                <w:sz w:val="20"/>
              </w:rPr>
              <w:t xml:space="preserve"> </w:t>
            </w:r>
            <w:r>
              <w:rPr>
                <w:spacing w:val="-2"/>
                <w:sz w:val="20"/>
              </w:rPr>
              <w:t>Contributions</w:t>
            </w:r>
          </w:p>
        </w:tc>
        <w:tc>
          <w:tcPr>
            <w:tcW w:w="2404" w:type="dxa"/>
            <w:tcBorders>
              <w:bottom w:val="single" w:sz="4" w:space="0" w:color="000000"/>
            </w:tcBorders>
          </w:tcPr>
          <w:p w:rsidR="00545D49" w:rsidRDefault="00545D49" w:rsidP="008971AE">
            <w:pPr>
              <w:pStyle w:val="TableParagraph"/>
              <w:spacing w:line="209" w:lineRule="exact"/>
              <w:ind w:right="840"/>
              <w:jc w:val="right"/>
              <w:rPr>
                <w:sz w:val="20"/>
              </w:rPr>
            </w:pPr>
            <w:r>
              <w:rPr>
                <w:spacing w:val="-5"/>
                <w:sz w:val="20"/>
              </w:rPr>
              <w:t>56</w:t>
            </w:r>
          </w:p>
        </w:tc>
        <w:tc>
          <w:tcPr>
            <w:tcW w:w="3106" w:type="dxa"/>
            <w:tcBorders>
              <w:bottom w:val="single" w:sz="4" w:space="0" w:color="000000"/>
            </w:tcBorders>
          </w:tcPr>
          <w:p w:rsidR="00545D49" w:rsidRDefault="00545D49" w:rsidP="008971AE">
            <w:pPr>
              <w:pStyle w:val="TableParagraph"/>
              <w:spacing w:line="209" w:lineRule="exact"/>
              <w:ind w:left="864"/>
              <w:rPr>
                <w:sz w:val="20"/>
              </w:rPr>
            </w:pPr>
            <w:r>
              <w:rPr>
                <w:spacing w:val="-5"/>
                <w:sz w:val="20"/>
              </w:rPr>
              <w:t>55</w:t>
            </w:r>
          </w:p>
        </w:tc>
      </w:tr>
      <w:tr w:rsidR="00545D49" w:rsidTr="008971AE">
        <w:trPr>
          <w:trHeight w:val="268"/>
        </w:trPr>
        <w:tc>
          <w:tcPr>
            <w:tcW w:w="5012" w:type="dxa"/>
            <w:tcBorders>
              <w:top w:val="single" w:sz="4" w:space="0" w:color="000000"/>
              <w:bottom w:val="single" w:sz="4" w:space="0" w:color="000000"/>
            </w:tcBorders>
          </w:tcPr>
          <w:p w:rsidR="00545D49" w:rsidRDefault="00545D49" w:rsidP="008971AE">
            <w:pPr>
              <w:pStyle w:val="TableParagraph"/>
              <w:rPr>
                <w:rFonts w:ascii="Times New Roman"/>
                <w:sz w:val="18"/>
              </w:rPr>
            </w:pPr>
          </w:p>
        </w:tc>
        <w:tc>
          <w:tcPr>
            <w:tcW w:w="2404" w:type="dxa"/>
            <w:tcBorders>
              <w:top w:val="single" w:sz="4" w:space="0" w:color="000000"/>
              <w:bottom w:val="single" w:sz="4" w:space="0" w:color="000000"/>
            </w:tcBorders>
          </w:tcPr>
          <w:p w:rsidR="00545D49" w:rsidRDefault="00545D49" w:rsidP="008971AE">
            <w:pPr>
              <w:pStyle w:val="TableParagraph"/>
              <w:spacing w:before="18"/>
              <w:ind w:right="830"/>
              <w:jc w:val="right"/>
              <w:rPr>
                <w:sz w:val="20"/>
              </w:rPr>
            </w:pPr>
            <w:r>
              <w:rPr>
                <w:spacing w:val="-5"/>
                <w:sz w:val="20"/>
              </w:rPr>
              <w:t>315</w:t>
            </w:r>
          </w:p>
        </w:tc>
        <w:tc>
          <w:tcPr>
            <w:tcW w:w="3106" w:type="dxa"/>
            <w:tcBorders>
              <w:top w:val="single" w:sz="4" w:space="0" w:color="000000"/>
              <w:bottom w:val="single" w:sz="4" w:space="0" w:color="000000"/>
            </w:tcBorders>
          </w:tcPr>
          <w:p w:rsidR="00545D49" w:rsidRDefault="00545D49" w:rsidP="008971AE">
            <w:pPr>
              <w:pStyle w:val="TableParagraph"/>
              <w:spacing w:before="18"/>
              <w:ind w:left="782"/>
              <w:rPr>
                <w:sz w:val="20"/>
              </w:rPr>
            </w:pPr>
            <w:r>
              <w:rPr>
                <w:spacing w:val="-5"/>
                <w:sz w:val="20"/>
              </w:rPr>
              <w:t>310</w:t>
            </w:r>
          </w:p>
        </w:tc>
      </w:tr>
      <w:tr w:rsidR="00545D49" w:rsidTr="008971AE">
        <w:trPr>
          <w:trHeight w:val="806"/>
        </w:trPr>
        <w:tc>
          <w:tcPr>
            <w:tcW w:w="5012" w:type="dxa"/>
            <w:tcBorders>
              <w:top w:val="single" w:sz="4" w:space="0" w:color="000000"/>
            </w:tcBorders>
          </w:tcPr>
          <w:p w:rsidR="00545D49" w:rsidRDefault="00545D49" w:rsidP="008971AE">
            <w:pPr>
              <w:pStyle w:val="TableParagraph"/>
              <w:spacing w:before="227"/>
              <w:ind w:left="28"/>
              <w:rPr>
                <w:b/>
                <w:sz w:val="20"/>
              </w:rPr>
            </w:pPr>
            <w:r>
              <w:rPr>
                <w:b/>
                <w:sz w:val="20"/>
              </w:rPr>
              <w:t>Atypical</w:t>
            </w:r>
            <w:r>
              <w:rPr>
                <w:b/>
                <w:spacing w:val="-11"/>
                <w:sz w:val="20"/>
              </w:rPr>
              <w:t xml:space="preserve"> </w:t>
            </w:r>
            <w:r>
              <w:rPr>
                <w:b/>
                <w:spacing w:val="-2"/>
                <w:sz w:val="20"/>
              </w:rPr>
              <w:t>Staff</w:t>
            </w:r>
          </w:p>
        </w:tc>
        <w:tc>
          <w:tcPr>
            <w:tcW w:w="2404" w:type="dxa"/>
            <w:tcBorders>
              <w:top w:val="single" w:sz="4" w:space="0" w:color="000000"/>
            </w:tcBorders>
          </w:tcPr>
          <w:p w:rsidR="00545D49" w:rsidRDefault="00545D49" w:rsidP="008971AE">
            <w:pPr>
              <w:pStyle w:val="TableParagraph"/>
              <w:spacing w:before="227"/>
              <w:ind w:left="1293"/>
              <w:rPr>
                <w:b/>
                <w:sz w:val="20"/>
              </w:rPr>
            </w:pPr>
            <w:r>
              <w:rPr>
                <w:b/>
                <w:spacing w:val="-4"/>
                <w:sz w:val="20"/>
              </w:rPr>
              <w:t>2022</w:t>
            </w:r>
          </w:p>
          <w:p w:rsidR="00545D49" w:rsidRDefault="00545D49" w:rsidP="008971AE">
            <w:pPr>
              <w:pStyle w:val="TableParagraph"/>
              <w:spacing w:before="1"/>
              <w:ind w:left="1240"/>
              <w:rPr>
                <w:b/>
                <w:sz w:val="20"/>
              </w:rPr>
            </w:pPr>
            <w:r>
              <w:rPr>
                <w:b/>
                <w:spacing w:val="-4"/>
                <w:sz w:val="20"/>
              </w:rPr>
              <w:t>£’000</w:t>
            </w:r>
          </w:p>
        </w:tc>
        <w:tc>
          <w:tcPr>
            <w:tcW w:w="3106" w:type="dxa"/>
            <w:tcBorders>
              <w:top w:val="single" w:sz="4" w:space="0" w:color="000000"/>
            </w:tcBorders>
          </w:tcPr>
          <w:p w:rsidR="00545D49" w:rsidRDefault="00545D49" w:rsidP="008971AE">
            <w:pPr>
              <w:pStyle w:val="TableParagraph"/>
              <w:spacing w:before="227"/>
              <w:ind w:left="779"/>
              <w:rPr>
                <w:b/>
                <w:sz w:val="20"/>
              </w:rPr>
            </w:pPr>
            <w:r>
              <w:rPr>
                <w:b/>
                <w:spacing w:val="-4"/>
                <w:sz w:val="20"/>
              </w:rPr>
              <w:t>2021</w:t>
            </w:r>
          </w:p>
          <w:p w:rsidR="00545D49" w:rsidRDefault="00545D49" w:rsidP="008971AE">
            <w:pPr>
              <w:pStyle w:val="TableParagraph"/>
              <w:spacing w:before="1"/>
              <w:ind w:left="727"/>
              <w:rPr>
                <w:b/>
                <w:sz w:val="20"/>
              </w:rPr>
            </w:pPr>
            <w:r>
              <w:rPr>
                <w:b/>
                <w:spacing w:val="-2"/>
                <w:sz w:val="20"/>
              </w:rPr>
              <w:t>£’000</w:t>
            </w:r>
          </w:p>
        </w:tc>
      </w:tr>
      <w:tr w:rsidR="00545D49" w:rsidTr="008971AE">
        <w:trPr>
          <w:trHeight w:val="341"/>
        </w:trPr>
        <w:tc>
          <w:tcPr>
            <w:tcW w:w="5012" w:type="dxa"/>
          </w:tcPr>
          <w:p w:rsidR="00545D49" w:rsidRDefault="00545D49" w:rsidP="008971AE">
            <w:pPr>
              <w:pStyle w:val="TableParagraph"/>
              <w:spacing w:before="112" w:line="210" w:lineRule="exact"/>
              <w:ind w:left="28"/>
              <w:rPr>
                <w:sz w:val="20"/>
              </w:rPr>
            </w:pPr>
            <w:r>
              <w:rPr>
                <w:sz w:val="20"/>
              </w:rPr>
              <w:t>Agency</w:t>
            </w:r>
            <w:r>
              <w:rPr>
                <w:spacing w:val="-7"/>
                <w:sz w:val="20"/>
              </w:rPr>
              <w:t xml:space="preserve"> </w:t>
            </w:r>
            <w:r>
              <w:rPr>
                <w:spacing w:val="-2"/>
                <w:sz w:val="20"/>
              </w:rPr>
              <w:t>Staff</w:t>
            </w:r>
          </w:p>
        </w:tc>
        <w:tc>
          <w:tcPr>
            <w:tcW w:w="2404" w:type="dxa"/>
          </w:tcPr>
          <w:p w:rsidR="00545D49" w:rsidRDefault="00545D49" w:rsidP="008971AE">
            <w:pPr>
              <w:pStyle w:val="TableParagraph"/>
              <w:spacing w:before="112" w:line="210" w:lineRule="exact"/>
              <w:ind w:right="751"/>
              <w:jc w:val="right"/>
              <w:rPr>
                <w:b/>
                <w:sz w:val="20"/>
              </w:rPr>
            </w:pPr>
            <w:r>
              <w:rPr>
                <w:b/>
                <w:spacing w:val="-5"/>
                <w:sz w:val="20"/>
              </w:rPr>
              <w:t>52</w:t>
            </w:r>
          </w:p>
        </w:tc>
        <w:tc>
          <w:tcPr>
            <w:tcW w:w="3106" w:type="dxa"/>
          </w:tcPr>
          <w:p w:rsidR="00545D49" w:rsidRDefault="00545D49" w:rsidP="008971AE">
            <w:pPr>
              <w:pStyle w:val="TableParagraph"/>
              <w:spacing w:before="112" w:line="210" w:lineRule="exact"/>
              <w:ind w:left="969"/>
              <w:rPr>
                <w:sz w:val="20"/>
              </w:rPr>
            </w:pPr>
            <w:r>
              <w:rPr>
                <w:spacing w:val="-5"/>
                <w:sz w:val="20"/>
              </w:rPr>
              <w:t>32</w:t>
            </w:r>
          </w:p>
        </w:tc>
      </w:tr>
    </w:tbl>
    <w:p w:rsidR="00545D49" w:rsidRDefault="00545D49" w:rsidP="00545D49">
      <w:pPr>
        <w:pStyle w:val="BodyText"/>
        <w:rPr>
          <w:rFonts w:ascii="Times New Roman"/>
          <w:i/>
        </w:rPr>
      </w:pPr>
    </w:p>
    <w:p w:rsidR="00545D49" w:rsidRDefault="00545D49" w:rsidP="00545D49">
      <w:pPr>
        <w:pStyle w:val="BodyText"/>
        <w:rPr>
          <w:rFonts w:ascii="Times New Roman"/>
          <w:i/>
        </w:rPr>
      </w:pPr>
    </w:p>
    <w:p w:rsidR="00545D49" w:rsidRDefault="00545D49" w:rsidP="00545D49">
      <w:pPr>
        <w:pStyle w:val="BodyText"/>
        <w:spacing w:before="4"/>
        <w:rPr>
          <w:rFonts w:ascii="Times New Roman"/>
          <w:i/>
        </w:rPr>
      </w:pPr>
    </w:p>
    <w:p w:rsidR="00545D49" w:rsidRDefault="00545D49" w:rsidP="00545D49">
      <w:pPr>
        <w:pStyle w:val="BodyText"/>
        <w:ind w:left="159" w:right="377"/>
        <w:jc w:val="both"/>
      </w:pPr>
      <w:r>
        <w:t>Retirement</w:t>
      </w:r>
      <w:r>
        <w:rPr>
          <w:spacing w:val="-3"/>
        </w:rPr>
        <w:t xml:space="preserve"> </w:t>
      </w:r>
      <w:r>
        <w:t>benefits</w:t>
      </w:r>
      <w:r>
        <w:rPr>
          <w:spacing w:val="-2"/>
        </w:rPr>
        <w:t xml:space="preserve"> </w:t>
      </w:r>
      <w:r>
        <w:t>are</w:t>
      </w:r>
      <w:r>
        <w:rPr>
          <w:spacing w:val="-3"/>
        </w:rPr>
        <w:t xml:space="preserve"> </w:t>
      </w:r>
      <w:r>
        <w:t>accruing</w:t>
      </w:r>
      <w:r>
        <w:rPr>
          <w:spacing w:val="-1"/>
        </w:rPr>
        <w:t xml:space="preserve"> </w:t>
      </w:r>
      <w:r>
        <w:t>to</w:t>
      </w:r>
      <w:r>
        <w:rPr>
          <w:spacing w:val="-1"/>
        </w:rPr>
        <w:t xml:space="preserve"> </w:t>
      </w:r>
      <w:r>
        <w:t>94</w:t>
      </w:r>
      <w:r>
        <w:rPr>
          <w:spacing w:val="-1"/>
        </w:rPr>
        <w:t xml:space="preserve"> </w:t>
      </w:r>
      <w:r>
        <w:t>employees</w:t>
      </w:r>
      <w:r>
        <w:rPr>
          <w:spacing w:val="-2"/>
        </w:rPr>
        <w:t xml:space="preserve"> </w:t>
      </w:r>
      <w:r>
        <w:t>under</w:t>
      </w:r>
      <w:r>
        <w:rPr>
          <w:spacing w:val="-2"/>
        </w:rPr>
        <w:t xml:space="preserve"> </w:t>
      </w:r>
      <w:r>
        <w:t>a</w:t>
      </w:r>
      <w:r>
        <w:rPr>
          <w:spacing w:val="-3"/>
        </w:rPr>
        <w:t xml:space="preserve"> </w:t>
      </w:r>
      <w:r>
        <w:t>defined</w:t>
      </w:r>
      <w:r>
        <w:rPr>
          <w:spacing w:val="-1"/>
        </w:rPr>
        <w:t xml:space="preserve"> </w:t>
      </w:r>
      <w:r>
        <w:t>benefit</w:t>
      </w:r>
      <w:r>
        <w:rPr>
          <w:spacing w:val="-3"/>
        </w:rPr>
        <w:t xml:space="preserve"> </w:t>
      </w:r>
      <w:r>
        <w:t>scheme.</w:t>
      </w:r>
      <w:r>
        <w:rPr>
          <w:spacing w:val="-3"/>
        </w:rPr>
        <w:t xml:space="preserve"> </w:t>
      </w:r>
      <w:r>
        <w:t>(Retirement</w:t>
      </w:r>
      <w:r>
        <w:rPr>
          <w:spacing w:val="-1"/>
        </w:rPr>
        <w:t xml:space="preserve"> </w:t>
      </w:r>
      <w:r>
        <w:t>benefits</w:t>
      </w:r>
      <w:r>
        <w:rPr>
          <w:spacing w:val="-2"/>
        </w:rPr>
        <w:t xml:space="preserve"> </w:t>
      </w:r>
      <w:r>
        <w:t>for 2021</w:t>
      </w:r>
      <w:r>
        <w:rPr>
          <w:spacing w:val="-1"/>
        </w:rPr>
        <w:t xml:space="preserve"> </w:t>
      </w:r>
      <w:r>
        <w:t>were also accruing for 94 employees).</w:t>
      </w:r>
    </w:p>
    <w:p w:rsidR="00545D49" w:rsidRDefault="00545D49" w:rsidP="00545D49">
      <w:pPr>
        <w:jc w:val="both"/>
        <w:sectPr w:rsidR="00545D49">
          <w:pgSz w:w="11910" w:h="16850"/>
          <w:pgMar w:top="1420" w:right="340" w:bottom="1240" w:left="560" w:header="716" w:footer="1053" w:gutter="0"/>
          <w:cols w:space="720"/>
        </w:sectPr>
      </w:pPr>
    </w:p>
    <w:p w:rsidR="00545D49" w:rsidRDefault="00545D49" w:rsidP="00545D49">
      <w:pPr>
        <w:pStyle w:val="Heading1"/>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spacing w:before="181"/>
        <w:rPr>
          <w:b/>
          <w:sz w:val="24"/>
        </w:rPr>
      </w:pPr>
    </w:p>
    <w:p w:rsidR="00545D49" w:rsidRDefault="00545D49" w:rsidP="00545D49">
      <w:pPr>
        <w:pStyle w:val="BodyText"/>
        <w:spacing w:before="1" w:after="44"/>
        <w:ind w:left="159" w:right="1470"/>
      </w:pPr>
      <w:r>
        <w:t>The</w:t>
      </w:r>
      <w:r>
        <w:rPr>
          <w:spacing w:val="-4"/>
        </w:rPr>
        <w:t xml:space="preserve"> </w:t>
      </w:r>
      <w:r>
        <w:t>monthly</w:t>
      </w:r>
      <w:r>
        <w:rPr>
          <w:spacing w:val="-3"/>
        </w:rPr>
        <w:t xml:space="preserve"> </w:t>
      </w:r>
      <w:r>
        <w:t>average</w:t>
      </w:r>
      <w:r>
        <w:rPr>
          <w:spacing w:val="-4"/>
        </w:rPr>
        <w:t xml:space="preserve"> </w:t>
      </w:r>
      <w:r>
        <w:t>number</w:t>
      </w:r>
      <w:r>
        <w:rPr>
          <w:spacing w:val="-3"/>
        </w:rPr>
        <w:t xml:space="preserve"> </w:t>
      </w:r>
      <w:r>
        <w:t>of</w:t>
      </w:r>
      <w:r>
        <w:rPr>
          <w:spacing w:val="-4"/>
        </w:rPr>
        <w:t xml:space="preserve"> </w:t>
      </w:r>
      <w:r>
        <w:t>employees</w:t>
      </w:r>
      <w:r>
        <w:rPr>
          <w:spacing w:val="-3"/>
        </w:rPr>
        <w:t xml:space="preserve"> </w:t>
      </w:r>
      <w:r>
        <w:t>by headcount</w:t>
      </w:r>
      <w:r>
        <w:rPr>
          <w:spacing w:val="-4"/>
        </w:rPr>
        <w:t xml:space="preserve"> </w:t>
      </w:r>
      <w:r>
        <w:t>(including</w:t>
      </w:r>
      <w:r>
        <w:rPr>
          <w:spacing w:val="-4"/>
        </w:rPr>
        <w:t xml:space="preserve"> </w:t>
      </w:r>
      <w:r>
        <w:t>senior</w:t>
      </w:r>
      <w:r>
        <w:rPr>
          <w:spacing w:val="-3"/>
        </w:rPr>
        <w:t xml:space="preserve"> </w:t>
      </w:r>
      <w:r>
        <w:t>post-holders)</w:t>
      </w:r>
      <w:r>
        <w:rPr>
          <w:spacing w:val="-3"/>
        </w:rPr>
        <w:t xml:space="preserve"> </w:t>
      </w:r>
      <w:r>
        <w:t>by</w:t>
      </w:r>
      <w:r>
        <w:rPr>
          <w:spacing w:val="-3"/>
        </w:rPr>
        <w:t xml:space="preserve"> </w:t>
      </w:r>
      <w:r>
        <w:t>major category during the year was as follows:</w:t>
      </w:r>
    </w:p>
    <w:tbl>
      <w:tblPr>
        <w:tblW w:w="0" w:type="auto"/>
        <w:tblInd w:w="153" w:type="dxa"/>
        <w:tblLayout w:type="fixed"/>
        <w:tblCellMar>
          <w:left w:w="0" w:type="dxa"/>
          <w:right w:w="0" w:type="dxa"/>
        </w:tblCellMar>
        <w:tblLook w:val="01E0" w:firstRow="1" w:lastRow="1" w:firstColumn="1" w:lastColumn="1" w:noHBand="0" w:noVBand="0"/>
      </w:tblPr>
      <w:tblGrid>
        <w:gridCol w:w="4327"/>
        <w:gridCol w:w="2889"/>
        <w:gridCol w:w="1787"/>
      </w:tblGrid>
      <w:tr w:rsidR="00545D49" w:rsidTr="008971AE">
        <w:trPr>
          <w:trHeight w:val="266"/>
        </w:trPr>
        <w:tc>
          <w:tcPr>
            <w:tcW w:w="4327" w:type="dxa"/>
          </w:tcPr>
          <w:p w:rsidR="00545D49" w:rsidRDefault="00545D49" w:rsidP="008971AE">
            <w:pPr>
              <w:pStyle w:val="TableParagraph"/>
              <w:rPr>
                <w:rFonts w:ascii="Times New Roman"/>
                <w:sz w:val="18"/>
              </w:rPr>
            </w:pPr>
          </w:p>
        </w:tc>
        <w:tc>
          <w:tcPr>
            <w:tcW w:w="2889" w:type="dxa"/>
          </w:tcPr>
          <w:p w:rsidR="00545D49" w:rsidRDefault="00545D49" w:rsidP="008971AE">
            <w:pPr>
              <w:pStyle w:val="TableParagraph"/>
              <w:spacing w:line="223" w:lineRule="exact"/>
              <w:ind w:right="582"/>
              <w:jc w:val="right"/>
              <w:rPr>
                <w:b/>
                <w:sz w:val="20"/>
              </w:rPr>
            </w:pPr>
            <w:r>
              <w:rPr>
                <w:b/>
                <w:spacing w:val="-4"/>
                <w:sz w:val="20"/>
              </w:rPr>
              <w:t>2022</w:t>
            </w:r>
          </w:p>
        </w:tc>
        <w:tc>
          <w:tcPr>
            <w:tcW w:w="1787" w:type="dxa"/>
          </w:tcPr>
          <w:p w:rsidR="00545D49" w:rsidRDefault="00545D49" w:rsidP="008971AE">
            <w:pPr>
              <w:pStyle w:val="TableParagraph"/>
              <w:spacing w:line="223" w:lineRule="exact"/>
              <w:ind w:right="449"/>
              <w:jc w:val="right"/>
              <w:rPr>
                <w:b/>
                <w:sz w:val="20"/>
              </w:rPr>
            </w:pPr>
            <w:r>
              <w:rPr>
                <w:b/>
                <w:spacing w:val="-4"/>
                <w:sz w:val="20"/>
              </w:rPr>
              <w:t>2021</w:t>
            </w:r>
          </w:p>
        </w:tc>
      </w:tr>
      <w:tr w:rsidR="00545D49" w:rsidTr="008971AE">
        <w:trPr>
          <w:trHeight w:val="309"/>
        </w:trPr>
        <w:tc>
          <w:tcPr>
            <w:tcW w:w="4327" w:type="dxa"/>
          </w:tcPr>
          <w:p w:rsidR="00545D49" w:rsidRDefault="00545D49" w:rsidP="008971AE">
            <w:pPr>
              <w:pStyle w:val="TableParagraph"/>
              <w:rPr>
                <w:rFonts w:ascii="Times New Roman"/>
                <w:sz w:val="20"/>
              </w:rPr>
            </w:pPr>
          </w:p>
        </w:tc>
        <w:tc>
          <w:tcPr>
            <w:tcW w:w="2889" w:type="dxa"/>
          </w:tcPr>
          <w:p w:rsidR="00545D49" w:rsidRDefault="00545D49" w:rsidP="008971AE">
            <w:pPr>
              <w:pStyle w:val="TableParagraph"/>
              <w:spacing w:before="36"/>
              <w:ind w:right="582"/>
              <w:jc w:val="right"/>
              <w:rPr>
                <w:b/>
                <w:sz w:val="20"/>
              </w:rPr>
            </w:pPr>
            <w:r>
              <w:rPr>
                <w:b/>
                <w:spacing w:val="-2"/>
                <w:sz w:val="20"/>
              </w:rPr>
              <w:t>Number</w:t>
            </w:r>
          </w:p>
        </w:tc>
        <w:tc>
          <w:tcPr>
            <w:tcW w:w="1787" w:type="dxa"/>
          </w:tcPr>
          <w:p w:rsidR="00545D49" w:rsidRDefault="00545D49" w:rsidP="008971AE">
            <w:pPr>
              <w:pStyle w:val="TableParagraph"/>
              <w:spacing w:before="36"/>
              <w:ind w:right="449"/>
              <w:jc w:val="right"/>
              <w:rPr>
                <w:b/>
                <w:sz w:val="20"/>
              </w:rPr>
            </w:pPr>
            <w:r>
              <w:rPr>
                <w:b/>
                <w:spacing w:val="-2"/>
                <w:sz w:val="20"/>
              </w:rPr>
              <w:t>Number</w:t>
            </w:r>
          </w:p>
        </w:tc>
      </w:tr>
      <w:tr w:rsidR="00545D49" w:rsidTr="008971AE">
        <w:trPr>
          <w:trHeight w:val="310"/>
        </w:trPr>
        <w:tc>
          <w:tcPr>
            <w:tcW w:w="4327" w:type="dxa"/>
          </w:tcPr>
          <w:p w:rsidR="00545D49" w:rsidRDefault="00545D49" w:rsidP="008971AE">
            <w:pPr>
              <w:pStyle w:val="TableParagraph"/>
              <w:spacing w:before="36"/>
              <w:ind w:left="122"/>
              <w:rPr>
                <w:sz w:val="20"/>
              </w:rPr>
            </w:pPr>
            <w:r>
              <w:rPr>
                <w:spacing w:val="-2"/>
                <w:sz w:val="20"/>
              </w:rPr>
              <w:t>Academic</w:t>
            </w:r>
          </w:p>
        </w:tc>
        <w:tc>
          <w:tcPr>
            <w:tcW w:w="2889" w:type="dxa"/>
          </w:tcPr>
          <w:p w:rsidR="00545D49" w:rsidRDefault="00545D49" w:rsidP="008971AE">
            <w:pPr>
              <w:pStyle w:val="TableParagraph"/>
              <w:spacing w:before="36"/>
              <w:ind w:right="582"/>
              <w:jc w:val="right"/>
              <w:rPr>
                <w:b/>
                <w:sz w:val="20"/>
              </w:rPr>
            </w:pPr>
            <w:r>
              <w:rPr>
                <w:b/>
                <w:spacing w:val="-5"/>
                <w:sz w:val="20"/>
              </w:rPr>
              <w:t>170</w:t>
            </w:r>
          </w:p>
        </w:tc>
        <w:tc>
          <w:tcPr>
            <w:tcW w:w="1787" w:type="dxa"/>
          </w:tcPr>
          <w:p w:rsidR="00545D49" w:rsidRDefault="00545D49" w:rsidP="008971AE">
            <w:pPr>
              <w:pStyle w:val="TableParagraph"/>
              <w:spacing w:before="36"/>
              <w:ind w:right="450"/>
              <w:jc w:val="right"/>
              <w:rPr>
                <w:sz w:val="20"/>
              </w:rPr>
            </w:pPr>
            <w:r>
              <w:rPr>
                <w:spacing w:val="-5"/>
                <w:sz w:val="20"/>
              </w:rPr>
              <w:t>172</w:t>
            </w:r>
          </w:p>
        </w:tc>
      </w:tr>
      <w:tr w:rsidR="00545D49" w:rsidTr="008971AE">
        <w:trPr>
          <w:trHeight w:val="310"/>
        </w:trPr>
        <w:tc>
          <w:tcPr>
            <w:tcW w:w="4327" w:type="dxa"/>
          </w:tcPr>
          <w:p w:rsidR="00545D49" w:rsidRDefault="00545D49" w:rsidP="008971AE">
            <w:pPr>
              <w:pStyle w:val="TableParagraph"/>
              <w:spacing w:before="37"/>
              <w:ind w:left="122"/>
              <w:rPr>
                <w:sz w:val="20"/>
              </w:rPr>
            </w:pPr>
            <w:r>
              <w:rPr>
                <w:sz w:val="20"/>
              </w:rPr>
              <w:t>Management</w:t>
            </w:r>
            <w:r>
              <w:rPr>
                <w:spacing w:val="-10"/>
                <w:sz w:val="20"/>
              </w:rPr>
              <w:t xml:space="preserve"> </w:t>
            </w:r>
            <w:r>
              <w:rPr>
                <w:sz w:val="20"/>
              </w:rPr>
              <w:t>&amp;</w:t>
            </w:r>
            <w:r>
              <w:rPr>
                <w:spacing w:val="-9"/>
                <w:sz w:val="20"/>
              </w:rPr>
              <w:t xml:space="preserve"> </w:t>
            </w:r>
            <w:r>
              <w:rPr>
                <w:spacing w:val="-2"/>
                <w:sz w:val="20"/>
              </w:rPr>
              <w:t>specialist</w:t>
            </w:r>
          </w:p>
        </w:tc>
        <w:tc>
          <w:tcPr>
            <w:tcW w:w="2889" w:type="dxa"/>
          </w:tcPr>
          <w:p w:rsidR="00545D49" w:rsidRDefault="00545D49" w:rsidP="008971AE">
            <w:pPr>
              <w:pStyle w:val="TableParagraph"/>
              <w:spacing w:before="37"/>
              <w:ind w:right="582"/>
              <w:jc w:val="right"/>
              <w:rPr>
                <w:b/>
                <w:sz w:val="20"/>
              </w:rPr>
            </w:pPr>
            <w:r>
              <w:rPr>
                <w:b/>
                <w:spacing w:val="-5"/>
                <w:sz w:val="20"/>
              </w:rPr>
              <w:t>29</w:t>
            </w:r>
          </w:p>
        </w:tc>
        <w:tc>
          <w:tcPr>
            <w:tcW w:w="1787" w:type="dxa"/>
          </w:tcPr>
          <w:p w:rsidR="00545D49" w:rsidRDefault="00545D49" w:rsidP="008971AE">
            <w:pPr>
              <w:pStyle w:val="TableParagraph"/>
              <w:spacing w:before="37"/>
              <w:ind w:right="449"/>
              <w:jc w:val="right"/>
              <w:rPr>
                <w:sz w:val="20"/>
              </w:rPr>
            </w:pPr>
            <w:r>
              <w:rPr>
                <w:spacing w:val="-5"/>
                <w:sz w:val="20"/>
              </w:rPr>
              <w:t>26</w:t>
            </w:r>
          </w:p>
        </w:tc>
      </w:tr>
      <w:tr w:rsidR="00545D49" w:rsidTr="008971AE">
        <w:trPr>
          <w:trHeight w:val="309"/>
        </w:trPr>
        <w:tc>
          <w:tcPr>
            <w:tcW w:w="4327" w:type="dxa"/>
          </w:tcPr>
          <w:p w:rsidR="00545D49" w:rsidRDefault="00545D49" w:rsidP="008971AE">
            <w:pPr>
              <w:pStyle w:val="TableParagraph"/>
              <w:spacing w:before="36"/>
              <w:ind w:left="122"/>
              <w:rPr>
                <w:sz w:val="20"/>
              </w:rPr>
            </w:pPr>
            <w:r>
              <w:rPr>
                <w:spacing w:val="-2"/>
                <w:sz w:val="20"/>
              </w:rPr>
              <w:t>Technical</w:t>
            </w:r>
          </w:p>
        </w:tc>
        <w:tc>
          <w:tcPr>
            <w:tcW w:w="2889" w:type="dxa"/>
          </w:tcPr>
          <w:p w:rsidR="00545D49" w:rsidRDefault="00545D49" w:rsidP="008971AE">
            <w:pPr>
              <w:pStyle w:val="TableParagraph"/>
              <w:spacing w:before="36"/>
              <w:ind w:right="580"/>
              <w:jc w:val="right"/>
              <w:rPr>
                <w:b/>
                <w:sz w:val="20"/>
              </w:rPr>
            </w:pPr>
            <w:r>
              <w:rPr>
                <w:b/>
                <w:spacing w:val="-10"/>
                <w:sz w:val="20"/>
              </w:rPr>
              <w:t>5</w:t>
            </w:r>
          </w:p>
        </w:tc>
        <w:tc>
          <w:tcPr>
            <w:tcW w:w="1787" w:type="dxa"/>
          </w:tcPr>
          <w:p w:rsidR="00545D49" w:rsidRDefault="00545D49" w:rsidP="008971AE">
            <w:pPr>
              <w:pStyle w:val="TableParagraph"/>
              <w:spacing w:before="36"/>
              <w:ind w:right="447"/>
              <w:jc w:val="right"/>
              <w:rPr>
                <w:sz w:val="20"/>
              </w:rPr>
            </w:pPr>
            <w:r>
              <w:rPr>
                <w:spacing w:val="-10"/>
                <w:sz w:val="20"/>
              </w:rPr>
              <w:t>6</w:t>
            </w:r>
          </w:p>
        </w:tc>
      </w:tr>
      <w:tr w:rsidR="00545D49" w:rsidTr="008971AE">
        <w:trPr>
          <w:trHeight w:val="305"/>
        </w:trPr>
        <w:tc>
          <w:tcPr>
            <w:tcW w:w="4327" w:type="dxa"/>
            <w:tcBorders>
              <w:bottom w:val="single" w:sz="4" w:space="0" w:color="000000"/>
            </w:tcBorders>
          </w:tcPr>
          <w:p w:rsidR="00545D49" w:rsidRDefault="00545D49" w:rsidP="008971AE">
            <w:pPr>
              <w:pStyle w:val="TableParagraph"/>
              <w:spacing w:before="36"/>
              <w:ind w:left="122"/>
              <w:rPr>
                <w:sz w:val="20"/>
              </w:rPr>
            </w:pPr>
            <w:r>
              <w:rPr>
                <w:spacing w:val="-2"/>
                <w:sz w:val="20"/>
              </w:rPr>
              <w:t>Other</w:t>
            </w:r>
          </w:p>
        </w:tc>
        <w:tc>
          <w:tcPr>
            <w:tcW w:w="2889" w:type="dxa"/>
            <w:tcBorders>
              <w:bottom w:val="single" w:sz="4" w:space="0" w:color="000000"/>
            </w:tcBorders>
          </w:tcPr>
          <w:p w:rsidR="00545D49" w:rsidRDefault="00545D49" w:rsidP="008971AE">
            <w:pPr>
              <w:pStyle w:val="TableParagraph"/>
              <w:spacing w:before="36"/>
              <w:ind w:right="582"/>
              <w:jc w:val="right"/>
              <w:rPr>
                <w:b/>
                <w:sz w:val="20"/>
              </w:rPr>
            </w:pPr>
            <w:r>
              <w:rPr>
                <w:b/>
                <w:spacing w:val="-5"/>
                <w:sz w:val="20"/>
              </w:rPr>
              <w:t>54</w:t>
            </w:r>
          </w:p>
        </w:tc>
        <w:tc>
          <w:tcPr>
            <w:tcW w:w="1787" w:type="dxa"/>
            <w:tcBorders>
              <w:bottom w:val="single" w:sz="4" w:space="0" w:color="000000"/>
            </w:tcBorders>
          </w:tcPr>
          <w:p w:rsidR="00545D49" w:rsidRDefault="00545D49" w:rsidP="008971AE">
            <w:pPr>
              <w:pStyle w:val="TableParagraph"/>
              <w:spacing w:before="36"/>
              <w:ind w:right="449"/>
              <w:jc w:val="right"/>
              <w:rPr>
                <w:sz w:val="20"/>
              </w:rPr>
            </w:pPr>
            <w:r>
              <w:rPr>
                <w:spacing w:val="-5"/>
                <w:sz w:val="20"/>
              </w:rPr>
              <w:t>51</w:t>
            </w:r>
          </w:p>
        </w:tc>
      </w:tr>
      <w:tr w:rsidR="00545D49" w:rsidTr="008971AE">
        <w:trPr>
          <w:trHeight w:val="311"/>
        </w:trPr>
        <w:tc>
          <w:tcPr>
            <w:tcW w:w="4327"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2889" w:type="dxa"/>
            <w:tcBorders>
              <w:top w:val="single" w:sz="4" w:space="0" w:color="000000"/>
              <w:bottom w:val="single" w:sz="4" w:space="0" w:color="000000"/>
            </w:tcBorders>
          </w:tcPr>
          <w:p w:rsidR="00545D49" w:rsidRDefault="00545D49" w:rsidP="008971AE">
            <w:pPr>
              <w:pStyle w:val="TableParagraph"/>
              <w:spacing w:before="40"/>
              <w:ind w:right="582"/>
              <w:jc w:val="right"/>
              <w:rPr>
                <w:b/>
                <w:sz w:val="20"/>
              </w:rPr>
            </w:pPr>
            <w:r>
              <w:rPr>
                <w:b/>
                <w:spacing w:val="-5"/>
                <w:sz w:val="20"/>
              </w:rPr>
              <w:t>258</w:t>
            </w:r>
          </w:p>
        </w:tc>
        <w:tc>
          <w:tcPr>
            <w:tcW w:w="1787" w:type="dxa"/>
            <w:tcBorders>
              <w:top w:val="single" w:sz="4" w:space="0" w:color="000000"/>
              <w:bottom w:val="single" w:sz="4" w:space="0" w:color="000000"/>
            </w:tcBorders>
          </w:tcPr>
          <w:p w:rsidR="00545D49" w:rsidRDefault="00545D49" w:rsidP="008971AE">
            <w:pPr>
              <w:pStyle w:val="TableParagraph"/>
              <w:spacing w:before="40"/>
              <w:ind w:right="450"/>
              <w:jc w:val="right"/>
              <w:rPr>
                <w:sz w:val="20"/>
              </w:rPr>
            </w:pPr>
            <w:r>
              <w:rPr>
                <w:spacing w:val="-5"/>
                <w:sz w:val="20"/>
              </w:rPr>
              <w:t>255</w:t>
            </w:r>
          </w:p>
        </w:tc>
      </w:tr>
    </w:tbl>
    <w:p w:rsidR="00545D49" w:rsidRDefault="00545D49" w:rsidP="00545D49">
      <w:pPr>
        <w:pStyle w:val="BodyText"/>
      </w:pPr>
    </w:p>
    <w:p w:rsidR="00545D49" w:rsidRDefault="00545D49" w:rsidP="00545D49">
      <w:pPr>
        <w:pStyle w:val="BodyText"/>
        <w:spacing w:before="97"/>
      </w:pPr>
    </w:p>
    <w:p w:rsidR="00545D49" w:rsidRDefault="00545D49" w:rsidP="00545D49">
      <w:pPr>
        <w:pStyle w:val="BodyText"/>
        <w:spacing w:after="45"/>
        <w:ind w:left="159" w:right="2361"/>
      </w:pPr>
      <w:r>
        <w:t>The</w:t>
      </w:r>
      <w:r>
        <w:rPr>
          <w:spacing w:val="-4"/>
        </w:rPr>
        <w:t xml:space="preserve"> </w:t>
      </w:r>
      <w:r>
        <w:t>monthly</w:t>
      </w:r>
      <w:r>
        <w:rPr>
          <w:spacing w:val="-3"/>
        </w:rPr>
        <w:t xml:space="preserve"> </w:t>
      </w:r>
      <w:r>
        <w:t>average</w:t>
      </w:r>
      <w:r>
        <w:rPr>
          <w:spacing w:val="-4"/>
        </w:rPr>
        <w:t xml:space="preserve"> </w:t>
      </w:r>
      <w:r>
        <w:t>number</w:t>
      </w:r>
      <w:r>
        <w:rPr>
          <w:spacing w:val="-3"/>
        </w:rPr>
        <w:t xml:space="preserve"> </w:t>
      </w:r>
      <w:r>
        <w:t>of</w:t>
      </w:r>
      <w:r>
        <w:rPr>
          <w:spacing w:val="-4"/>
        </w:rPr>
        <w:t xml:space="preserve"> </w:t>
      </w:r>
      <w:r>
        <w:t>employees</w:t>
      </w:r>
      <w:r>
        <w:rPr>
          <w:spacing w:val="-3"/>
        </w:rPr>
        <w:t xml:space="preserve"> </w:t>
      </w:r>
      <w:r>
        <w:t>by</w:t>
      </w:r>
      <w:r>
        <w:rPr>
          <w:spacing w:val="-3"/>
        </w:rPr>
        <w:t xml:space="preserve"> </w:t>
      </w:r>
      <w:r>
        <w:t>FTE</w:t>
      </w:r>
      <w:r>
        <w:rPr>
          <w:spacing w:val="-5"/>
        </w:rPr>
        <w:t xml:space="preserve"> </w:t>
      </w:r>
      <w:r>
        <w:t>(including</w:t>
      </w:r>
      <w:r>
        <w:rPr>
          <w:spacing w:val="-4"/>
        </w:rPr>
        <w:t xml:space="preserve"> </w:t>
      </w:r>
      <w:r>
        <w:t>senior</w:t>
      </w:r>
      <w:r>
        <w:rPr>
          <w:spacing w:val="-1"/>
        </w:rPr>
        <w:t xml:space="preserve"> </w:t>
      </w:r>
      <w:r>
        <w:t>post-holders)</w:t>
      </w:r>
      <w:r>
        <w:rPr>
          <w:spacing w:val="-3"/>
        </w:rPr>
        <w:t xml:space="preserve"> </w:t>
      </w:r>
      <w:r>
        <w:t>by</w:t>
      </w:r>
      <w:r>
        <w:rPr>
          <w:spacing w:val="-3"/>
        </w:rPr>
        <w:t xml:space="preserve"> </w:t>
      </w:r>
      <w:r>
        <w:t>major category during the year was as follows:</w:t>
      </w:r>
    </w:p>
    <w:tbl>
      <w:tblPr>
        <w:tblW w:w="0" w:type="auto"/>
        <w:tblInd w:w="153" w:type="dxa"/>
        <w:tblLayout w:type="fixed"/>
        <w:tblCellMar>
          <w:left w:w="0" w:type="dxa"/>
          <w:right w:w="0" w:type="dxa"/>
        </w:tblCellMar>
        <w:tblLook w:val="01E0" w:firstRow="1" w:lastRow="1" w:firstColumn="1" w:lastColumn="1" w:noHBand="0" w:noVBand="0"/>
      </w:tblPr>
      <w:tblGrid>
        <w:gridCol w:w="4327"/>
        <w:gridCol w:w="2889"/>
        <w:gridCol w:w="1787"/>
      </w:tblGrid>
      <w:tr w:rsidR="00545D49" w:rsidTr="008971AE">
        <w:trPr>
          <w:trHeight w:val="266"/>
        </w:trPr>
        <w:tc>
          <w:tcPr>
            <w:tcW w:w="4327" w:type="dxa"/>
          </w:tcPr>
          <w:p w:rsidR="00545D49" w:rsidRDefault="00545D49" w:rsidP="008971AE">
            <w:pPr>
              <w:pStyle w:val="TableParagraph"/>
              <w:rPr>
                <w:rFonts w:ascii="Times New Roman"/>
                <w:sz w:val="18"/>
              </w:rPr>
            </w:pPr>
          </w:p>
        </w:tc>
        <w:tc>
          <w:tcPr>
            <w:tcW w:w="2889" w:type="dxa"/>
          </w:tcPr>
          <w:p w:rsidR="00545D49" w:rsidRDefault="00545D49" w:rsidP="008971AE">
            <w:pPr>
              <w:pStyle w:val="TableParagraph"/>
              <w:spacing w:line="223" w:lineRule="exact"/>
              <w:ind w:right="582"/>
              <w:jc w:val="right"/>
              <w:rPr>
                <w:b/>
                <w:sz w:val="20"/>
              </w:rPr>
            </w:pPr>
            <w:r>
              <w:rPr>
                <w:b/>
                <w:spacing w:val="-4"/>
                <w:sz w:val="20"/>
              </w:rPr>
              <w:t>2022</w:t>
            </w:r>
          </w:p>
        </w:tc>
        <w:tc>
          <w:tcPr>
            <w:tcW w:w="1787" w:type="dxa"/>
          </w:tcPr>
          <w:p w:rsidR="00545D49" w:rsidRDefault="00545D49" w:rsidP="008971AE">
            <w:pPr>
              <w:pStyle w:val="TableParagraph"/>
              <w:spacing w:line="223" w:lineRule="exact"/>
              <w:ind w:right="449"/>
              <w:jc w:val="right"/>
              <w:rPr>
                <w:b/>
                <w:sz w:val="20"/>
              </w:rPr>
            </w:pPr>
            <w:r>
              <w:rPr>
                <w:b/>
                <w:spacing w:val="-4"/>
                <w:sz w:val="20"/>
              </w:rPr>
              <w:t>2021</w:t>
            </w:r>
          </w:p>
        </w:tc>
      </w:tr>
      <w:tr w:rsidR="00545D49" w:rsidTr="008971AE">
        <w:trPr>
          <w:trHeight w:val="309"/>
        </w:trPr>
        <w:tc>
          <w:tcPr>
            <w:tcW w:w="4327" w:type="dxa"/>
          </w:tcPr>
          <w:p w:rsidR="00545D49" w:rsidRDefault="00545D49" w:rsidP="008971AE">
            <w:pPr>
              <w:pStyle w:val="TableParagraph"/>
              <w:rPr>
                <w:rFonts w:ascii="Times New Roman"/>
                <w:sz w:val="20"/>
              </w:rPr>
            </w:pPr>
          </w:p>
        </w:tc>
        <w:tc>
          <w:tcPr>
            <w:tcW w:w="2889" w:type="dxa"/>
          </w:tcPr>
          <w:p w:rsidR="00545D49" w:rsidRDefault="00545D49" w:rsidP="008971AE">
            <w:pPr>
              <w:pStyle w:val="TableParagraph"/>
              <w:spacing w:before="36"/>
              <w:ind w:right="582"/>
              <w:jc w:val="right"/>
              <w:rPr>
                <w:b/>
                <w:sz w:val="20"/>
              </w:rPr>
            </w:pPr>
            <w:r>
              <w:rPr>
                <w:b/>
                <w:spacing w:val="-2"/>
                <w:sz w:val="20"/>
              </w:rPr>
              <w:t>Number</w:t>
            </w:r>
          </w:p>
        </w:tc>
        <w:tc>
          <w:tcPr>
            <w:tcW w:w="1787" w:type="dxa"/>
          </w:tcPr>
          <w:p w:rsidR="00545D49" w:rsidRDefault="00545D49" w:rsidP="008971AE">
            <w:pPr>
              <w:pStyle w:val="TableParagraph"/>
              <w:spacing w:before="36"/>
              <w:ind w:right="449"/>
              <w:jc w:val="right"/>
              <w:rPr>
                <w:b/>
                <w:sz w:val="20"/>
              </w:rPr>
            </w:pPr>
            <w:r>
              <w:rPr>
                <w:b/>
                <w:spacing w:val="-2"/>
                <w:sz w:val="20"/>
              </w:rPr>
              <w:t>Number</w:t>
            </w:r>
          </w:p>
        </w:tc>
      </w:tr>
      <w:tr w:rsidR="00545D49" w:rsidTr="008971AE">
        <w:trPr>
          <w:trHeight w:val="310"/>
        </w:trPr>
        <w:tc>
          <w:tcPr>
            <w:tcW w:w="4327" w:type="dxa"/>
          </w:tcPr>
          <w:p w:rsidR="00545D49" w:rsidRDefault="00545D49" w:rsidP="008971AE">
            <w:pPr>
              <w:pStyle w:val="TableParagraph"/>
              <w:spacing w:before="36"/>
              <w:ind w:left="122"/>
              <w:rPr>
                <w:sz w:val="20"/>
              </w:rPr>
            </w:pPr>
            <w:r>
              <w:rPr>
                <w:spacing w:val="-2"/>
                <w:sz w:val="20"/>
              </w:rPr>
              <w:t>Academic</w:t>
            </w:r>
          </w:p>
        </w:tc>
        <w:tc>
          <w:tcPr>
            <w:tcW w:w="2889" w:type="dxa"/>
          </w:tcPr>
          <w:p w:rsidR="00545D49" w:rsidRDefault="00545D49" w:rsidP="008971AE">
            <w:pPr>
              <w:pStyle w:val="TableParagraph"/>
              <w:spacing w:before="36"/>
              <w:ind w:right="582"/>
              <w:jc w:val="right"/>
              <w:rPr>
                <w:b/>
                <w:sz w:val="20"/>
              </w:rPr>
            </w:pPr>
            <w:r>
              <w:rPr>
                <w:b/>
                <w:spacing w:val="-5"/>
                <w:sz w:val="20"/>
              </w:rPr>
              <w:t>154</w:t>
            </w:r>
          </w:p>
        </w:tc>
        <w:tc>
          <w:tcPr>
            <w:tcW w:w="1787" w:type="dxa"/>
          </w:tcPr>
          <w:p w:rsidR="00545D49" w:rsidRDefault="00545D49" w:rsidP="008971AE">
            <w:pPr>
              <w:pStyle w:val="TableParagraph"/>
              <w:spacing w:before="36"/>
              <w:ind w:right="450"/>
              <w:jc w:val="right"/>
              <w:rPr>
                <w:sz w:val="20"/>
              </w:rPr>
            </w:pPr>
            <w:r>
              <w:rPr>
                <w:spacing w:val="-5"/>
                <w:sz w:val="20"/>
              </w:rPr>
              <w:t>145</w:t>
            </w:r>
          </w:p>
        </w:tc>
      </w:tr>
      <w:tr w:rsidR="00545D49" w:rsidTr="008971AE">
        <w:trPr>
          <w:trHeight w:val="310"/>
        </w:trPr>
        <w:tc>
          <w:tcPr>
            <w:tcW w:w="4327" w:type="dxa"/>
          </w:tcPr>
          <w:p w:rsidR="00545D49" w:rsidRDefault="00545D49" w:rsidP="008971AE">
            <w:pPr>
              <w:pStyle w:val="TableParagraph"/>
              <w:spacing w:before="37"/>
              <w:ind w:left="122"/>
              <w:rPr>
                <w:sz w:val="20"/>
              </w:rPr>
            </w:pPr>
            <w:r>
              <w:rPr>
                <w:sz w:val="20"/>
              </w:rPr>
              <w:t>Management</w:t>
            </w:r>
            <w:r>
              <w:rPr>
                <w:spacing w:val="-10"/>
                <w:sz w:val="20"/>
              </w:rPr>
              <w:t xml:space="preserve"> </w:t>
            </w:r>
            <w:r>
              <w:rPr>
                <w:sz w:val="20"/>
              </w:rPr>
              <w:t>&amp;</w:t>
            </w:r>
            <w:r>
              <w:rPr>
                <w:spacing w:val="-9"/>
                <w:sz w:val="20"/>
              </w:rPr>
              <w:t xml:space="preserve"> </w:t>
            </w:r>
            <w:r>
              <w:rPr>
                <w:spacing w:val="-2"/>
                <w:sz w:val="20"/>
              </w:rPr>
              <w:t>specialist</w:t>
            </w:r>
          </w:p>
        </w:tc>
        <w:tc>
          <w:tcPr>
            <w:tcW w:w="2889" w:type="dxa"/>
          </w:tcPr>
          <w:p w:rsidR="00545D49" w:rsidRDefault="00545D49" w:rsidP="008971AE">
            <w:pPr>
              <w:pStyle w:val="TableParagraph"/>
              <w:spacing w:before="37"/>
              <w:ind w:right="582"/>
              <w:jc w:val="right"/>
              <w:rPr>
                <w:b/>
                <w:sz w:val="20"/>
              </w:rPr>
            </w:pPr>
            <w:r>
              <w:rPr>
                <w:b/>
                <w:spacing w:val="-5"/>
                <w:sz w:val="20"/>
              </w:rPr>
              <w:t>22</w:t>
            </w:r>
          </w:p>
        </w:tc>
        <w:tc>
          <w:tcPr>
            <w:tcW w:w="1787" w:type="dxa"/>
          </w:tcPr>
          <w:p w:rsidR="00545D49" w:rsidRDefault="00545D49" w:rsidP="008971AE">
            <w:pPr>
              <w:pStyle w:val="TableParagraph"/>
              <w:spacing w:before="37"/>
              <w:ind w:right="449"/>
              <w:jc w:val="right"/>
              <w:rPr>
                <w:sz w:val="20"/>
              </w:rPr>
            </w:pPr>
            <w:r>
              <w:rPr>
                <w:spacing w:val="-5"/>
                <w:sz w:val="20"/>
              </w:rPr>
              <w:t>21</w:t>
            </w:r>
          </w:p>
        </w:tc>
      </w:tr>
      <w:tr w:rsidR="00545D49" w:rsidTr="008971AE">
        <w:trPr>
          <w:trHeight w:val="309"/>
        </w:trPr>
        <w:tc>
          <w:tcPr>
            <w:tcW w:w="4327" w:type="dxa"/>
          </w:tcPr>
          <w:p w:rsidR="00545D49" w:rsidRDefault="00545D49" w:rsidP="008971AE">
            <w:pPr>
              <w:pStyle w:val="TableParagraph"/>
              <w:spacing w:before="36"/>
              <w:ind w:left="122"/>
              <w:rPr>
                <w:sz w:val="20"/>
              </w:rPr>
            </w:pPr>
            <w:r>
              <w:rPr>
                <w:spacing w:val="-2"/>
                <w:sz w:val="20"/>
              </w:rPr>
              <w:t>Technical</w:t>
            </w:r>
          </w:p>
        </w:tc>
        <w:tc>
          <w:tcPr>
            <w:tcW w:w="2889" w:type="dxa"/>
          </w:tcPr>
          <w:p w:rsidR="00545D49" w:rsidRDefault="00545D49" w:rsidP="008971AE">
            <w:pPr>
              <w:pStyle w:val="TableParagraph"/>
              <w:spacing w:before="36"/>
              <w:ind w:right="580"/>
              <w:jc w:val="right"/>
              <w:rPr>
                <w:b/>
                <w:sz w:val="20"/>
              </w:rPr>
            </w:pPr>
            <w:r>
              <w:rPr>
                <w:b/>
                <w:spacing w:val="-10"/>
                <w:sz w:val="20"/>
              </w:rPr>
              <w:t>5</w:t>
            </w:r>
          </w:p>
        </w:tc>
        <w:tc>
          <w:tcPr>
            <w:tcW w:w="1787" w:type="dxa"/>
          </w:tcPr>
          <w:p w:rsidR="00545D49" w:rsidRDefault="00545D49" w:rsidP="008971AE">
            <w:pPr>
              <w:pStyle w:val="TableParagraph"/>
              <w:spacing w:before="36"/>
              <w:ind w:right="447"/>
              <w:jc w:val="right"/>
              <w:rPr>
                <w:sz w:val="20"/>
              </w:rPr>
            </w:pPr>
            <w:r>
              <w:rPr>
                <w:spacing w:val="-10"/>
                <w:sz w:val="20"/>
              </w:rPr>
              <w:t>5</w:t>
            </w:r>
          </w:p>
        </w:tc>
      </w:tr>
      <w:tr w:rsidR="00545D49" w:rsidTr="008971AE">
        <w:trPr>
          <w:trHeight w:val="305"/>
        </w:trPr>
        <w:tc>
          <w:tcPr>
            <w:tcW w:w="4327" w:type="dxa"/>
            <w:tcBorders>
              <w:bottom w:val="single" w:sz="4" w:space="0" w:color="000000"/>
            </w:tcBorders>
          </w:tcPr>
          <w:p w:rsidR="00545D49" w:rsidRDefault="00545D49" w:rsidP="008971AE">
            <w:pPr>
              <w:pStyle w:val="TableParagraph"/>
              <w:spacing w:before="36"/>
              <w:ind w:left="122"/>
              <w:rPr>
                <w:sz w:val="20"/>
              </w:rPr>
            </w:pPr>
            <w:r>
              <w:rPr>
                <w:spacing w:val="-2"/>
                <w:sz w:val="20"/>
              </w:rPr>
              <w:t>Other</w:t>
            </w:r>
          </w:p>
        </w:tc>
        <w:tc>
          <w:tcPr>
            <w:tcW w:w="2889" w:type="dxa"/>
            <w:tcBorders>
              <w:bottom w:val="single" w:sz="4" w:space="0" w:color="000000"/>
            </w:tcBorders>
          </w:tcPr>
          <w:p w:rsidR="00545D49" w:rsidRDefault="00545D49" w:rsidP="008971AE">
            <w:pPr>
              <w:pStyle w:val="TableParagraph"/>
              <w:spacing w:before="36"/>
              <w:ind w:right="582"/>
              <w:jc w:val="right"/>
              <w:rPr>
                <w:b/>
                <w:sz w:val="20"/>
              </w:rPr>
            </w:pPr>
            <w:r>
              <w:rPr>
                <w:b/>
                <w:spacing w:val="-5"/>
                <w:sz w:val="20"/>
              </w:rPr>
              <w:t>39</w:t>
            </w:r>
          </w:p>
        </w:tc>
        <w:tc>
          <w:tcPr>
            <w:tcW w:w="1787" w:type="dxa"/>
            <w:tcBorders>
              <w:bottom w:val="single" w:sz="4" w:space="0" w:color="000000"/>
            </w:tcBorders>
          </w:tcPr>
          <w:p w:rsidR="00545D49" w:rsidRDefault="00545D49" w:rsidP="008971AE">
            <w:pPr>
              <w:pStyle w:val="TableParagraph"/>
              <w:spacing w:before="36"/>
              <w:ind w:right="449"/>
              <w:jc w:val="right"/>
              <w:rPr>
                <w:sz w:val="20"/>
              </w:rPr>
            </w:pPr>
            <w:r>
              <w:rPr>
                <w:spacing w:val="-5"/>
                <w:sz w:val="20"/>
              </w:rPr>
              <w:t>42</w:t>
            </w:r>
          </w:p>
        </w:tc>
      </w:tr>
      <w:tr w:rsidR="00545D49" w:rsidTr="008971AE">
        <w:trPr>
          <w:trHeight w:val="311"/>
        </w:trPr>
        <w:tc>
          <w:tcPr>
            <w:tcW w:w="4327"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2889" w:type="dxa"/>
            <w:tcBorders>
              <w:top w:val="single" w:sz="4" w:space="0" w:color="000000"/>
              <w:bottom w:val="single" w:sz="4" w:space="0" w:color="000000"/>
            </w:tcBorders>
          </w:tcPr>
          <w:p w:rsidR="00545D49" w:rsidRDefault="00545D49" w:rsidP="008971AE">
            <w:pPr>
              <w:pStyle w:val="TableParagraph"/>
              <w:spacing w:before="40"/>
              <w:ind w:right="582"/>
              <w:jc w:val="right"/>
              <w:rPr>
                <w:b/>
                <w:sz w:val="20"/>
              </w:rPr>
            </w:pPr>
            <w:r>
              <w:rPr>
                <w:b/>
                <w:spacing w:val="-5"/>
                <w:sz w:val="20"/>
              </w:rPr>
              <w:t>220</w:t>
            </w:r>
          </w:p>
        </w:tc>
        <w:tc>
          <w:tcPr>
            <w:tcW w:w="1787" w:type="dxa"/>
            <w:tcBorders>
              <w:top w:val="single" w:sz="4" w:space="0" w:color="000000"/>
              <w:bottom w:val="single" w:sz="4" w:space="0" w:color="000000"/>
            </w:tcBorders>
          </w:tcPr>
          <w:p w:rsidR="00545D49" w:rsidRDefault="00545D49" w:rsidP="008971AE">
            <w:pPr>
              <w:pStyle w:val="TableParagraph"/>
              <w:spacing w:before="40"/>
              <w:ind w:right="450"/>
              <w:jc w:val="right"/>
              <w:rPr>
                <w:sz w:val="20"/>
              </w:rPr>
            </w:pPr>
            <w:r>
              <w:rPr>
                <w:spacing w:val="-5"/>
                <w:sz w:val="20"/>
              </w:rPr>
              <w:t>213</w:t>
            </w:r>
          </w:p>
        </w:tc>
      </w:tr>
    </w:tbl>
    <w:p w:rsidR="00545D49" w:rsidRDefault="00545D49" w:rsidP="00545D49">
      <w:pPr>
        <w:pStyle w:val="BodyText"/>
      </w:pPr>
    </w:p>
    <w:p w:rsidR="00545D49" w:rsidRDefault="00545D49" w:rsidP="00545D49">
      <w:pPr>
        <w:pStyle w:val="BodyText"/>
      </w:pPr>
    </w:p>
    <w:p w:rsidR="00545D49" w:rsidRDefault="00545D49" w:rsidP="00545D49">
      <w:pPr>
        <w:pStyle w:val="BodyText"/>
      </w:pPr>
    </w:p>
    <w:p w:rsidR="00545D49" w:rsidRDefault="00545D49" w:rsidP="00545D49">
      <w:pPr>
        <w:pStyle w:val="BodyText"/>
        <w:spacing w:before="144"/>
      </w:pPr>
    </w:p>
    <w:p w:rsidR="00545D49" w:rsidRDefault="00545D49" w:rsidP="00545D49">
      <w:pPr>
        <w:pStyle w:val="Heading2"/>
        <w:numPr>
          <w:ilvl w:val="0"/>
          <w:numId w:val="2"/>
        </w:numPr>
        <w:tabs>
          <w:tab w:val="left" w:pos="824"/>
        </w:tabs>
        <w:ind w:left="824" w:hanging="664"/>
      </w:pPr>
      <w:r>
        <w:t>Directors</w:t>
      </w:r>
      <w:r>
        <w:rPr>
          <w:spacing w:val="-8"/>
        </w:rPr>
        <w:t xml:space="preserve"> </w:t>
      </w:r>
      <w:r>
        <w:t>expenses</w:t>
      </w:r>
      <w:r>
        <w:rPr>
          <w:spacing w:val="-7"/>
        </w:rPr>
        <w:t xml:space="preserve"> </w:t>
      </w:r>
      <w:r>
        <w:t>and</w:t>
      </w:r>
      <w:r>
        <w:rPr>
          <w:spacing w:val="-7"/>
        </w:rPr>
        <w:t xml:space="preserve"> </w:t>
      </w:r>
      <w:r>
        <w:t>related</w:t>
      </w:r>
      <w:r>
        <w:rPr>
          <w:spacing w:val="-6"/>
        </w:rPr>
        <w:t xml:space="preserve"> </w:t>
      </w:r>
      <w:r>
        <w:t>party</w:t>
      </w:r>
      <w:r>
        <w:rPr>
          <w:spacing w:val="-7"/>
        </w:rPr>
        <w:t xml:space="preserve"> </w:t>
      </w:r>
      <w:r>
        <w:rPr>
          <w:spacing w:val="-2"/>
        </w:rPr>
        <w:t>transactions</w:t>
      </w:r>
    </w:p>
    <w:p w:rsidR="00545D49" w:rsidRDefault="00545D49" w:rsidP="00545D49">
      <w:pPr>
        <w:pStyle w:val="BodyText"/>
        <w:spacing w:before="1"/>
        <w:rPr>
          <w:b/>
        </w:rPr>
      </w:pPr>
    </w:p>
    <w:p w:rsidR="00545D49" w:rsidRDefault="00545D49" w:rsidP="00545D49">
      <w:pPr>
        <w:pStyle w:val="BodyText"/>
        <w:ind w:left="159" w:right="378"/>
      </w:pPr>
      <w:r>
        <w:t>No</w:t>
      </w:r>
      <w:r>
        <w:rPr>
          <w:spacing w:val="-6"/>
        </w:rPr>
        <w:t xml:space="preserve"> </w:t>
      </w:r>
      <w:r>
        <w:t>expenses</w:t>
      </w:r>
      <w:r>
        <w:rPr>
          <w:spacing w:val="-5"/>
        </w:rPr>
        <w:t xml:space="preserve"> </w:t>
      </w:r>
      <w:r>
        <w:t>were</w:t>
      </w:r>
      <w:r>
        <w:rPr>
          <w:spacing w:val="-4"/>
        </w:rPr>
        <w:t xml:space="preserve"> </w:t>
      </w:r>
      <w:r>
        <w:t>paid</w:t>
      </w:r>
      <w:r>
        <w:rPr>
          <w:spacing w:val="-6"/>
        </w:rPr>
        <w:t xml:space="preserve"> </w:t>
      </w:r>
      <w:r>
        <w:t>to</w:t>
      </w:r>
      <w:r>
        <w:rPr>
          <w:spacing w:val="-2"/>
        </w:rPr>
        <w:t xml:space="preserve"> </w:t>
      </w:r>
      <w:r>
        <w:t>directors</w:t>
      </w:r>
      <w:r>
        <w:rPr>
          <w:spacing w:val="-5"/>
        </w:rPr>
        <w:t xml:space="preserve"> </w:t>
      </w:r>
      <w:r>
        <w:t>during</w:t>
      </w:r>
      <w:r>
        <w:rPr>
          <w:spacing w:val="-4"/>
        </w:rPr>
        <w:t xml:space="preserve"> </w:t>
      </w:r>
      <w:r>
        <w:t>the</w:t>
      </w:r>
      <w:r>
        <w:rPr>
          <w:spacing w:val="-6"/>
        </w:rPr>
        <w:t xml:space="preserve"> </w:t>
      </w:r>
      <w:r>
        <w:t>year</w:t>
      </w:r>
      <w:r>
        <w:rPr>
          <w:spacing w:val="-5"/>
        </w:rPr>
        <w:t xml:space="preserve"> </w:t>
      </w:r>
      <w:r>
        <w:t>2022(2021</w:t>
      </w:r>
      <w:r>
        <w:rPr>
          <w:spacing w:val="-6"/>
        </w:rPr>
        <w:t xml:space="preserve"> </w:t>
      </w:r>
      <w:r>
        <w:t>–</w:t>
      </w:r>
      <w:r>
        <w:rPr>
          <w:spacing w:val="-4"/>
        </w:rPr>
        <w:t xml:space="preserve"> </w:t>
      </w:r>
      <w:r>
        <w:t>nil).</w:t>
      </w:r>
      <w:r>
        <w:rPr>
          <w:spacing w:val="-6"/>
        </w:rPr>
        <w:t xml:space="preserve"> </w:t>
      </w:r>
      <w:r>
        <w:t>No</w:t>
      </w:r>
      <w:r>
        <w:rPr>
          <w:spacing w:val="-4"/>
        </w:rPr>
        <w:t xml:space="preserve"> </w:t>
      </w:r>
      <w:r>
        <w:t>Director</w:t>
      </w:r>
      <w:r>
        <w:rPr>
          <w:spacing w:val="-3"/>
        </w:rPr>
        <w:t xml:space="preserve"> </w:t>
      </w:r>
      <w:r>
        <w:t>or</w:t>
      </w:r>
      <w:r>
        <w:rPr>
          <w:spacing w:val="-5"/>
        </w:rPr>
        <w:t xml:space="preserve"> </w:t>
      </w:r>
      <w:r>
        <w:t>other</w:t>
      </w:r>
      <w:r>
        <w:rPr>
          <w:spacing w:val="-3"/>
        </w:rPr>
        <w:t xml:space="preserve"> </w:t>
      </w:r>
      <w:r>
        <w:t>person</w:t>
      </w:r>
      <w:r>
        <w:rPr>
          <w:spacing w:val="-6"/>
        </w:rPr>
        <w:t xml:space="preserve"> </w:t>
      </w:r>
      <w:r>
        <w:t>related</w:t>
      </w:r>
      <w:r>
        <w:rPr>
          <w:spacing w:val="-6"/>
        </w:rPr>
        <w:t xml:space="preserve"> </w:t>
      </w:r>
      <w:r>
        <w:t>to</w:t>
      </w:r>
      <w:r>
        <w:rPr>
          <w:spacing w:val="-6"/>
        </w:rPr>
        <w:t xml:space="preserve"> </w:t>
      </w:r>
      <w:r>
        <w:t>the</w:t>
      </w:r>
      <w:r>
        <w:rPr>
          <w:spacing w:val="-6"/>
        </w:rPr>
        <w:t xml:space="preserve"> </w:t>
      </w:r>
      <w:r>
        <w:t>College had any personal interest in any contract or transaction entered into by the College during the year.</w:t>
      </w:r>
    </w:p>
    <w:p w:rsidR="00545D49" w:rsidRDefault="00545D49" w:rsidP="00545D49">
      <w:pPr>
        <w:pStyle w:val="BodyText"/>
      </w:pPr>
    </w:p>
    <w:p w:rsidR="00545D49" w:rsidRDefault="00545D49" w:rsidP="00545D49">
      <w:pPr>
        <w:pStyle w:val="BodyText"/>
      </w:pPr>
    </w:p>
    <w:p w:rsidR="00545D49" w:rsidRDefault="00545D49" w:rsidP="00545D49">
      <w:pPr>
        <w:pStyle w:val="BodyText"/>
      </w:pPr>
    </w:p>
    <w:p w:rsidR="00545D49" w:rsidRDefault="00545D49" w:rsidP="00545D49">
      <w:pPr>
        <w:pStyle w:val="BodyText"/>
        <w:spacing w:before="136"/>
      </w:pPr>
    </w:p>
    <w:p w:rsidR="00545D49" w:rsidRDefault="00545D49" w:rsidP="00545D49">
      <w:pPr>
        <w:pStyle w:val="ListParagraph"/>
        <w:numPr>
          <w:ilvl w:val="0"/>
          <w:numId w:val="2"/>
        </w:numPr>
        <w:tabs>
          <w:tab w:val="left" w:pos="879"/>
        </w:tabs>
        <w:spacing w:after="49"/>
        <w:ind w:hanging="719"/>
        <w:rPr>
          <w:b/>
          <w:sz w:val="20"/>
        </w:rPr>
      </w:pPr>
      <w:r>
        <w:rPr>
          <w:b/>
          <w:sz w:val="20"/>
        </w:rPr>
        <w:t>Interest</w:t>
      </w:r>
      <w:r>
        <w:rPr>
          <w:b/>
          <w:spacing w:val="-6"/>
          <w:sz w:val="20"/>
        </w:rPr>
        <w:t xml:space="preserve"> </w:t>
      </w:r>
      <w:r>
        <w:rPr>
          <w:b/>
          <w:sz w:val="20"/>
        </w:rPr>
        <w:t>and</w:t>
      </w:r>
      <w:r>
        <w:rPr>
          <w:b/>
          <w:spacing w:val="-8"/>
          <w:sz w:val="20"/>
        </w:rPr>
        <w:t xml:space="preserve"> </w:t>
      </w:r>
      <w:r>
        <w:rPr>
          <w:b/>
          <w:sz w:val="20"/>
        </w:rPr>
        <w:t>other</w:t>
      </w:r>
      <w:r>
        <w:rPr>
          <w:b/>
          <w:spacing w:val="-9"/>
          <w:sz w:val="20"/>
        </w:rPr>
        <w:t xml:space="preserve"> </w:t>
      </w:r>
      <w:r>
        <w:rPr>
          <w:b/>
          <w:sz w:val="20"/>
        </w:rPr>
        <w:t>finance</w:t>
      </w:r>
      <w:r>
        <w:rPr>
          <w:b/>
          <w:spacing w:val="-6"/>
          <w:sz w:val="20"/>
        </w:rPr>
        <w:t xml:space="preserve"> </w:t>
      </w:r>
      <w:r>
        <w:rPr>
          <w:b/>
          <w:spacing w:val="-4"/>
          <w:sz w:val="20"/>
        </w:rPr>
        <w:t>costs</w:t>
      </w:r>
    </w:p>
    <w:tbl>
      <w:tblPr>
        <w:tblW w:w="0" w:type="auto"/>
        <w:tblInd w:w="225" w:type="dxa"/>
        <w:tblLayout w:type="fixed"/>
        <w:tblCellMar>
          <w:left w:w="0" w:type="dxa"/>
          <w:right w:w="0" w:type="dxa"/>
        </w:tblCellMar>
        <w:tblLook w:val="01E0" w:firstRow="1" w:lastRow="1" w:firstColumn="1" w:lastColumn="1" w:noHBand="0" w:noVBand="0"/>
      </w:tblPr>
      <w:tblGrid>
        <w:gridCol w:w="4521"/>
        <w:gridCol w:w="2749"/>
        <w:gridCol w:w="1260"/>
      </w:tblGrid>
      <w:tr w:rsidR="00545D49" w:rsidTr="008971AE">
        <w:trPr>
          <w:trHeight w:val="266"/>
        </w:trPr>
        <w:tc>
          <w:tcPr>
            <w:tcW w:w="4521" w:type="dxa"/>
          </w:tcPr>
          <w:p w:rsidR="00545D49" w:rsidRDefault="00545D49" w:rsidP="008971AE">
            <w:pPr>
              <w:pStyle w:val="TableParagraph"/>
              <w:rPr>
                <w:rFonts w:ascii="Times New Roman"/>
                <w:sz w:val="18"/>
              </w:rPr>
            </w:pPr>
          </w:p>
        </w:tc>
        <w:tc>
          <w:tcPr>
            <w:tcW w:w="2749" w:type="dxa"/>
          </w:tcPr>
          <w:p w:rsidR="00545D49" w:rsidRDefault="00545D49" w:rsidP="008971AE">
            <w:pPr>
              <w:pStyle w:val="TableParagraph"/>
              <w:spacing w:line="223" w:lineRule="exact"/>
              <w:ind w:right="709"/>
              <w:jc w:val="right"/>
              <w:rPr>
                <w:b/>
                <w:sz w:val="20"/>
              </w:rPr>
            </w:pPr>
            <w:r>
              <w:rPr>
                <w:b/>
                <w:spacing w:val="-4"/>
                <w:sz w:val="20"/>
              </w:rPr>
              <w:t>2022</w:t>
            </w:r>
          </w:p>
        </w:tc>
        <w:tc>
          <w:tcPr>
            <w:tcW w:w="1260" w:type="dxa"/>
          </w:tcPr>
          <w:p w:rsidR="00545D49" w:rsidRDefault="00545D49" w:rsidP="008971AE">
            <w:pPr>
              <w:pStyle w:val="TableParagraph"/>
              <w:spacing w:line="223" w:lineRule="exact"/>
              <w:ind w:right="49"/>
              <w:jc w:val="right"/>
              <w:rPr>
                <w:b/>
                <w:sz w:val="20"/>
              </w:rPr>
            </w:pPr>
            <w:r>
              <w:rPr>
                <w:b/>
                <w:spacing w:val="-4"/>
                <w:sz w:val="20"/>
              </w:rPr>
              <w:t>2021</w:t>
            </w:r>
          </w:p>
        </w:tc>
      </w:tr>
      <w:tr w:rsidR="00545D49" w:rsidTr="008971AE">
        <w:trPr>
          <w:trHeight w:val="465"/>
        </w:trPr>
        <w:tc>
          <w:tcPr>
            <w:tcW w:w="4521" w:type="dxa"/>
          </w:tcPr>
          <w:p w:rsidR="00545D49" w:rsidRDefault="00545D49" w:rsidP="008971AE">
            <w:pPr>
              <w:pStyle w:val="TableParagraph"/>
              <w:rPr>
                <w:rFonts w:ascii="Times New Roman"/>
                <w:sz w:val="20"/>
              </w:rPr>
            </w:pPr>
          </w:p>
        </w:tc>
        <w:tc>
          <w:tcPr>
            <w:tcW w:w="2749" w:type="dxa"/>
          </w:tcPr>
          <w:p w:rsidR="00545D49" w:rsidRDefault="00545D49" w:rsidP="008971AE">
            <w:pPr>
              <w:pStyle w:val="TableParagraph"/>
              <w:spacing w:before="36"/>
              <w:ind w:right="708"/>
              <w:jc w:val="right"/>
              <w:rPr>
                <w:b/>
                <w:sz w:val="20"/>
              </w:rPr>
            </w:pPr>
            <w:r>
              <w:rPr>
                <w:b/>
                <w:spacing w:val="-2"/>
                <w:sz w:val="20"/>
              </w:rPr>
              <w:t>£’000</w:t>
            </w:r>
          </w:p>
        </w:tc>
        <w:tc>
          <w:tcPr>
            <w:tcW w:w="1260" w:type="dxa"/>
          </w:tcPr>
          <w:p w:rsidR="00545D49" w:rsidRDefault="00545D49" w:rsidP="008971AE">
            <w:pPr>
              <w:pStyle w:val="TableParagraph"/>
              <w:spacing w:before="36"/>
              <w:ind w:right="48"/>
              <w:jc w:val="right"/>
              <w:rPr>
                <w:b/>
                <w:sz w:val="20"/>
              </w:rPr>
            </w:pPr>
            <w:r>
              <w:rPr>
                <w:b/>
                <w:spacing w:val="-2"/>
                <w:sz w:val="20"/>
              </w:rPr>
              <w:t>£’000</w:t>
            </w:r>
          </w:p>
        </w:tc>
      </w:tr>
      <w:tr w:rsidR="00545D49" w:rsidTr="008971AE">
        <w:trPr>
          <w:trHeight w:val="422"/>
        </w:trPr>
        <w:tc>
          <w:tcPr>
            <w:tcW w:w="4521" w:type="dxa"/>
          </w:tcPr>
          <w:p w:rsidR="00545D49" w:rsidRDefault="00545D49" w:rsidP="008971AE">
            <w:pPr>
              <w:pStyle w:val="TableParagraph"/>
              <w:spacing w:before="192" w:line="210" w:lineRule="exact"/>
              <w:ind w:left="50"/>
              <w:rPr>
                <w:sz w:val="20"/>
              </w:rPr>
            </w:pPr>
            <w:r>
              <w:rPr>
                <w:sz w:val="20"/>
              </w:rPr>
              <w:t>Net</w:t>
            </w:r>
            <w:r>
              <w:rPr>
                <w:spacing w:val="-5"/>
                <w:sz w:val="20"/>
              </w:rPr>
              <w:t xml:space="preserve"> </w:t>
            </w:r>
            <w:r>
              <w:rPr>
                <w:sz w:val="20"/>
              </w:rPr>
              <w:t>charge</w:t>
            </w:r>
            <w:r>
              <w:rPr>
                <w:spacing w:val="-5"/>
                <w:sz w:val="20"/>
              </w:rPr>
              <w:t xml:space="preserve"> </w:t>
            </w:r>
            <w:r>
              <w:rPr>
                <w:sz w:val="20"/>
              </w:rPr>
              <w:t>on</w:t>
            </w:r>
            <w:r>
              <w:rPr>
                <w:spacing w:val="-5"/>
                <w:sz w:val="20"/>
              </w:rPr>
              <w:t xml:space="preserve"> </w:t>
            </w:r>
            <w:r>
              <w:rPr>
                <w:sz w:val="20"/>
              </w:rPr>
              <w:t>pension</w:t>
            </w:r>
            <w:r>
              <w:rPr>
                <w:spacing w:val="-5"/>
                <w:sz w:val="20"/>
              </w:rPr>
              <w:t xml:space="preserve"> </w:t>
            </w:r>
            <w:r>
              <w:rPr>
                <w:spacing w:val="-2"/>
                <w:sz w:val="20"/>
              </w:rPr>
              <w:t>scheme</w:t>
            </w:r>
          </w:p>
        </w:tc>
        <w:tc>
          <w:tcPr>
            <w:tcW w:w="2749" w:type="dxa"/>
          </w:tcPr>
          <w:p w:rsidR="00545D49" w:rsidRDefault="00545D49" w:rsidP="008971AE">
            <w:pPr>
              <w:pStyle w:val="TableParagraph"/>
              <w:spacing w:before="192" w:line="210" w:lineRule="exact"/>
              <w:ind w:right="708"/>
              <w:jc w:val="right"/>
              <w:rPr>
                <w:b/>
                <w:sz w:val="20"/>
              </w:rPr>
            </w:pPr>
            <w:r>
              <w:rPr>
                <w:b/>
                <w:spacing w:val="-5"/>
                <w:sz w:val="20"/>
              </w:rPr>
              <w:t>146</w:t>
            </w:r>
          </w:p>
        </w:tc>
        <w:tc>
          <w:tcPr>
            <w:tcW w:w="1260" w:type="dxa"/>
          </w:tcPr>
          <w:p w:rsidR="00545D49" w:rsidRDefault="00545D49" w:rsidP="008971AE">
            <w:pPr>
              <w:pStyle w:val="TableParagraph"/>
              <w:spacing w:before="192" w:line="210" w:lineRule="exact"/>
              <w:ind w:right="49"/>
              <w:jc w:val="right"/>
              <w:rPr>
                <w:sz w:val="20"/>
              </w:rPr>
            </w:pPr>
            <w:r>
              <w:rPr>
                <w:spacing w:val="-5"/>
                <w:sz w:val="20"/>
              </w:rPr>
              <w:t>119</w:t>
            </w:r>
          </w:p>
        </w:tc>
      </w:tr>
    </w:tbl>
    <w:p w:rsidR="00545D49" w:rsidRDefault="00545D49" w:rsidP="00545D49">
      <w:pPr>
        <w:spacing w:line="210" w:lineRule="exact"/>
        <w:jc w:val="right"/>
        <w:rPr>
          <w:sz w:val="20"/>
        </w:rPr>
        <w:sectPr w:rsidR="00545D49">
          <w:pgSz w:w="11910" w:h="16850"/>
          <w:pgMar w:top="1420" w:right="340" w:bottom="1240" w:left="560" w:header="716" w:footer="1053" w:gutter="0"/>
          <w:cols w:space="720"/>
        </w:sectPr>
      </w:pPr>
    </w:p>
    <w:p w:rsidR="00545D49" w:rsidRDefault="00545D49" w:rsidP="00545D49">
      <w:pPr>
        <w:pStyle w:val="Heading1"/>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spacing w:before="181"/>
        <w:rPr>
          <w:b/>
          <w:sz w:val="24"/>
        </w:rPr>
      </w:pPr>
    </w:p>
    <w:p w:rsidR="00545D49" w:rsidRDefault="00545D49" w:rsidP="00545D49">
      <w:pPr>
        <w:pStyle w:val="ListParagraph"/>
        <w:numPr>
          <w:ilvl w:val="0"/>
          <w:numId w:val="2"/>
        </w:numPr>
        <w:tabs>
          <w:tab w:val="left" w:pos="879"/>
        </w:tabs>
        <w:spacing w:before="1" w:after="48"/>
        <w:ind w:hanging="719"/>
        <w:rPr>
          <w:b/>
          <w:sz w:val="20"/>
        </w:rPr>
      </w:pPr>
      <w:r>
        <w:rPr>
          <w:b/>
          <w:sz w:val="20"/>
        </w:rPr>
        <w:t>Analysis</w:t>
      </w:r>
      <w:r>
        <w:rPr>
          <w:b/>
          <w:spacing w:val="-8"/>
          <w:sz w:val="20"/>
        </w:rPr>
        <w:t xml:space="preserve"> </w:t>
      </w:r>
      <w:r>
        <w:rPr>
          <w:b/>
          <w:sz w:val="20"/>
        </w:rPr>
        <w:t>of</w:t>
      </w:r>
      <w:r>
        <w:rPr>
          <w:b/>
          <w:spacing w:val="-6"/>
          <w:sz w:val="20"/>
        </w:rPr>
        <w:t xml:space="preserve"> </w:t>
      </w:r>
      <w:r>
        <w:rPr>
          <w:b/>
          <w:sz w:val="20"/>
        </w:rPr>
        <w:t>expenditure</w:t>
      </w:r>
      <w:r>
        <w:rPr>
          <w:b/>
          <w:spacing w:val="-7"/>
          <w:sz w:val="20"/>
        </w:rPr>
        <w:t xml:space="preserve"> </w:t>
      </w:r>
      <w:r>
        <w:rPr>
          <w:b/>
          <w:sz w:val="20"/>
        </w:rPr>
        <w:t>by</w:t>
      </w:r>
      <w:r>
        <w:rPr>
          <w:b/>
          <w:spacing w:val="-7"/>
          <w:sz w:val="20"/>
        </w:rPr>
        <w:t xml:space="preserve"> </w:t>
      </w:r>
      <w:r>
        <w:rPr>
          <w:b/>
          <w:spacing w:val="-2"/>
          <w:sz w:val="20"/>
        </w:rPr>
        <w:t>activity</w:t>
      </w:r>
    </w:p>
    <w:tbl>
      <w:tblPr>
        <w:tblW w:w="0" w:type="auto"/>
        <w:tblInd w:w="167" w:type="dxa"/>
        <w:tblLayout w:type="fixed"/>
        <w:tblCellMar>
          <w:left w:w="0" w:type="dxa"/>
          <w:right w:w="0" w:type="dxa"/>
        </w:tblCellMar>
        <w:tblLook w:val="01E0" w:firstRow="1" w:lastRow="1" w:firstColumn="1" w:lastColumn="1" w:noHBand="0" w:noVBand="0"/>
      </w:tblPr>
      <w:tblGrid>
        <w:gridCol w:w="5151"/>
        <w:gridCol w:w="2122"/>
        <w:gridCol w:w="1715"/>
      </w:tblGrid>
      <w:tr w:rsidR="00545D49" w:rsidTr="008971AE">
        <w:trPr>
          <w:trHeight w:val="266"/>
        </w:trPr>
        <w:tc>
          <w:tcPr>
            <w:tcW w:w="5151" w:type="dxa"/>
          </w:tcPr>
          <w:p w:rsidR="00545D49" w:rsidRDefault="00545D49" w:rsidP="008971AE">
            <w:pPr>
              <w:pStyle w:val="TableParagraph"/>
              <w:rPr>
                <w:rFonts w:ascii="Times New Roman"/>
                <w:sz w:val="18"/>
              </w:rPr>
            </w:pPr>
          </w:p>
        </w:tc>
        <w:tc>
          <w:tcPr>
            <w:tcW w:w="2122" w:type="dxa"/>
          </w:tcPr>
          <w:p w:rsidR="00545D49" w:rsidRDefault="00545D49" w:rsidP="008971AE">
            <w:pPr>
              <w:pStyle w:val="TableParagraph"/>
              <w:spacing w:line="223" w:lineRule="exact"/>
              <w:ind w:right="654"/>
              <w:jc w:val="right"/>
              <w:rPr>
                <w:b/>
                <w:sz w:val="20"/>
              </w:rPr>
            </w:pPr>
            <w:r>
              <w:rPr>
                <w:b/>
                <w:spacing w:val="-4"/>
                <w:sz w:val="20"/>
              </w:rPr>
              <w:t>2022</w:t>
            </w:r>
          </w:p>
        </w:tc>
        <w:tc>
          <w:tcPr>
            <w:tcW w:w="1715" w:type="dxa"/>
          </w:tcPr>
          <w:p w:rsidR="00545D49" w:rsidRDefault="00545D49" w:rsidP="008971AE">
            <w:pPr>
              <w:pStyle w:val="TableParagraph"/>
              <w:spacing w:line="223" w:lineRule="exact"/>
              <w:ind w:right="449"/>
              <w:jc w:val="right"/>
              <w:rPr>
                <w:b/>
                <w:sz w:val="20"/>
              </w:rPr>
            </w:pPr>
            <w:r>
              <w:rPr>
                <w:b/>
                <w:spacing w:val="-4"/>
                <w:sz w:val="20"/>
              </w:rPr>
              <w:t>2021</w:t>
            </w:r>
          </w:p>
        </w:tc>
      </w:tr>
      <w:tr w:rsidR="00545D49" w:rsidTr="008971AE">
        <w:trPr>
          <w:trHeight w:val="445"/>
        </w:trPr>
        <w:tc>
          <w:tcPr>
            <w:tcW w:w="5151" w:type="dxa"/>
          </w:tcPr>
          <w:p w:rsidR="00545D49" w:rsidRDefault="00545D49" w:rsidP="008971AE">
            <w:pPr>
              <w:pStyle w:val="TableParagraph"/>
              <w:rPr>
                <w:rFonts w:ascii="Times New Roman"/>
                <w:sz w:val="20"/>
              </w:rPr>
            </w:pPr>
          </w:p>
        </w:tc>
        <w:tc>
          <w:tcPr>
            <w:tcW w:w="2122" w:type="dxa"/>
          </w:tcPr>
          <w:p w:rsidR="00545D49" w:rsidRDefault="00545D49" w:rsidP="008971AE">
            <w:pPr>
              <w:pStyle w:val="TableParagraph"/>
              <w:spacing w:before="36"/>
              <w:ind w:right="653"/>
              <w:jc w:val="right"/>
              <w:rPr>
                <w:b/>
                <w:sz w:val="20"/>
              </w:rPr>
            </w:pPr>
            <w:r>
              <w:rPr>
                <w:b/>
                <w:spacing w:val="-2"/>
                <w:sz w:val="20"/>
              </w:rPr>
              <w:t>£’000</w:t>
            </w:r>
          </w:p>
        </w:tc>
        <w:tc>
          <w:tcPr>
            <w:tcW w:w="1715" w:type="dxa"/>
          </w:tcPr>
          <w:p w:rsidR="00545D49" w:rsidRDefault="00545D49" w:rsidP="008971AE">
            <w:pPr>
              <w:pStyle w:val="TableParagraph"/>
              <w:spacing w:before="36"/>
              <w:ind w:right="448"/>
              <w:jc w:val="right"/>
              <w:rPr>
                <w:b/>
                <w:sz w:val="20"/>
              </w:rPr>
            </w:pPr>
            <w:r>
              <w:rPr>
                <w:b/>
                <w:spacing w:val="-2"/>
                <w:sz w:val="20"/>
              </w:rPr>
              <w:t>£’000</w:t>
            </w:r>
          </w:p>
        </w:tc>
      </w:tr>
      <w:tr w:rsidR="00545D49" w:rsidTr="008971AE">
        <w:trPr>
          <w:trHeight w:val="445"/>
        </w:trPr>
        <w:tc>
          <w:tcPr>
            <w:tcW w:w="5151" w:type="dxa"/>
          </w:tcPr>
          <w:p w:rsidR="00545D49" w:rsidRDefault="00545D49" w:rsidP="008971AE">
            <w:pPr>
              <w:pStyle w:val="TableParagraph"/>
              <w:spacing w:before="172"/>
              <w:ind w:left="107"/>
              <w:rPr>
                <w:sz w:val="20"/>
              </w:rPr>
            </w:pPr>
            <w:r>
              <w:rPr>
                <w:sz w:val="20"/>
              </w:rPr>
              <w:t>Academic</w:t>
            </w:r>
            <w:r>
              <w:rPr>
                <w:spacing w:val="-7"/>
                <w:sz w:val="20"/>
              </w:rPr>
              <w:t xml:space="preserve"> </w:t>
            </w:r>
            <w:r>
              <w:rPr>
                <w:sz w:val="20"/>
              </w:rPr>
              <w:t>and</w:t>
            </w:r>
            <w:r>
              <w:rPr>
                <w:spacing w:val="-8"/>
                <w:sz w:val="20"/>
              </w:rPr>
              <w:t xml:space="preserve"> </w:t>
            </w:r>
            <w:r>
              <w:rPr>
                <w:sz w:val="20"/>
              </w:rPr>
              <w:t>related</w:t>
            </w:r>
            <w:r>
              <w:rPr>
                <w:spacing w:val="-6"/>
                <w:sz w:val="20"/>
              </w:rPr>
              <w:t xml:space="preserve"> </w:t>
            </w:r>
            <w:r>
              <w:rPr>
                <w:spacing w:val="-2"/>
                <w:sz w:val="20"/>
              </w:rPr>
              <w:t>expenditure</w:t>
            </w:r>
          </w:p>
        </w:tc>
        <w:tc>
          <w:tcPr>
            <w:tcW w:w="2122" w:type="dxa"/>
          </w:tcPr>
          <w:p w:rsidR="00545D49" w:rsidRDefault="00545D49" w:rsidP="008971AE">
            <w:pPr>
              <w:pStyle w:val="TableParagraph"/>
              <w:spacing w:before="172"/>
              <w:ind w:right="653"/>
              <w:jc w:val="right"/>
              <w:rPr>
                <w:b/>
                <w:sz w:val="20"/>
              </w:rPr>
            </w:pPr>
            <w:r>
              <w:rPr>
                <w:b/>
                <w:spacing w:val="-2"/>
                <w:sz w:val="20"/>
              </w:rPr>
              <w:t>8,274</w:t>
            </w:r>
          </w:p>
        </w:tc>
        <w:tc>
          <w:tcPr>
            <w:tcW w:w="1715" w:type="dxa"/>
          </w:tcPr>
          <w:p w:rsidR="00545D49" w:rsidRDefault="00545D49" w:rsidP="008971AE">
            <w:pPr>
              <w:pStyle w:val="TableParagraph"/>
              <w:spacing w:before="172"/>
              <w:ind w:right="448"/>
              <w:jc w:val="right"/>
              <w:rPr>
                <w:sz w:val="20"/>
              </w:rPr>
            </w:pPr>
            <w:r>
              <w:rPr>
                <w:spacing w:val="-2"/>
                <w:sz w:val="20"/>
              </w:rPr>
              <w:t>7,945</w:t>
            </w:r>
          </w:p>
        </w:tc>
      </w:tr>
      <w:tr w:rsidR="00545D49" w:rsidTr="008971AE">
        <w:trPr>
          <w:trHeight w:val="309"/>
        </w:trPr>
        <w:tc>
          <w:tcPr>
            <w:tcW w:w="5151" w:type="dxa"/>
          </w:tcPr>
          <w:p w:rsidR="00545D49" w:rsidRDefault="00545D49" w:rsidP="008971AE">
            <w:pPr>
              <w:pStyle w:val="TableParagraph"/>
              <w:spacing w:before="36"/>
              <w:ind w:left="107"/>
              <w:rPr>
                <w:sz w:val="20"/>
              </w:rPr>
            </w:pPr>
            <w:r>
              <w:rPr>
                <w:sz w:val="20"/>
              </w:rPr>
              <w:t>Administration</w:t>
            </w:r>
            <w:r>
              <w:rPr>
                <w:spacing w:val="-8"/>
                <w:sz w:val="20"/>
              </w:rPr>
              <w:t xml:space="preserve"> </w:t>
            </w:r>
            <w:r>
              <w:rPr>
                <w:sz w:val="20"/>
              </w:rPr>
              <w:t>and</w:t>
            </w:r>
            <w:r>
              <w:rPr>
                <w:spacing w:val="-9"/>
                <w:sz w:val="20"/>
              </w:rPr>
              <w:t xml:space="preserve"> </w:t>
            </w:r>
            <w:r>
              <w:rPr>
                <w:sz w:val="20"/>
              </w:rPr>
              <w:t>central</w:t>
            </w:r>
            <w:r>
              <w:rPr>
                <w:spacing w:val="-9"/>
                <w:sz w:val="20"/>
              </w:rPr>
              <w:t xml:space="preserve"> </w:t>
            </w:r>
            <w:r>
              <w:rPr>
                <w:spacing w:val="-2"/>
                <w:sz w:val="20"/>
              </w:rPr>
              <w:t>services</w:t>
            </w:r>
          </w:p>
        </w:tc>
        <w:tc>
          <w:tcPr>
            <w:tcW w:w="2122" w:type="dxa"/>
          </w:tcPr>
          <w:p w:rsidR="00545D49" w:rsidRDefault="00545D49" w:rsidP="008971AE">
            <w:pPr>
              <w:pStyle w:val="TableParagraph"/>
              <w:spacing w:before="36"/>
              <w:ind w:right="653"/>
              <w:jc w:val="right"/>
              <w:rPr>
                <w:b/>
                <w:sz w:val="20"/>
              </w:rPr>
            </w:pPr>
            <w:r>
              <w:rPr>
                <w:b/>
                <w:spacing w:val="-2"/>
                <w:sz w:val="20"/>
              </w:rPr>
              <w:t>2,451</w:t>
            </w:r>
          </w:p>
        </w:tc>
        <w:tc>
          <w:tcPr>
            <w:tcW w:w="1715" w:type="dxa"/>
          </w:tcPr>
          <w:p w:rsidR="00545D49" w:rsidRDefault="00545D49" w:rsidP="008971AE">
            <w:pPr>
              <w:pStyle w:val="TableParagraph"/>
              <w:spacing w:before="36"/>
              <w:ind w:right="448"/>
              <w:jc w:val="right"/>
              <w:rPr>
                <w:sz w:val="20"/>
              </w:rPr>
            </w:pPr>
            <w:r>
              <w:rPr>
                <w:spacing w:val="-2"/>
                <w:sz w:val="20"/>
              </w:rPr>
              <w:t>2,484</w:t>
            </w:r>
          </w:p>
        </w:tc>
      </w:tr>
      <w:tr w:rsidR="00545D49" w:rsidTr="008971AE">
        <w:trPr>
          <w:trHeight w:val="310"/>
        </w:trPr>
        <w:tc>
          <w:tcPr>
            <w:tcW w:w="5151" w:type="dxa"/>
          </w:tcPr>
          <w:p w:rsidR="00545D49" w:rsidRDefault="00545D49" w:rsidP="008971AE">
            <w:pPr>
              <w:pStyle w:val="TableParagraph"/>
              <w:spacing w:before="36"/>
              <w:ind w:left="107"/>
              <w:rPr>
                <w:sz w:val="20"/>
              </w:rPr>
            </w:pPr>
            <w:r>
              <w:rPr>
                <w:sz w:val="20"/>
              </w:rPr>
              <w:t>Premises</w:t>
            </w:r>
            <w:r>
              <w:rPr>
                <w:spacing w:val="-11"/>
                <w:sz w:val="20"/>
              </w:rPr>
              <w:t xml:space="preserve"> </w:t>
            </w:r>
            <w:r>
              <w:rPr>
                <w:sz w:val="20"/>
              </w:rPr>
              <w:t>(including</w:t>
            </w:r>
            <w:r>
              <w:rPr>
                <w:spacing w:val="-11"/>
                <w:sz w:val="20"/>
              </w:rPr>
              <w:t xml:space="preserve"> </w:t>
            </w:r>
            <w:r>
              <w:rPr>
                <w:sz w:val="20"/>
              </w:rPr>
              <w:t>service</w:t>
            </w:r>
            <w:r>
              <w:rPr>
                <w:spacing w:val="-9"/>
                <w:sz w:val="20"/>
              </w:rPr>
              <w:t xml:space="preserve"> </w:t>
            </w:r>
            <w:r>
              <w:rPr>
                <w:sz w:val="20"/>
              </w:rPr>
              <w:t>concession</w:t>
            </w:r>
            <w:r>
              <w:rPr>
                <w:spacing w:val="-11"/>
                <w:sz w:val="20"/>
              </w:rPr>
              <w:t xml:space="preserve"> </w:t>
            </w:r>
            <w:r>
              <w:rPr>
                <w:spacing w:val="-2"/>
                <w:sz w:val="20"/>
              </w:rPr>
              <w:t>costs)</w:t>
            </w:r>
          </w:p>
        </w:tc>
        <w:tc>
          <w:tcPr>
            <w:tcW w:w="2122" w:type="dxa"/>
          </w:tcPr>
          <w:p w:rsidR="00545D49" w:rsidRDefault="00545D49" w:rsidP="008971AE">
            <w:pPr>
              <w:pStyle w:val="TableParagraph"/>
              <w:spacing w:before="36"/>
              <w:ind w:right="651"/>
              <w:jc w:val="right"/>
              <w:rPr>
                <w:b/>
                <w:sz w:val="20"/>
              </w:rPr>
            </w:pPr>
            <w:r>
              <w:rPr>
                <w:b/>
                <w:spacing w:val="-2"/>
                <w:sz w:val="20"/>
              </w:rPr>
              <w:t>2,443</w:t>
            </w:r>
          </w:p>
        </w:tc>
        <w:tc>
          <w:tcPr>
            <w:tcW w:w="1715" w:type="dxa"/>
          </w:tcPr>
          <w:p w:rsidR="00545D49" w:rsidRDefault="00545D49" w:rsidP="008971AE">
            <w:pPr>
              <w:pStyle w:val="TableParagraph"/>
              <w:spacing w:before="36"/>
              <w:ind w:right="448"/>
              <w:jc w:val="right"/>
              <w:rPr>
                <w:sz w:val="20"/>
              </w:rPr>
            </w:pPr>
            <w:r>
              <w:rPr>
                <w:spacing w:val="-2"/>
                <w:sz w:val="20"/>
              </w:rPr>
              <w:t>2,241</w:t>
            </w:r>
          </w:p>
        </w:tc>
      </w:tr>
      <w:tr w:rsidR="00545D49" w:rsidTr="008971AE">
        <w:trPr>
          <w:trHeight w:val="310"/>
        </w:trPr>
        <w:tc>
          <w:tcPr>
            <w:tcW w:w="5151" w:type="dxa"/>
          </w:tcPr>
          <w:p w:rsidR="00545D49" w:rsidRDefault="00545D49" w:rsidP="008971AE">
            <w:pPr>
              <w:pStyle w:val="TableParagraph"/>
              <w:spacing w:before="37"/>
              <w:ind w:left="107"/>
              <w:rPr>
                <w:sz w:val="20"/>
              </w:rPr>
            </w:pPr>
            <w:r>
              <w:rPr>
                <w:sz w:val="20"/>
              </w:rPr>
              <w:t>Residences,</w:t>
            </w:r>
            <w:r>
              <w:rPr>
                <w:spacing w:val="-10"/>
                <w:sz w:val="20"/>
              </w:rPr>
              <w:t xml:space="preserve"> </w:t>
            </w:r>
            <w:r>
              <w:rPr>
                <w:sz w:val="20"/>
              </w:rPr>
              <w:t>catering</w:t>
            </w:r>
            <w:r>
              <w:rPr>
                <w:spacing w:val="-8"/>
                <w:sz w:val="20"/>
              </w:rPr>
              <w:t xml:space="preserve"> </w:t>
            </w:r>
            <w:r>
              <w:rPr>
                <w:sz w:val="20"/>
              </w:rPr>
              <w:t>and</w:t>
            </w:r>
            <w:r>
              <w:rPr>
                <w:spacing w:val="-8"/>
                <w:sz w:val="20"/>
              </w:rPr>
              <w:t xml:space="preserve"> </w:t>
            </w:r>
            <w:r>
              <w:rPr>
                <w:spacing w:val="-2"/>
                <w:sz w:val="20"/>
              </w:rPr>
              <w:t>conferences</w:t>
            </w:r>
          </w:p>
        </w:tc>
        <w:tc>
          <w:tcPr>
            <w:tcW w:w="2122" w:type="dxa"/>
          </w:tcPr>
          <w:p w:rsidR="00545D49" w:rsidRDefault="00545D49" w:rsidP="008971AE">
            <w:pPr>
              <w:pStyle w:val="TableParagraph"/>
              <w:spacing w:before="37"/>
              <w:ind w:right="654"/>
              <w:jc w:val="right"/>
              <w:rPr>
                <w:b/>
                <w:sz w:val="20"/>
              </w:rPr>
            </w:pPr>
            <w:r>
              <w:rPr>
                <w:b/>
                <w:spacing w:val="-5"/>
                <w:sz w:val="20"/>
              </w:rPr>
              <w:t>71</w:t>
            </w:r>
          </w:p>
        </w:tc>
        <w:tc>
          <w:tcPr>
            <w:tcW w:w="1715" w:type="dxa"/>
          </w:tcPr>
          <w:p w:rsidR="00545D49" w:rsidRDefault="00545D49" w:rsidP="008971AE">
            <w:pPr>
              <w:pStyle w:val="TableParagraph"/>
              <w:spacing w:before="37"/>
              <w:ind w:right="449"/>
              <w:jc w:val="right"/>
              <w:rPr>
                <w:sz w:val="20"/>
              </w:rPr>
            </w:pPr>
            <w:r>
              <w:rPr>
                <w:spacing w:val="-5"/>
                <w:sz w:val="20"/>
              </w:rPr>
              <w:t>140</w:t>
            </w:r>
          </w:p>
        </w:tc>
      </w:tr>
      <w:tr w:rsidR="00545D49" w:rsidTr="008971AE">
        <w:trPr>
          <w:trHeight w:val="305"/>
        </w:trPr>
        <w:tc>
          <w:tcPr>
            <w:tcW w:w="5151" w:type="dxa"/>
            <w:tcBorders>
              <w:bottom w:val="single" w:sz="4" w:space="0" w:color="000000"/>
            </w:tcBorders>
          </w:tcPr>
          <w:p w:rsidR="00545D49" w:rsidRDefault="00545D49" w:rsidP="008971AE">
            <w:pPr>
              <w:pStyle w:val="TableParagraph"/>
              <w:spacing w:before="36"/>
              <w:ind w:left="107"/>
              <w:rPr>
                <w:sz w:val="20"/>
              </w:rPr>
            </w:pPr>
            <w:r>
              <w:rPr>
                <w:sz w:val="20"/>
              </w:rPr>
              <w:t>Other</w:t>
            </w:r>
            <w:r>
              <w:rPr>
                <w:spacing w:val="-9"/>
                <w:sz w:val="20"/>
              </w:rPr>
              <w:t xml:space="preserve"> </w:t>
            </w:r>
            <w:r>
              <w:rPr>
                <w:spacing w:val="-2"/>
                <w:sz w:val="20"/>
              </w:rPr>
              <w:t>expenses</w:t>
            </w:r>
          </w:p>
        </w:tc>
        <w:tc>
          <w:tcPr>
            <w:tcW w:w="2122" w:type="dxa"/>
            <w:tcBorders>
              <w:bottom w:val="single" w:sz="4" w:space="0" w:color="000000"/>
            </w:tcBorders>
          </w:tcPr>
          <w:p w:rsidR="00545D49" w:rsidRDefault="00545D49" w:rsidP="008971AE">
            <w:pPr>
              <w:pStyle w:val="TableParagraph"/>
              <w:spacing w:before="36"/>
              <w:ind w:right="651"/>
              <w:jc w:val="right"/>
              <w:rPr>
                <w:b/>
                <w:sz w:val="20"/>
              </w:rPr>
            </w:pPr>
            <w:r>
              <w:rPr>
                <w:b/>
                <w:spacing w:val="-2"/>
                <w:sz w:val="20"/>
              </w:rPr>
              <w:t>2,461</w:t>
            </w:r>
          </w:p>
        </w:tc>
        <w:tc>
          <w:tcPr>
            <w:tcW w:w="1715" w:type="dxa"/>
            <w:tcBorders>
              <w:bottom w:val="single" w:sz="4" w:space="0" w:color="000000"/>
            </w:tcBorders>
          </w:tcPr>
          <w:p w:rsidR="00545D49" w:rsidRDefault="00545D49" w:rsidP="008971AE">
            <w:pPr>
              <w:pStyle w:val="TableParagraph"/>
              <w:spacing w:before="36"/>
              <w:ind w:right="448"/>
              <w:jc w:val="right"/>
              <w:rPr>
                <w:sz w:val="20"/>
              </w:rPr>
            </w:pPr>
            <w:r>
              <w:rPr>
                <w:spacing w:val="-2"/>
                <w:sz w:val="20"/>
              </w:rPr>
              <w:t>2,474</w:t>
            </w:r>
          </w:p>
        </w:tc>
      </w:tr>
      <w:tr w:rsidR="00545D49" w:rsidTr="008971AE">
        <w:trPr>
          <w:trHeight w:val="270"/>
        </w:trPr>
        <w:tc>
          <w:tcPr>
            <w:tcW w:w="5151" w:type="dxa"/>
            <w:tcBorders>
              <w:top w:val="single" w:sz="4" w:space="0" w:color="000000"/>
            </w:tcBorders>
          </w:tcPr>
          <w:p w:rsidR="00545D49" w:rsidRDefault="00545D49" w:rsidP="008971AE">
            <w:pPr>
              <w:pStyle w:val="TableParagraph"/>
              <w:rPr>
                <w:rFonts w:ascii="Times New Roman"/>
                <w:sz w:val="20"/>
              </w:rPr>
            </w:pPr>
          </w:p>
        </w:tc>
        <w:tc>
          <w:tcPr>
            <w:tcW w:w="2122" w:type="dxa"/>
            <w:tcBorders>
              <w:top w:val="single" w:sz="4" w:space="0" w:color="000000"/>
            </w:tcBorders>
          </w:tcPr>
          <w:p w:rsidR="00545D49" w:rsidRDefault="00545D49" w:rsidP="008971AE">
            <w:pPr>
              <w:pStyle w:val="TableParagraph"/>
              <w:spacing w:before="40" w:line="210" w:lineRule="exact"/>
              <w:ind w:right="654"/>
              <w:jc w:val="right"/>
              <w:rPr>
                <w:b/>
                <w:sz w:val="20"/>
              </w:rPr>
            </w:pPr>
            <w:r>
              <w:rPr>
                <w:b/>
                <w:spacing w:val="-2"/>
                <w:sz w:val="20"/>
              </w:rPr>
              <w:t>15,700</w:t>
            </w:r>
          </w:p>
        </w:tc>
        <w:tc>
          <w:tcPr>
            <w:tcW w:w="1715" w:type="dxa"/>
            <w:tcBorders>
              <w:top w:val="single" w:sz="4" w:space="0" w:color="000000"/>
            </w:tcBorders>
          </w:tcPr>
          <w:p w:rsidR="00545D49" w:rsidRDefault="00545D49" w:rsidP="008971AE">
            <w:pPr>
              <w:pStyle w:val="TableParagraph"/>
              <w:spacing w:before="40" w:line="210" w:lineRule="exact"/>
              <w:ind w:right="449"/>
              <w:jc w:val="right"/>
              <w:rPr>
                <w:sz w:val="20"/>
              </w:rPr>
            </w:pPr>
            <w:r>
              <w:rPr>
                <w:spacing w:val="-2"/>
                <w:sz w:val="20"/>
              </w:rPr>
              <w:t>15,284</w:t>
            </w:r>
          </w:p>
        </w:tc>
      </w:tr>
    </w:tbl>
    <w:p w:rsidR="00545D49" w:rsidRDefault="00545D49" w:rsidP="00545D49">
      <w:pPr>
        <w:pStyle w:val="BodyText"/>
        <w:spacing w:before="90"/>
        <w:rPr>
          <w:b/>
        </w:rPr>
      </w:pPr>
    </w:p>
    <w:tbl>
      <w:tblPr>
        <w:tblW w:w="0" w:type="auto"/>
        <w:tblInd w:w="225" w:type="dxa"/>
        <w:tblLayout w:type="fixed"/>
        <w:tblCellMar>
          <w:left w:w="0" w:type="dxa"/>
          <w:right w:w="0" w:type="dxa"/>
        </w:tblCellMar>
        <w:tblLook w:val="01E0" w:firstRow="1" w:lastRow="1" w:firstColumn="1" w:lastColumn="1" w:noHBand="0" w:noVBand="0"/>
      </w:tblPr>
      <w:tblGrid>
        <w:gridCol w:w="5869"/>
        <w:gridCol w:w="1399"/>
        <w:gridCol w:w="1230"/>
      </w:tblGrid>
      <w:tr w:rsidR="00545D49" w:rsidTr="008971AE">
        <w:trPr>
          <w:trHeight w:val="266"/>
        </w:trPr>
        <w:tc>
          <w:tcPr>
            <w:tcW w:w="5869" w:type="dxa"/>
          </w:tcPr>
          <w:p w:rsidR="00545D49" w:rsidRDefault="00545D49" w:rsidP="008971AE">
            <w:pPr>
              <w:pStyle w:val="TableParagraph"/>
              <w:spacing w:line="223" w:lineRule="exact"/>
              <w:ind w:left="50"/>
              <w:rPr>
                <w:sz w:val="20"/>
              </w:rPr>
            </w:pPr>
            <w:r>
              <w:rPr>
                <w:sz w:val="20"/>
              </w:rPr>
              <w:t>Other</w:t>
            </w:r>
            <w:r>
              <w:rPr>
                <w:spacing w:val="-10"/>
                <w:sz w:val="20"/>
              </w:rPr>
              <w:t xml:space="preserve"> </w:t>
            </w:r>
            <w:r>
              <w:rPr>
                <w:sz w:val="20"/>
              </w:rPr>
              <w:t>operating</w:t>
            </w:r>
            <w:r>
              <w:rPr>
                <w:spacing w:val="-8"/>
                <w:sz w:val="20"/>
              </w:rPr>
              <w:t xml:space="preserve"> </w:t>
            </w:r>
            <w:r>
              <w:rPr>
                <w:sz w:val="20"/>
              </w:rPr>
              <w:t>expenses</w:t>
            </w:r>
            <w:r>
              <w:rPr>
                <w:spacing w:val="-7"/>
                <w:sz w:val="20"/>
              </w:rPr>
              <w:t xml:space="preserve"> </w:t>
            </w:r>
            <w:r>
              <w:rPr>
                <w:spacing w:val="-2"/>
                <w:sz w:val="20"/>
              </w:rPr>
              <w:t>included:</w:t>
            </w:r>
          </w:p>
        </w:tc>
        <w:tc>
          <w:tcPr>
            <w:tcW w:w="1399" w:type="dxa"/>
          </w:tcPr>
          <w:p w:rsidR="00545D49" w:rsidRDefault="00545D49" w:rsidP="008971AE">
            <w:pPr>
              <w:pStyle w:val="TableParagraph"/>
              <w:rPr>
                <w:rFonts w:ascii="Times New Roman"/>
                <w:sz w:val="18"/>
              </w:rPr>
            </w:pPr>
          </w:p>
        </w:tc>
        <w:tc>
          <w:tcPr>
            <w:tcW w:w="1230" w:type="dxa"/>
          </w:tcPr>
          <w:p w:rsidR="00545D49" w:rsidRDefault="00545D49" w:rsidP="008971AE">
            <w:pPr>
              <w:pStyle w:val="TableParagraph"/>
              <w:rPr>
                <w:rFonts w:ascii="Times New Roman"/>
                <w:sz w:val="18"/>
              </w:rPr>
            </w:pPr>
          </w:p>
        </w:tc>
      </w:tr>
      <w:tr w:rsidR="00545D49" w:rsidTr="008971AE">
        <w:trPr>
          <w:trHeight w:val="309"/>
        </w:trPr>
        <w:tc>
          <w:tcPr>
            <w:tcW w:w="5869" w:type="dxa"/>
          </w:tcPr>
          <w:p w:rsidR="00545D49" w:rsidRDefault="00545D49" w:rsidP="008971AE">
            <w:pPr>
              <w:pStyle w:val="TableParagraph"/>
              <w:spacing w:before="36"/>
              <w:ind w:left="50"/>
              <w:rPr>
                <w:sz w:val="20"/>
              </w:rPr>
            </w:pPr>
            <w:r>
              <w:rPr>
                <w:sz w:val="20"/>
              </w:rPr>
              <w:t>External</w:t>
            </w:r>
            <w:r>
              <w:rPr>
                <w:spacing w:val="-9"/>
                <w:sz w:val="20"/>
              </w:rPr>
              <w:t xml:space="preserve"> </w:t>
            </w:r>
            <w:r>
              <w:rPr>
                <w:sz w:val="20"/>
              </w:rPr>
              <w:t>auditor’s</w:t>
            </w:r>
            <w:r>
              <w:rPr>
                <w:spacing w:val="-6"/>
                <w:sz w:val="20"/>
              </w:rPr>
              <w:t xml:space="preserve"> </w:t>
            </w:r>
            <w:r>
              <w:rPr>
                <w:sz w:val="20"/>
              </w:rPr>
              <w:t>remuneration</w:t>
            </w:r>
            <w:r>
              <w:rPr>
                <w:spacing w:val="-8"/>
                <w:sz w:val="20"/>
              </w:rPr>
              <w:t xml:space="preserve"> </w:t>
            </w:r>
            <w:r>
              <w:rPr>
                <w:sz w:val="20"/>
              </w:rPr>
              <w:t>in</w:t>
            </w:r>
            <w:r>
              <w:rPr>
                <w:spacing w:val="-7"/>
                <w:sz w:val="20"/>
              </w:rPr>
              <w:t xml:space="preserve"> </w:t>
            </w:r>
            <w:r>
              <w:rPr>
                <w:sz w:val="20"/>
              </w:rPr>
              <w:t>respect</w:t>
            </w:r>
            <w:r>
              <w:rPr>
                <w:spacing w:val="-6"/>
                <w:sz w:val="20"/>
              </w:rPr>
              <w:t xml:space="preserve"> </w:t>
            </w:r>
            <w:r>
              <w:rPr>
                <w:sz w:val="20"/>
              </w:rPr>
              <w:t>of</w:t>
            </w:r>
            <w:r>
              <w:rPr>
                <w:spacing w:val="-7"/>
                <w:sz w:val="20"/>
              </w:rPr>
              <w:t xml:space="preserve"> </w:t>
            </w:r>
            <w:r>
              <w:rPr>
                <w:sz w:val="20"/>
              </w:rPr>
              <w:t>audit</w:t>
            </w:r>
            <w:r>
              <w:rPr>
                <w:spacing w:val="-7"/>
                <w:sz w:val="20"/>
              </w:rPr>
              <w:t xml:space="preserve"> </w:t>
            </w:r>
            <w:r>
              <w:rPr>
                <w:spacing w:val="-2"/>
                <w:sz w:val="20"/>
              </w:rPr>
              <w:t>services</w:t>
            </w:r>
          </w:p>
        </w:tc>
        <w:tc>
          <w:tcPr>
            <w:tcW w:w="1399" w:type="dxa"/>
          </w:tcPr>
          <w:p w:rsidR="00545D49" w:rsidRDefault="00545D49" w:rsidP="008971AE">
            <w:pPr>
              <w:pStyle w:val="TableParagraph"/>
              <w:spacing w:before="36"/>
              <w:ind w:right="846"/>
              <w:jc w:val="right"/>
              <w:rPr>
                <w:b/>
                <w:sz w:val="20"/>
              </w:rPr>
            </w:pPr>
            <w:r>
              <w:rPr>
                <w:b/>
                <w:spacing w:val="-5"/>
                <w:sz w:val="20"/>
              </w:rPr>
              <w:t>21</w:t>
            </w:r>
          </w:p>
        </w:tc>
        <w:tc>
          <w:tcPr>
            <w:tcW w:w="1230" w:type="dxa"/>
          </w:tcPr>
          <w:p w:rsidR="00545D49" w:rsidRDefault="00545D49" w:rsidP="008971AE">
            <w:pPr>
              <w:pStyle w:val="TableParagraph"/>
              <w:spacing w:before="36"/>
              <w:ind w:right="50"/>
              <w:jc w:val="right"/>
              <w:rPr>
                <w:sz w:val="20"/>
              </w:rPr>
            </w:pPr>
            <w:r>
              <w:rPr>
                <w:spacing w:val="-5"/>
                <w:sz w:val="20"/>
              </w:rPr>
              <w:t>21</w:t>
            </w:r>
          </w:p>
        </w:tc>
      </w:tr>
      <w:tr w:rsidR="00545D49" w:rsidTr="008971AE">
        <w:trPr>
          <w:trHeight w:val="445"/>
        </w:trPr>
        <w:tc>
          <w:tcPr>
            <w:tcW w:w="5869" w:type="dxa"/>
          </w:tcPr>
          <w:p w:rsidR="00545D49" w:rsidRDefault="00545D49" w:rsidP="008971AE">
            <w:pPr>
              <w:pStyle w:val="TableParagraph"/>
              <w:spacing w:before="36"/>
              <w:ind w:left="50"/>
              <w:rPr>
                <w:sz w:val="20"/>
              </w:rPr>
            </w:pPr>
            <w:r>
              <w:rPr>
                <w:sz w:val="20"/>
              </w:rPr>
              <w:t>External</w:t>
            </w:r>
            <w:r>
              <w:rPr>
                <w:spacing w:val="-9"/>
                <w:sz w:val="20"/>
              </w:rPr>
              <w:t xml:space="preserve"> </w:t>
            </w:r>
            <w:r>
              <w:rPr>
                <w:sz w:val="20"/>
              </w:rPr>
              <w:t>auditor’s</w:t>
            </w:r>
            <w:r>
              <w:rPr>
                <w:spacing w:val="-7"/>
                <w:sz w:val="20"/>
              </w:rPr>
              <w:t xml:space="preserve"> </w:t>
            </w:r>
            <w:r>
              <w:rPr>
                <w:sz w:val="20"/>
              </w:rPr>
              <w:t>remuneration</w:t>
            </w:r>
            <w:r>
              <w:rPr>
                <w:spacing w:val="-8"/>
                <w:sz w:val="20"/>
              </w:rPr>
              <w:t xml:space="preserve"> </w:t>
            </w:r>
            <w:r>
              <w:rPr>
                <w:sz w:val="20"/>
              </w:rPr>
              <w:t>in</w:t>
            </w:r>
            <w:r>
              <w:rPr>
                <w:spacing w:val="-8"/>
                <w:sz w:val="20"/>
              </w:rPr>
              <w:t xml:space="preserve"> </w:t>
            </w:r>
            <w:r>
              <w:rPr>
                <w:sz w:val="20"/>
              </w:rPr>
              <w:t>respect</w:t>
            </w:r>
            <w:r>
              <w:rPr>
                <w:spacing w:val="-6"/>
                <w:sz w:val="20"/>
              </w:rPr>
              <w:t xml:space="preserve"> </w:t>
            </w:r>
            <w:r>
              <w:rPr>
                <w:sz w:val="20"/>
              </w:rPr>
              <w:t>of</w:t>
            </w:r>
            <w:r>
              <w:rPr>
                <w:spacing w:val="-8"/>
                <w:sz w:val="20"/>
              </w:rPr>
              <w:t xml:space="preserve"> </w:t>
            </w:r>
            <w:r>
              <w:rPr>
                <w:sz w:val="20"/>
              </w:rPr>
              <w:t>non-audit</w:t>
            </w:r>
            <w:r>
              <w:rPr>
                <w:spacing w:val="-8"/>
                <w:sz w:val="20"/>
              </w:rPr>
              <w:t xml:space="preserve"> </w:t>
            </w:r>
            <w:r>
              <w:rPr>
                <w:spacing w:val="-2"/>
                <w:sz w:val="20"/>
              </w:rPr>
              <w:t>services</w:t>
            </w:r>
          </w:p>
        </w:tc>
        <w:tc>
          <w:tcPr>
            <w:tcW w:w="1399" w:type="dxa"/>
          </w:tcPr>
          <w:p w:rsidR="00545D49" w:rsidRDefault="00545D49" w:rsidP="008971AE">
            <w:pPr>
              <w:pStyle w:val="TableParagraph"/>
              <w:spacing w:before="36"/>
              <w:ind w:right="843"/>
              <w:jc w:val="right"/>
              <w:rPr>
                <w:b/>
                <w:sz w:val="20"/>
              </w:rPr>
            </w:pPr>
            <w:r>
              <w:rPr>
                <w:b/>
                <w:spacing w:val="-10"/>
                <w:sz w:val="20"/>
              </w:rPr>
              <w:t>6</w:t>
            </w:r>
          </w:p>
        </w:tc>
        <w:tc>
          <w:tcPr>
            <w:tcW w:w="1230" w:type="dxa"/>
          </w:tcPr>
          <w:p w:rsidR="00545D49" w:rsidRDefault="00545D49" w:rsidP="008971AE">
            <w:pPr>
              <w:pStyle w:val="TableParagraph"/>
              <w:spacing w:before="36"/>
              <w:ind w:right="48"/>
              <w:jc w:val="right"/>
              <w:rPr>
                <w:sz w:val="20"/>
              </w:rPr>
            </w:pPr>
            <w:r>
              <w:rPr>
                <w:spacing w:val="-10"/>
                <w:sz w:val="20"/>
              </w:rPr>
              <w:t>6</w:t>
            </w:r>
          </w:p>
        </w:tc>
      </w:tr>
      <w:tr w:rsidR="00545D49" w:rsidTr="008971AE">
        <w:trPr>
          <w:trHeight w:val="445"/>
        </w:trPr>
        <w:tc>
          <w:tcPr>
            <w:tcW w:w="5869" w:type="dxa"/>
          </w:tcPr>
          <w:p w:rsidR="00545D49" w:rsidRDefault="00545D49" w:rsidP="008971AE">
            <w:pPr>
              <w:pStyle w:val="TableParagraph"/>
              <w:spacing w:before="172"/>
              <w:ind w:left="50"/>
              <w:rPr>
                <w:sz w:val="20"/>
              </w:rPr>
            </w:pPr>
            <w:r>
              <w:rPr>
                <w:sz w:val="20"/>
              </w:rPr>
              <w:t>Operating</w:t>
            </w:r>
            <w:r>
              <w:rPr>
                <w:spacing w:val="-10"/>
                <w:sz w:val="20"/>
              </w:rPr>
              <w:t xml:space="preserve"> </w:t>
            </w:r>
            <w:r>
              <w:rPr>
                <w:sz w:val="20"/>
              </w:rPr>
              <w:t>Lease</w:t>
            </w:r>
            <w:r>
              <w:rPr>
                <w:spacing w:val="-9"/>
                <w:sz w:val="20"/>
              </w:rPr>
              <w:t xml:space="preserve"> </w:t>
            </w:r>
            <w:r>
              <w:rPr>
                <w:spacing w:val="-2"/>
                <w:sz w:val="20"/>
              </w:rPr>
              <w:t>rentals</w:t>
            </w:r>
          </w:p>
        </w:tc>
        <w:tc>
          <w:tcPr>
            <w:tcW w:w="1399" w:type="dxa"/>
          </w:tcPr>
          <w:p w:rsidR="00545D49" w:rsidRDefault="00545D49" w:rsidP="008971AE">
            <w:pPr>
              <w:pStyle w:val="TableParagraph"/>
              <w:rPr>
                <w:rFonts w:ascii="Times New Roman"/>
                <w:sz w:val="20"/>
              </w:rPr>
            </w:pPr>
          </w:p>
        </w:tc>
        <w:tc>
          <w:tcPr>
            <w:tcW w:w="1230" w:type="dxa"/>
          </w:tcPr>
          <w:p w:rsidR="00545D49" w:rsidRDefault="00545D49" w:rsidP="008971AE">
            <w:pPr>
              <w:pStyle w:val="TableParagraph"/>
              <w:rPr>
                <w:rFonts w:ascii="Times New Roman"/>
                <w:sz w:val="20"/>
              </w:rPr>
            </w:pPr>
          </w:p>
        </w:tc>
      </w:tr>
      <w:tr w:rsidR="00545D49" w:rsidTr="008971AE">
        <w:trPr>
          <w:trHeight w:val="309"/>
        </w:trPr>
        <w:tc>
          <w:tcPr>
            <w:tcW w:w="5869" w:type="dxa"/>
          </w:tcPr>
          <w:p w:rsidR="00545D49" w:rsidRDefault="00545D49" w:rsidP="008971AE">
            <w:pPr>
              <w:pStyle w:val="TableParagraph"/>
              <w:spacing w:before="36"/>
              <w:ind w:left="604"/>
              <w:rPr>
                <w:i/>
                <w:sz w:val="20"/>
              </w:rPr>
            </w:pPr>
            <w:r>
              <w:rPr>
                <w:i/>
                <w:sz w:val="20"/>
              </w:rPr>
              <w:t>Land</w:t>
            </w:r>
            <w:r>
              <w:rPr>
                <w:i/>
                <w:spacing w:val="-2"/>
                <w:sz w:val="20"/>
              </w:rPr>
              <w:t xml:space="preserve"> </w:t>
            </w:r>
            <w:r>
              <w:rPr>
                <w:i/>
                <w:sz w:val="20"/>
              </w:rPr>
              <w:t>&amp;</w:t>
            </w:r>
            <w:r>
              <w:rPr>
                <w:i/>
                <w:spacing w:val="-5"/>
                <w:sz w:val="20"/>
              </w:rPr>
              <w:t xml:space="preserve"> </w:t>
            </w:r>
            <w:r>
              <w:rPr>
                <w:i/>
                <w:spacing w:val="-2"/>
                <w:sz w:val="20"/>
              </w:rPr>
              <w:t>Buildings</w:t>
            </w:r>
          </w:p>
        </w:tc>
        <w:tc>
          <w:tcPr>
            <w:tcW w:w="1399" w:type="dxa"/>
          </w:tcPr>
          <w:p w:rsidR="00545D49" w:rsidRDefault="00545D49" w:rsidP="008971AE">
            <w:pPr>
              <w:pStyle w:val="TableParagraph"/>
              <w:spacing w:before="36"/>
              <w:ind w:right="846"/>
              <w:jc w:val="right"/>
              <w:rPr>
                <w:b/>
                <w:sz w:val="20"/>
              </w:rPr>
            </w:pPr>
            <w:r>
              <w:rPr>
                <w:b/>
                <w:spacing w:val="-5"/>
                <w:sz w:val="20"/>
              </w:rPr>
              <w:t>114</w:t>
            </w:r>
          </w:p>
        </w:tc>
        <w:tc>
          <w:tcPr>
            <w:tcW w:w="1230" w:type="dxa"/>
          </w:tcPr>
          <w:p w:rsidR="00545D49" w:rsidRDefault="00545D49" w:rsidP="008971AE">
            <w:pPr>
              <w:pStyle w:val="TableParagraph"/>
              <w:spacing w:before="36"/>
              <w:ind w:right="50"/>
              <w:jc w:val="right"/>
              <w:rPr>
                <w:sz w:val="20"/>
              </w:rPr>
            </w:pPr>
            <w:r>
              <w:rPr>
                <w:spacing w:val="-5"/>
                <w:sz w:val="20"/>
              </w:rPr>
              <w:t>112</w:t>
            </w:r>
          </w:p>
        </w:tc>
      </w:tr>
      <w:tr w:rsidR="00545D49" w:rsidTr="008971AE">
        <w:trPr>
          <w:trHeight w:val="266"/>
        </w:trPr>
        <w:tc>
          <w:tcPr>
            <w:tcW w:w="5869" w:type="dxa"/>
          </w:tcPr>
          <w:p w:rsidR="00545D49" w:rsidRDefault="00545D49" w:rsidP="008971AE">
            <w:pPr>
              <w:pStyle w:val="TableParagraph"/>
              <w:spacing w:before="36" w:line="210" w:lineRule="exact"/>
              <w:ind w:left="604"/>
              <w:rPr>
                <w:i/>
                <w:sz w:val="20"/>
              </w:rPr>
            </w:pPr>
            <w:r>
              <w:rPr>
                <w:i/>
                <w:spacing w:val="-2"/>
                <w:sz w:val="20"/>
              </w:rPr>
              <w:t>Other</w:t>
            </w:r>
          </w:p>
        </w:tc>
        <w:tc>
          <w:tcPr>
            <w:tcW w:w="1399" w:type="dxa"/>
          </w:tcPr>
          <w:p w:rsidR="00545D49" w:rsidRDefault="00545D49" w:rsidP="008971AE">
            <w:pPr>
              <w:pStyle w:val="TableParagraph"/>
              <w:spacing w:before="36" w:line="210" w:lineRule="exact"/>
              <w:ind w:right="843"/>
              <w:jc w:val="right"/>
              <w:rPr>
                <w:b/>
                <w:sz w:val="20"/>
              </w:rPr>
            </w:pPr>
            <w:r>
              <w:rPr>
                <w:b/>
                <w:spacing w:val="-10"/>
                <w:sz w:val="20"/>
              </w:rPr>
              <w:t>3</w:t>
            </w:r>
          </w:p>
        </w:tc>
        <w:tc>
          <w:tcPr>
            <w:tcW w:w="1230" w:type="dxa"/>
          </w:tcPr>
          <w:p w:rsidR="00545D49" w:rsidRDefault="00545D49" w:rsidP="008971AE">
            <w:pPr>
              <w:pStyle w:val="TableParagraph"/>
              <w:spacing w:before="36" w:line="210" w:lineRule="exact"/>
              <w:ind w:right="48"/>
              <w:jc w:val="right"/>
              <w:rPr>
                <w:sz w:val="20"/>
              </w:rPr>
            </w:pPr>
            <w:r>
              <w:rPr>
                <w:spacing w:val="-10"/>
                <w:sz w:val="20"/>
              </w:rPr>
              <w:t>3</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176" w:after="1"/>
        <w:rPr>
          <w:b/>
        </w:rPr>
      </w:pPr>
    </w:p>
    <w:tbl>
      <w:tblPr>
        <w:tblW w:w="0" w:type="auto"/>
        <w:tblInd w:w="167" w:type="dxa"/>
        <w:tblLayout w:type="fixed"/>
        <w:tblCellMar>
          <w:left w:w="0" w:type="dxa"/>
          <w:right w:w="0" w:type="dxa"/>
        </w:tblCellMar>
        <w:tblLook w:val="01E0" w:firstRow="1" w:lastRow="1" w:firstColumn="1" w:lastColumn="1" w:noHBand="0" w:noVBand="0"/>
      </w:tblPr>
      <w:tblGrid>
        <w:gridCol w:w="4366"/>
        <w:gridCol w:w="2915"/>
        <w:gridCol w:w="1706"/>
      </w:tblGrid>
      <w:tr w:rsidR="00545D49" w:rsidTr="008971AE">
        <w:trPr>
          <w:trHeight w:val="270"/>
        </w:trPr>
        <w:tc>
          <w:tcPr>
            <w:tcW w:w="4366" w:type="dxa"/>
          </w:tcPr>
          <w:p w:rsidR="00545D49" w:rsidRDefault="00545D49" w:rsidP="008971AE">
            <w:pPr>
              <w:pStyle w:val="TableParagraph"/>
              <w:tabs>
                <w:tab w:val="left" w:pos="827"/>
              </w:tabs>
              <w:spacing w:line="223" w:lineRule="exact"/>
              <w:ind w:left="107"/>
              <w:rPr>
                <w:b/>
                <w:sz w:val="20"/>
              </w:rPr>
            </w:pPr>
            <w:r>
              <w:rPr>
                <w:b/>
                <w:spacing w:val="-5"/>
                <w:sz w:val="20"/>
              </w:rPr>
              <w:t>8.</w:t>
            </w:r>
            <w:r>
              <w:rPr>
                <w:b/>
                <w:sz w:val="20"/>
              </w:rPr>
              <w:tab/>
            </w:r>
            <w:r>
              <w:rPr>
                <w:b/>
                <w:spacing w:val="-2"/>
                <w:sz w:val="20"/>
              </w:rPr>
              <w:t>Intangible</w:t>
            </w:r>
            <w:r>
              <w:rPr>
                <w:b/>
                <w:spacing w:val="5"/>
                <w:sz w:val="20"/>
              </w:rPr>
              <w:t xml:space="preserve"> </w:t>
            </w:r>
            <w:r>
              <w:rPr>
                <w:b/>
                <w:spacing w:val="-2"/>
                <w:sz w:val="20"/>
              </w:rPr>
              <w:t>assets</w:t>
            </w:r>
          </w:p>
        </w:tc>
        <w:tc>
          <w:tcPr>
            <w:tcW w:w="2915" w:type="dxa"/>
          </w:tcPr>
          <w:p w:rsidR="00545D49" w:rsidRDefault="00545D49" w:rsidP="008971AE">
            <w:pPr>
              <w:pStyle w:val="TableParagraph"/>
              <w:spacing w:line="223" w:lineRule="exact"/>
              <w:ind w:right="700"/>
              <w:jc w:val="right"/>
              <w:rPr>
                <w:b/>
                <w:sz w:val="20"/>
              </w:rPr>
            </w:pPr>
            <w:r>
              <w:rPr>
                <w:b/>
                <w:spacing w:val="-4"/>
                <w:sz w:val="20"/>
              </w:rPr>
              <w:t>2022</w:t>
            </w:r>
          </w:p>
        </w:tc>
        <w:tc>
          <w:tcPr>
            <w:tcW w:w="1706" w:type="dxa"/>
          </w:tcPr>
          <w:p w:rsidR="00545D49" w:rsidRDefault="00545D49" w:rsidP="008971AE">
            <w:pPr>
              <w:pStyle w:val="TableParagraph"/>
              <w:spacing w:line="223" w:lineRule="exact"/>
              <w:ind w:right="501"/>
              <w:jc w:val="right"/>
              <w:rPr>
                <w:b/>
                <w:sz w:val="20"/>
              </w:rPr>
            </w:pPr>
            <w:r>
              <w:rPr>
                <w:b/>
                <w:spacing w:val="-4"/>
                <w:sz w:val="20"/>
              </w:rPr>
              <w:t>2021</w:t>
            </w:r>
          </w:p>
        </w:tc>
      </w:tr>
      <w:tr w:rsidR="00545D49" w:rsidTr="008971AE">
        <w:trPr>
          <w:trHeight w:val="314"/>
        </w:trPr>
        <w:tc>
          <w:tcPr>
            <w:tcW w:w="4366" w:type="dxa"/>
          </w:tcPr>
          <w:p w:rsidR="00545D49" w:rsidRDefault="00545D49" w:rsidP="008971AE">
            <w:pPr>
              <w:pStyle w:val="TableParagraph"/>
              <w:spacing w:before="41"/>
              <w:ind w:left="107"/>
              <w:rPr>
                <w:b/>
                <w:sz w:val="20"/>
              </w:rPr>
            </w:pPr>
            <w:r>
              <w:rPr>
                <w:b/>
                <w:spacing w:val="-2"/>
                <w:sz w:val="20"/>
              </w:rPr>
              <w:t>Software</w:t>
            </w:r>
          </w:p>
        </w:tc>
        <w:tc>
          <w:tcPr>
            <w:tcW w:w="2915" w:type="dxa"/>
          </w:tcPr>
          <w:p w:rsidR="00545D49" w:rsidRDefault="00545D49" w:rsidP="008971AE">
            <w:pPr>
              <w:pStyle w:val="TableParagraph"/>
              <w:spacing w:before="41"/>
              <w:ind w:right="700"/>
              <w:jc w:val="right"/>
              <w:rPr>
                <w:b/>
                <w:sz w:val="20"/>
              </w:rPr>
            </w:pPr>
            <w:r>
              <w:rPr>
                <w:b/>
                <w:spacing w:val="-2"/>
                <w:sz w:val="20"/>
              </w:rPr>
              <w:t>£’000</w:t>
            </w:r>
          </w:p>
        </w:tc>
        <w:tc>
          <w:tcPr>
            <w:tcW w:w="1706" w:type="dxa"/>
          </w:tcPr>
          <w:p w:rsidR="00545D49" w:rsidRDefault="00545D49" w:rsidP="008971AE">
            <w:pPr>
              <w:pStyle w:val="TableParagraph"/>
              <w:spacing w:before="41"/>
              <w:ind w:right="500"/>
              <w:jc w:val="right"/>
              <w:rPr>
                <w:b/>
                <w:sz w:val="20"/>
              </w:rPr>
            </w:pPr>
            <w:r>
              <w:rPr>
                <w:b/>
                <w:spacing w:val="-2"/>
                <w:sz w:val="20"/>
              </w:rPr>
              <w:t>£’000</w:t>
            </w:r>
          </w:p>
        </w:tc>
      </w:tr>
      <w:tr w:rsidR="00545D49" w:rsidTr="008971AE">
        <w:trPr>
          <w:trHeight w:val="584"/>
        </w:trPr>
        <w:tc>
          <w:tcPr>
            <w:tcW w:w="4366" w:type="dxa"/>
          </w:tcPr>
          <w:p w:rsidR="00545D49" w:rsidRDefault="00545D49" w:rsidP="008971AE">
            <w:pPr>
              <w:pStyle w:val="TableParagraph"/>
              <w:spacing w:before="36"/>
              <w:ind w:left="107"/>
              <w:rPr>
                <w:b/>
                <w:sz w:val="20"/>
              </w:rPr>
            </w:pPr>
            <w:r>
              <w:rPr>
                <w:b/>
                <w:spacing w:val="-4"/>
                <w:sz w:val="20"/>
              </w:rPr>
              <w:t>Cost</w:t>
            </w:r>
          </w:p>
          <w:p w:rsidR="00545D49" w:rsidRDefault="00545D49" w:rsidP="008971AE">
            <w:pPr>
              <w:pStyle w:val="TableParagraph"/>
              <w:spacing w:before="39"/>
              <w:ind w:left="108"/>
              <w:rPr>
                <w:sz w:val="20"/>
              </w:rPr>
            </w:pPr>
            <w:r>
              <w:rPr>
                <w:sz w:val="20"/>
              </w:rPr>
              <w:t>Opening</w:t>
            </w:r>
            <w:r>
              <w:rPr>
                <w:spacing w:val="-9"/>
                <w:sz w:val="20"/>
              </w:rPr>
              <w:t xml:space="preserve"> </w:t>
            </w:r>
            <w:r>
              <w:rPr>
                <w:spacing w:val="-2"/>
                <w:sz w:val="20"/>
              </w:rPr>
              <w:t>balance</w:t>
            </w:r>
          </w:p>
        </w:tc>
        <w:tc>
          <w:tcPr>
            <w:tcW w:w="2915" w:type="dxa"/>
          </w:tcPr>
          <w:p w:rsidR="00545D49" w:rsidRDefault="00545D49" w:rsidP="008971AE">
            <w:pPr>
              <w:pStyle w:val="TableParagraph"/>
              <w:spacing w:before="75"/>
              <w:rPr>
                <w:b/>
                <w:sz w:val="20"/>
              </w:rPr>
            </w:pPr>
          </w:p>
          <w:p w:rsidR="00545D49" w:rsidRDefault="00545D49" w:rsidP="008971AE">
            <w:pPr>
              <w:pStyle w:val="TableParagraph"/>
              <w:ind w:right="700"/>
              <w:jc w:val="right"/>
              <w:rPr>
                <w:b/>
                <w:sz w:val="20"/>
              </w:rPr>
            </w:pPr>
            <w:r>
              <w:rPr>
                <w:b/>
                <w:spacing w:val="-5"/>
                <w:sz w:val="20"/>
              </w:rPr>
              <w:t>267</w:t>
            </w:r>
          </w:p>
        </w:tc>
        <w:tc>
          <w:tcPr>
            <w:tcW w:w="1706" w:type="dxa"/>
          </w:tcPr>
          <w:p w:rsidR="00545D49" w:rsidRDefault="00545D49" w:rsidP="008971AE">
            <w:pPr>
              <w:pStyle w:val="TableParagraph"/>
              <w:spacing w:before="75"/>
              <w:rPr>
                <w:b/>
                <w:sz w:val="20"/>
              </w:rPr>
            </w:pPr>
          </w:p>
          <w:p w:rsidR="00545D49" w:rsidRDefault="00545D49" w:rsidP="008971AE">
            <w:pPr>
              <w:pStyle w:val="TableParagraph"/>
              <w:ind w:right="501"/>
              <w:jc w:val="right"/>
              <w:rPr>
                <w:sz w:val="20"/>
              </w:rPr>
            </w:pPr>
            <w:r>
              <w:rPr>
                <w:spacing w:val="-5"/>
                <w:sz w:val="20"/>
              </w:rPr>
              <w:t>220</w:t>
            </w:r>
          </w:p>
        </w:tc>
      </w:tr>
      <w:tr w:rsidR="00545D49" w:rsidTr="008971AE">
        <w:trPr>
          <w:trHeight w:val="320"/>
        </w:trPr>
        <w:tc>
          <w:tcPr>
            <w:tcW w:w="4366" w:type="dxa"/>
            <w:tcBorders>
              <w:bottom w:val="single" w:sz="4" w:space="0" w:color="000000"/>
            </w:tcBorders>
          </w:tcPr>
          <w:p w:rsidR="00545D49" w:rsidRDefault="00545D49" w:rsidP="008971AE">
            <w:pPr>
              <w:pStyle w:val="TableParagraph"/>
              <w:spacing w:before="42"/>
              <w:ind w:left="107"/>
              <w:rPr>
                <w:sz w:val="20"/>
              </w:rPr>
            </w:pPr>
            <w:r>
              <w:rPr>
                <w:sz w:val="20"/>
              </w:rPr>
              <w:t>Additions</w:t>
            </w:r>
            <w:r>
              <w:rPr>
                <w:spacing w:val="-6"/>
                <w:sz w:val="20"/>
              </w:rPr>
              <w:t xml:space="preserve"> </w:t>
            </w:r>
            <w:r>
              <w:rPr>
                <w:sz w:val="20"/>
              </w:rPr>
              <w:t>in</w:t>
            </w:r>
            <w:r>
              <w:rPr>
                <w:spacing w:val="-8"/>
                <w:sz w:val="20"/>
              </w:rPr>
              <w:t xml:space="preserve"> </w:t>
            </w:r>
            <w:r>
              <w:rPr>
                <w:spacing w:val="-4"/>
                <w:sz w:val="20"/>
              </w:rPr>
              <w:t>year</w:t>
            </w:r>
          </w:p>
        </w:tc>
        <w:tc>
          <w:tcPr>
            <w:tcW w:w="2915" w:type="dxa"/>
            <w:tcBorders>
              <w:bottom w:val="single" w:sz="4" w:space="0" w:color="000000"/>
            </w:tcBorders>
          </w:tcPr>
          <w:p w:rsidR="00545D49" w:rsidRDefault="00545D49" w:rsidP="008971AE">
            <w:pPr>
              <w:pStyle w:val="TableParagraph"/>
              <w:spacing w:before="42"/>
              <w:ind w:right="700"/>
              <w:jc w:val="right"/>
              <w:rPr>
                <w:b/>
                <w:sz w:val="20"/>
              </w:rPr>
            </w:pPr>
            <w:r>
              <w:rPr>
                <w:b/>
                <w:spacing w:val="-5"/>
                <w:sz w:val="20"/>
              </w:rPr>
              <w:t>33</w:t>
            </w:r>
          </w:p>
        </w:tc>
        <w:tc>
          <w:tcPr>
            <w:tcW w:w="1706" w:type="dxa"/>
            <w:tcBorders>
              <w:bottom w:val="single" w:sz="4" w:space="0" w:color="000000"/>
            </w:tcBorders>
          </w:tcPr>
          <w:p w:rsidR="00545D49" w:rsidRDefault="00545D49" w:rsidP="008971AE">
            <w:pPr>
              <w:pStyle w:val="TableParagraph"/>
              <w:spacing w:before="42"/>
              <w:ind w:right="501"/>
              <w:jc w:val="right"/>
              <w:rPr>
                <w:sz w:val="20"/>
              </w:rPr>
            </w:pPr>
            <w:r>
              <w:rPr>
                <w:spacing w:val="-5"/>
                <w:sz w:val="20"/>
              </w:rPr>
              <w:t>46</w:t>
            </w:r>
          </w:p>
        </w:tc>
      </w:tr>
      <w:tr w:rsidR="00545D49" w:rsidTr="008971AE">
        <w:trPr>
          <w:trHeight w:val="318"/>
        </w:trPr>
        <w:tc>
          <w:tcPr>
            <w:tcW w:w="4366" w:type="dxa"/>
            <w:tcBorders>
              <w:top w:val="single" w:sz="4" w:space="0" w:color="000000"/>
              <w:bottom w:val="single" w:sz="4" w:space="0" w:color="000000"/>
            </w:tcBorders>
          </w:tcPr>
          <w:p w:rsidR="00545D49" w:rsidRDefault="00545D49" w:rsidP="008971AE">
            <w:pPr>
              <w:pStyle w:val="TableParagraph"/>
              <w:spacing w:before="40"/>
              <w:ind w:left="107"/>
              <w:rPr>
                <w:sz w:val="20"/>
              </w:rPr>
            </w:pPr>
            <w:r>
              <w:rPr>
                <w:sz w:val="20"/>
              </w:rPr>
              <w:t>Closing</w:t>
            </w:r>
            <w:r>
              <w:rPr>
                <w:spacing w:val="-10"/>
                <w:sz w:val="20"/>
              </w:rPr>
              <w:t xml:space="preserve"> </w:t>
            </w:r>
            <w:r>
              <w:rPr>
                <w:spacing w:val="-2"/>
                <w:sz w:val="20"/>
              </w:rPr>
              <w:t>balance</w:t>
            </w:r>
          </w:p>
        </w:tc>
        <w:tc>
          <w:tcPr>
            <w:tcW w:w="2915" w:type="dxa"/>
            <w:tcBorders>
              <w:top w:val="single" w:sz="4" w:space="0" w:color="000000"/>
              <w:bottom w:val="single" w:sz="4" w:space="0" w:color="000000"/>
            </w:tcBorders>
          </w:tcPr>
          <w:p w:rsidR="00545D49" w:rsidRDefault="00545D49" w:rsidP="008971AE">
            <w:pPr>
              <w:pStyle w:val="TableParagraph"/>
              <w:spacing w:before="40"/>
              <w:ind w:right="700"/>
              <w:jc w:val="right"/>
              <w:rPr>
                <w:b/>
                <w:sz w:val="20"/>
              </w:rPr>
            </w:pPr>
            <w:r>
              <w:rPr>
                <w:b/>
                <w:spacing w:val="-5"/>
                <w:sz w:val="20"/>
              </w:rPr>
              <w:t>300</w:t>
            </w:r>
          </w:p>
        </w:tc>
        <w:tc>
          <w:tcPr>
            <w:tcW w:w="1706" w:type="dxa"/>
            <w:tcBorders>
              <w:top w:val="single" w:sz="4" w:space="0" w:color="000000"/>
              <w:bottom w:val="single" w:sz="4" w:space="0" w:color="000000"/>
            </w:tcBorders>
          </w:tcPr>
          <w:p w:rsidR="00545D49" w:rsidRDefault="00545D49" w:rsidP="008971AE">
            <w:pPr>
              <w:pStyle w:val="TableParagraph"/>
              <w:spacing w:before="40"/>
              <w:ind w:right="501"/>
              <w:jc w:val="right"/>
              <w:rPr>
                <w:sz w:val="20"/>
              </w:rPr>
            </w:pPr>
            <w:r>
              <w:rPr>
                <w:spacing w:val="-5"/>
                <w:sz w:val="20"/>
              </w:rPr>
              <w:t>266</w:t>
            </w:r>
          </w:p>
        </w:tc>
      </w:tr>
      <w:tr w:rsidR="00545D49" w:rsidTr="008971AE">
        <w:trPr>
          <w:trHeight w:val="852"/>
        </w:trPr>
        <w:tc>
          <w:tcPr>
            <w:tcW w:w="4366" w:type="dxa"/>
            <w:tcBorders>
              <w:top w:val="single" w:sz="4" w:space="0" w:color="000000"/>
            </w:tcBorders>
          </w:tcPr>
          <w:p w:rsidR="00545D49" w:rsidRDefault="00545D49" w:rsidP="008971AE">
            <w:pPr>
              <w:pStyle w:val="TableParagraph"/>
              <w:spacing w:before="78"/>
              <w:rPr>
                <w:b/>
                <w:sz w:val="20"/>
              </w:rPr>
            </w:pPr>
          </w:p>
          <w:p w:rsidR="00545D49" w:rsidRDefault="00545D49" w:rsidP="008971AE">
            <w:pPr>
              <w:pStyle w:val="TableParagraph"/>
              <w:spacing w:before="1"/>
              <w:ind w:left="107"/>
              <w:rPr>
                <w:b/>
                <w:sz w:val="20"/>
              </w:rPr>
            </w:pPr>
            <w:r>
              <w:rPr>
                <w:b/>
                <w:spacing w:val="-2"/>
                <w:sz w:val="20"/>
              </w:rPr>
              <w:t>Accumulated</w:t>
            </w:r>
            <w:r>
              <w:rPr>
                <w:b/>
                <w:spacing w:val="6"/>
                <w:sz w:val="20"/>
              </w:rPr>
              <w:t xml:space="preserve"> </w:t>
            </w:r>
            <w:r>
              <w:rPr>
                <w:b/>
                <w:spacing w:val="-2"/>
                <w:sz w:val="20"/>
              </w:rPr>
              <w:t>Amortisation</w:t>
            </w:r>
          </w:p>
          <w:p w:rsidR="00545D49" w:rsidRDefault="00545D49" w:rsidP="008971AE">
            <w:pPr>
              <w:pStyle w:val="TableParagraph"/>
              <w:spacing w:before="38"/>
              <w:ind w:left="108"/>
              <w:rPr>
                <w:sz w:val="20"/>
              </w:rPr>
            </w:pPr>
            <w:r>
              <w:rPr>
                <w:sz w:val="20"/>
              </w:rPr>
              <w:t>Opening</w:t>
            </w:r>
            <w:r>
              <w:rPr>
                <w:spacing w:val="-9"/>
                <w:sz w:val="20"/>
              </w:rPr>
              <w:t xml:space="preserve"> </w:t>
            </w:r>
            <w:r>
              <w:rPr>
                <w:spacing w:val="-2"/>
                <w:sz w:val="20"/>
              </w:rPr>
              <w:t>balance</w:t>
            </w:r>
          </w:p>
        </w:tc>
        <w:tc>
          <w:tcPr>
            <w:tcW w:w="2915"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spacing w:before="117"/>
              <w:rPr>
                <w:b/>
                <w:sz w:val="20"/>
              </w:rPr>
            </w:pPr>
          </w:p>
          <w:p w:rsidR="00545D49" w:rsidRDefault="00545D49" w:rsidP="008971AE">
            <w:pPr>
              <w:pStyle w:val="TableParagraph"/>
              <w:spacing w:before="1"/>
              <w:ind w:right="700"/>
              <w:jc w:val="right"/>
              <w:rPr>
                <w:b/>
                <w:sz w:val="20"/>
              </w:rPr>
            </w:pPr>
            <w:r>
              <w:rPr>
                <w:b/>
                <w:spacing w:val="-5"/>
                <w:sz w:val="20"/>
              </w:rPr>
              <w:t>184</w:t>
            </w:r>
          </w:p>
        </w:tc>
        <w:tc>
          <w:tcPr>
            <w:tcW w:w="1706" w:type="dxa"/>
            <w:tcBorders>
              <w:top w:val="single" w:sz="4" w:space="0" w:color="000000"/>
            </w:tcBorders>
          </w:tcPr>
          <w:p w:rsidR="00545D49" w:rsidRDefault="00545D49" w:rsidP="008971AE">
            <w:pPr>
              <w:pStyle w:val="TableParagraph"/>
              <w:rPr>
                <w:b/>
                <w:sz w:val="20"/>
              </w:rPr>
            </w:pPr>
          </w:p>
          <w:p w:rsidR="00545D49" w:rsidRDefault="00545D49" w:rsidP="008971AE">
            <w:pPr>
              <w:pStyle w:val="TableParagraph"/>
              <w:spacing w:before="117"/>
              <w:rPr>
                <w:b/>
                <w:sz w:val="20"/>
              </w:rPr>
            </w:pPr>
          </w:p>
          <w:p w:rsidR="00545D49" w:rsidRDefault="00545D49" w:rsidP="008971AE">
            <w:pPr>
              <w:pStyle w:val="TableParagraph"/>
              <w:ind w:right="501"/>
              <w:jc w:val="right"/>
              <w:rPr>
                <w:sz w:val="20"/>
              </w:rPr>
            </w:pPr>
            <w:r>
              <w:rPr>
                <w:spacing w:val="-5"/>
                <w:sz w:val="20"/>
              </w:rPr>
              <w:t>150</w:t>
            </w:r>
          </w:p>
        </w:tc>
      </w:tr>
      <w:tr w:rsidR="00545D49" w:rsidTr="008971AE">
        <w:trPr>
          <w:trHeight w:val="306"/>
        </w:trPr>
        <w:tc>
          <w:tcPr>
            <w:tcW w:w="4366" w:type="dxa"/>
            <w:tcBorders>
              <w:bottom w:val="single" w:sz="4" w:space="0" w:color="000000"/>
            </w:tcBorders>
          </w:tcPr>
          <w:p w:rsidR="00545D49" w:rsidRDefault="00545D49" w:rsidP="008971AE">
            <w:pPr>
              <w:pStyle w:val="TableParagraph"/>
              <w:spacing w:before="37"/>
              <w:ind w:left="107"/>
              <w:rPr>
                <w:sz w:val="20"/>
              </w:rPr>
            </w:pPr>
            <w:r>
              <w:rPr>
                <w:sz w:val="20"/>
              </w:rPr>
              <w:t>Charge</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4"/>
                <w:sz w:val="20"/>
              </w:rPr>
              <w:t>year</w:t>
            </w:r>
          </w:p>
        </w:tc>
        <w:tc>
          <w:tcPr>
            <w:tcW w:w="2915" w:type="dxa"/>
            <w:tcBorders>
              <w:bottom w:val="single" w:sz="4" w:space="0" w:color="000000"/>
            </w:tcBorders>
          </w:tcPr>
          <w:p w:rsidR="00545D49" w:rsidRDefault="00545D49" w:rsidP="008971AE">
            <w:pPr>
              <w:pStyle w:val="TableParagraph"/>
              <w:spacing w:before="37"/>
              <w:ind w:right="700"/>
              <w:jc w:val="right"/>
              <w:rPr>
                <w:b/>
                <w:sz w:val="20"/>
              </w:rPr>
            </w:pPr>
            <w:r>
              <w:rPr>
                <w:b/>
                <w:spacing w:val="-5"/>
                <w:sz w:val="20"/>
              </w:rPr>
              <w:t>30</w:t>
            </w:r>
          </w:p>
        </w:tc>
        <w:tc>
          <w:tcPr>
            <w:tcW w:w="1706" w:type="dxa"/>
            <w:tcBorders>
              <w:bottom w:val="single" w:sz="4" w:space="0" w:color="000000"/>
            </w:tcBorders>
          </w:tcPr>
          <w:p w:rsidR="00545D49" w:rsidRDefault="00545D49" w:rsidP="008971AE">
            <w:pPr>
              <w:pStyle w:val="TableParagraph"/>
              <w:spacing w:before="37"/>
              <w:ind w:right="501"/>
              <w:jc w:val="right"/>
              <w:rPr>
                <w:sz w:val="20"/>
              </w:rPr>
            </w:pPr>
            <w:r>
              <w:rPr>
                <w:spacing w:val="-5"/>
                <w:sz w:val="20"/>
              </w:rPr>
              <w:t>33</w:t>
            </w:r>
          </w:p>
        </w:tc>
      </w:tr>
      <w:tr w:rsidR="00545D49" w:rsidTr="008971AE">
        <w:trPr>
          <w:trHeight w:val="309"/>
        </w:trPr>
        <w:tc>
          <w:tcPr>
            <w:tcW w:w="4366" w:type="dxa"/>
            <w:tcBorders>
              <w:top w:val="single" w:sz="4" w:space="0" w:color="000000"/>
              <w:bottom w:val="single" w:sz="4" w:space="0" w:color="000000"/>
            </w:tcBorders>
          </w:tcPr>
          <w:p w:rsidR="00545D49" w:rsidRDefault="00545D49" w:rsidP="008971AE">
            <w:pPr>
              <w:pStyle w:val="TableParagraph"/>
              <w:spacing w:before="40"/>
              <w:ind w:left="107"/>
              <w:rPr>
                <w:sz w:val="20"/>
              </w:rPr>
            </w:pPr>
            <w:r>
              <w:rPr>
                <w:sz w:val="20"/>
              </w:rPr>
              <w:t>Closing</w:t>
            </w:r>
            <w:r>
              <w:rPr>
                <w:spacing w:val="-10"/>
                <w:sz w:val="20"/>
              </w:rPr>
              <w:t xml:space="preserve"> </w:t>
            </w:r>
            <w:r>
              <w:rPr>
                <w:spacing w:val="-2"/>
                <w:sz w:val="20"/>
              </w:rPr>
              <w:t>balance</w:t>
            </w:r>
          </w:p>
        </w:tc>
        <w:tc>
          <w:tcPr>
            <w:tcW w:w="2915" w:type="dxa"/>
            <w:tcBorders>
              <w:top w:val="single" w:sz="4" w:space="0" w:color="000000"/>
              <w:bottom w:val="single" w:sz="4" w:space="0" w:color="000000"/>
            </w:tcBorders>
          </w:tcPr>
          <w:p w:rsidR="00545D49" w:rsidRDefault="00545D49" w:rsidP="008971AE">
            <w:pPr>
              <w:pStyle w:val="TableParagraph"/>
              <w:spacing w:before="40"/>
              <w:ind w:right="700"/>
              <w:jc w:val="right"/>
              <w:rPr>
                <w:b/>
                <w:sz w:val="20"/>
              </w:rPr>
            </w:pPr>
            <w:r>
              <w:rPr>
                <w:b/>
                <w:spacing w:val="-5"/>
                <w:sz w:val="20"/>
              </w:rPr>
              <w:t>214</w:t>
            </w:r>
          </w:p>
        </w:tc>
        <w:tc>
          <w:tcPr>
            <w:tcW w:w="1706" w:type="dxa"/>
            <w:tcBorders>
              <w:top w:val="single" w:sz="4" w:space="0" w:color="000000"/>
              <w:bottom w:val="single" w:sz="4" w:space="0" w:color="000000"/>
            </w:tcBorders>
          </w:tcPr>
          <w:p w:rsidR="00545D49" w:rsidRDefault="00545D49" w:rsidP="008971AE">
            <w:pPr>
              <w:pStyle w:val="TableParagraph"/>
              <w:spacing w:before="40"/>
              <w:ind w:right="501"/>
              <w:jc w:val="right"/>
              <w:rPr>
                <w:sz w:val="20"/>
              </w:rPr>
            </w:pPr>
            <w:r>
              <w:rPr>
                <w:spacing w:val="-5"/>
                <w:sz w:val="20"/>
              </w:rPr>
              <w:t>183</w:t>
            </w:r>
          </w:p>
        </w:tc>
      </w:tr>
      <w:tr w:rsidR="00545D49" w:rsidTr="008971AE">
        <w:trPr>
          <w:trHeight w:val="311"/>
        </w:trPr>
        <w:tc>
          <w:tcPr>
            <w:tcW w:w="4366" w:type="dxa"/>
            <w:tcBorders>
              <w:top w:val="single" w:sz="4" w:space="0" w:color="000000"/>
              <w:bottom w:val="single" w:sz="4" w:space="0" w:color="000000"/>
            </w:tcBorders>
          </w:tcPr>
          <w:p w:rsidR="00545D49" w:rsidRDefault="00545D49" w:rsidP="008971AE">
            <w:pPr>
              <w:pStyle w:val="TableParagraph"/>
              <w:spacing w:before="42"/>
              <w:ind w:left="107"/>
              <w:rPr>
                <w:b/>
                <w:sz w:val="20"/>
              </w:rPr>
            </w:pPr>
            <w:r>
              <w:rPr>
                <w:b/>
                <w:sz w:val="20"/>
              </w:rPr>
              <w:t>Net</w:t>
            </w:r>
            <w:r>
              <w:rPr>
                <w:b/>
                <w:spacing w:val="-5"/>
                <w:sz w:val="20"/>
              </w:rPr>
              <w:t xml:space="preserve"> </w:t>
            </w:r>
            <w:r>
              <w:rPr>
                <w:b/>
                <w:sz w:val="20"/>
              </w:rPr>
              <w:t>book</w:t>
            </w:r>
            <w:r>
              <w:rPr>
                <w:b/>
                <w:spacing w:val="-5"/>
                <w:sz w:val="20"/>
              </w:rPr>
              <w:t xml:space="preserve"> </w:t>
            </w:r>
            <w:r>
              <w:rPr>
                <w:b/>
                <w:spacing w:val="-2"/>
                <w:sz w:val="20"/>
              </w:rPr>
              <w:t>value</w:t>
            </w:r>
          </w:p>
        </w:tc>
        <w:tc>
          <w:tcPr>
            <w:tcW w:w="2915" w:type="dxa"/>
            <w:tcBorders>
              <w:top w:val="single" w:sz="4" w:space="0" w:color="000000"/>
              <w:bottom w:val="single" w:sz="4" w:space="0" w:color="000000"/>
            </w:tcBorders>
          </w:tcPr>
          <w:p w:rsidR="00545D49" w:rsidRDefault="00545D49" w:rsidP="008971AE">
            <w:pPr>
              <w:pStyle w:val="TableParagraph"/>
              <w:spacing w:before="42"/>
              <w:ind w:right="700"/>
              <w:jc w:val="right"/>
              <w:rPr>
                <w:b/>
                <w:sz w:val="20"/>
              </w:rPr>
            </w:pPr>
            <w:r>
              <w:rPr>
                <w:b/>
                <w:spacing w:val="-5"/>
                <w:sz w:val="20"/>
              </w:rPr>
              <w:t>86</w:t>
            </w:r>
          </w:p>
        </w:tc>
        <w:tc>
          <w:tcPr>
            <w:tcW w:w="1706" w:type="dxa"/>
            <w:tcBorders>
              <w:top w:val="single" w:sz="4" w:space="0" w:color="000000"/>
              <w:bottom w:val="single" w:sz="4" w:space="0" w:color="000000"/>
            </w:tcBorders>
          </w:tcPr>
          <w:p w:rsidR="00545D49" w:rsidRDefault="00545D49" w:rsidP="008971AE">
            <w:pPr>
              <w:pStyle w:val="TableParagraph"/>
              <w:spacing w:before="42"/>
              <w:ind w:right="501"/>
              <w:jc w:val="right"/>
              <w:rPr>
                <w:b/>
                <w:sz w:val="20"/>
              </w:rPr>
            </w:pPr>
            <w:r>
              <w:rPr>
                <w:b/>
                <w:spacing w:val="-5"/>
                <w:sz w:val="20"/>
              </w:rPr>
              <w:t>83</w:t>
            </w:r>
          </w:p>
        </w:tc>
      </w:tr>
    </w:tbl>
    <w:p w:rsidR="00545D49" w:rsidRDefault="00545D49" w:rsidP="00545D49">
      <w:pPr>
        <w:jc w:val="right"/>
        <w:rPr>
          <w:sz w:val="20"/>
        </w:rPr>
        <w:sectPr w:rsidR="00545D49">
          <w:pgSz w:w="11910" w:h="16850"/>
          <w:pgMar w:top="1420" w:right="340" w:bottom="1240" w:left="560" w:header="716" w:footer="1053" w:gutter="0"/>
          <w:cols w:space="720"/>
        </w:sectPr>
      </w:pPr>
    </w:p>
    <w:p w:rsidR="00545D49" w:rsidRDefault="00545D49" w:rsidP="00545D49">
      <w:pPr>
        <w:pStyle w:val="Heading1"/>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spacing w:before="181"/>
        <w:rPr>
          <w:b/>
          <w:sz w:val="24"/>
        </w:rPr>
      </w:pPr>
    </w:p>
    <w:p w:rsidR="00545D49" w:rsidRDefault="00545D49" w:rsidP="00545D49">
      <w:pPr>
        <w:pStyle w:val="Heading2"/>
        <w:tabs>
          <w:tab w:val="left" w:pos="879"/>
        </w:tabs>
        <w:spacing w:before="1" w:after="41"/>
        <w:ind w:left="215"/>
      </w:pPr>
      <w:r>
        <w:rPr>
          <w:spacing w:val="-5"/>
        </w:rPr>
        <w:t>9.</w:t>
      </w:r>
      <w:r>
        <w:tab/>
        <w:t>Fixed</w:t>
      </w:r>
      <w:r>
        <w:rPr>
          <w:spacing w:val="-9"/>
        </w:rPr>
        <w:t xml:space="preserve"> </w:t>
      </w:r>
      <w:r>
        <w:rPr>
          <w:spacing w:val="-2"/>
        </w:rPr>
        <w:t>assets</w:t>
      </w:r>
    </w:p>
    <w:tbl>
      <w:tblPr>
        <w:tblW w:w="0" w:type="auto"/>
        <w:tblInd w:w="261" w:type="dxa"/>
        <w:tblLayout w:type="fixed"/>
        <w:tblCellMar>
          <w:left w:w="0" w:type="dxa"/>
          <w:right w:w="0" w:type="dxa"/>
        </w:tblCellMar>
        <w:tblLook w:val="01E0" w:firstRow="1" w:lastRow="1" w:firstColumn="1" w:lastColumn="1" w:noHBand="0" w:noVBand="0"/>
      </w:tblPr>
      <w:tblGrid>
        <w:gridCol w:w="2366"/>
        <w:gridCol w:w="1484"/>
        <w:gridCol w:w="1875"/>
        <w:gridCol w:w="1570"/>
        <w:gridCol w:w="1723"/>
      </w:tblGrid>
      <w:tr w:rsidR="00545D49" w:rsidTr="008971AE">
        <w:trPr>
          <w:trHeight w:val="768"/>
        </w:trPr>
        <w:tc>
          <w:tcPr>
            <w:tcW w:w="2366" w:type="dxa"/>
          </w:tcPr>
          <w:p w:rsidR="00545D49" w:rsidRDefault="00545D49" w:rsidP="008971AE">
            <w:pPr>
              <w:pStyle w:val="TableParagraph"/>
              <w:rPr>
                <w:rFonts w:ascii="Times New Roman"/>
                <w:sz w:val="20"/>
              </w:rPr>
            </w:pPr>
          </w:p>
        </w:tc>
        <w:tc>
          <w:tcPr>
            <w:tcW w:w="1484" w:type="dxa"/>
          </w:tcPr>
          <w:p w:rsidR="00545D49" w:rsidRDefault="00545D49" w:rsidP="008971AE">
            <w:pPr>
              <w:pStyle w:val="TableParagraph"/>
              <w:spacing w:line="261" w:lineRule="auto"/>
              <w:ind w:left="307" w:right="264"/>
              <w:jc w:val="both"/>
              <w:rPr>
                <w:b/>
                <w:sz w:val="20"/>
              </w:rPr>
            </w:pPr>
            <w:r>
              <w:rPr>
                <w:b/>
                <w:spacing w:val="-2"/>
                <w:sz w:val="20"/>
              </w:rPr>
              <w:t xml:space="preserve">Freehold </w:t>
            </w:r>
            <w:r>
              <w:rPr>
                <w:b/>
                <w:sz w:val="20"/>
              </w:rPr>
              <w:t>Land</w:t>
            </w:r>
            <w:r>
              <w:rPr>
                <w:b/>
                <w:spacing w:val="-14"/>
                <w:sz w:val="20"/>
              </w:rPr>
              <w:t xml:space="preserve"> </w:t>
            </w:r>
            <w:r>
              <w:rPr>
                <w:b/>
                <w:sz w:val="20"/>
              </w:rPr>
              <w:t xml:space="preserve">and </w:t>
            </w:r>
            <w:r>
              <w:rPr>
                <w:b/>
                <w:spacing w:val="-2"/>
                <w:sz w:val="20"/>
              </w:rPr>
              <w:t>Buildings</w:t>
            </w:r>
          </w:p>
        </w:tc>
        <w:tc>
          <w:tcPr>
            <w:tcW w:w="1875" w:type="dxa"/>
          </w:tcPr>
          <w:p w:rsidR="00545D49" w:rsidRDefault="00545D49" w:rsidP="008971AE">
            <w:pPr>
              <w:pStyle w:val="TableParagraph"/>
              <w:tabs>
                <w:tab w:val="left" w:pos="1619"/>
              </w:tabs>
              <w:spacing w:line="242" w:lineRule="auto"/>
              <w:ind w:left="263" w:right="109"/>
              <w:rPr>
                <w:b/>
                <w:sz w:val="20"/>
              </w:rPr>
            </w:pPr>
            <w:r>
              <w:rPr>
                <w:b/>
                <w:spacing w:val="-2"/>
                <w:sz w:val="20"/>
              </w:rPr>
              <w:t>Fixtures</w:t>
            </w:r>
            <w:r>
              <w:rPr>
                <w:b/>
                <w:spacing w:val="40"/>
                <w:sz w:val="20"/>
              </w:rPr>
              <w:t xml:space="preserve"> </w:t>
            </w:r>
            <w:r>
              <w:rPr>
                <w:b/>
                <w:spacing w:val="-2"/>
                <w:sz w:val="20"/>
              </w:rPr>
              <w:t>Fittings</w:t>
            </w:r>
            <w:r>
              <w:rPr>
                <w:b/>
                <w:sz w:val="20"/>
              </w:rPr>
              <w:tab/>
            </w:r>
            <w:r>
              <w:rPr>
                <w:b/>
                <w:spacing w:val="-10"/>
                <w:sz w:val="20"/>
              </w:rPr>
              <w:t xml:space="preserve">&amp; </w:t>
            </w:r>
            <w:r>
              <w:rPr>
                <w:b/>
                <w:spacing w:val="-2"/>
                <w:sz w:val="20"/>
              </w:rPr>
              <w:t>Equipment</w:t>
            </w:r>
          </w:p>
        </w:tc>
        <w:tc>
          <w:tcPr>
            <w:tcW w:w="1570" w:type="dxa"/>
          </w:tcPr>
          <w:p w:rsidR="00545D49" w:rsidRDefault="00545D49" w:rsidP="008971AE">
            <w:pPr>
              <w:pStyle w:val="TableParagraph"/>
              <w:spacing w:line="242" w:lineRule="auto"/>
              <w:ind w:left="291" w:right="713" w:hanging="99"/>
              <w:rPr>
                <w:b/>
                <w:sz w:val="20"/>
              </w:rPr>
            </w:pPr>
            <w:r>
              <w:rPr>
                <w:b/>
                <w:spacing w:val="-2"/>
                <w:sz w:val="20"/>
              </w:rPr>
              <w:t>Assets under</w:t>
            </w:r>
          </w:p>
          <w:p w:rsidR="00545D49" w:rsidRDefault="00545D49" w:rsidP="008971AE">
            <w:pPr>
              <w:pStyle w:val="TableParagraph"/>
              <w:spacing w:line="229" w:lineRule="exact"/>
              <w:ind w:left="106"/>
              <w:rPr>
                <w:b/>
                <w:sz w:val="20"/>
              </w:rPr>
            </w:pPr>
            <w:r>
              <w:rPr>
                <w:b/>
                <w:spacing w:val="-2"/>
                <w:sz w:val="20"/>
              </w:rPr>
              <w:t>Construction</w:t>
            </w:r>
          </w:p>
        </w:tc>
        <w:tc>
          <w:tcPr>
            <w:tcW w:w="1723" w:type="dxa"/>
          </w:tcPr>
          <w:p w:rsidR="00545D49" w:rsidRDefault="00545D49" w:rsidP="008971AE">
            <w:pPr>
              <w:pStyle w:val="TableParagraph"/>
              <w:spacing w:line="225" w:lineRule="exact"/>
              <w:ind w:left="348"/>
              <w:rPr>
                <w:b/>
                <w:sz w:val="20"/>
              </w:rPr>
            </w:pPr>
            <w:r>
              <w:rPr>
                <w:b/>
                <w:spacing w:val="-2"/>
                <w:sz w:val="20"/>
              </w:rPr>
              <w:t>Total</w:t>
            </w:r>
          </w:p>
        </w:tc>
      </w:tr>
      <w:tr w:rsidR="00545D49" w:rsidTr="008971AE">
        <w:trPr>
          <w:trHeight w:val="310"/>
        </w:trPr>
        <w:tc>
          <w:tcPr>
            <w:tcW w:w="2366" w:type="dxa"/>
          </w:tcPr>
          <w:p w:rsidR="00545D49" w:rsidRDefault="00545D49" w:rsidP="008971AE">
            <w:pPr>
              <w:pStyle w:val="TableParagraph"/>
              <w:rPr>
                <w:rFonts w:ascii="Times New Roman"/>
                <w:sz w:val="20"/>
              </w:rPr>
            </w:pPr>
          </w:p>
        </w:tc>
        <w:tc>
          <w:tcPr>
            <w:tcW w:w="1484" w:type="dxa"/>
          </w:tcPr>
          <w:p w:rsidR="00545D49" w:rsidRDefault="00545D49" w:rsidP="008971AE">
            <w:pPr>
              <w:pStyle w:val="TableParagraph"/>
              <w:spacing w:before="37"/>
              <w:ind w:right="348"/>
              <w:jc w:val="right"/>
              <w:rPr>
                <w:b/>
                <w:sz w:val="20"/>
              </w:rPr>
            </w:pPr>
            <w:r>
              <w:rPr>
                <w:b/>
                <w:spacing w:val="-2"/>
                <w:sz w:val="20"/>
              </w:rPr>
              <w:t>£’000</w:t>
            </w:r>
          </w:p>
        </w:tc>
        <w:tc>
          <w:tcPr>
            <w:tcW w:w="1875" w:type="dxa"/>
          </w:tcPr>
          <w:p w:rsidR="00545D49" w:rsidRDefault="00545D49" w:rsidP="008971AE">
            <w:pPr>
              <w:pStyle w:val="TableParagraph"/>
              <w:spacing w:before="37"/>
              <w:ind w:right="925"/>
              <w:jc w:val="right"/>
              <w:rPr>
                <w:b/>
                <w:sz w:val="20"/>
              </w:rPr>
            </w:pPr>
            <w:r>
              <w:rPr>
                <w:b/>
                <w:spacing w:val="-2"/>
                <w:sz w:val="20"/>
              </w:rPr>
              <w:t>£’000</w:t>
            </w:r>
          </w:p>
        </w:tc>
        <w:tc>
          <w:tcPr>
            <w:tcW w:w="1570" w:type="dxa"/>
          </w:tcPr>
          <w:p w:rsidR="00545D49" w:rsidRDefault="00545D49" w:rsidP="008971AE">
            <w:pPr>
              <w:pStyle w:val="TableParagraph"/>
              <w:spacing w:before="37"/>
              <w:ind w:right="776"/>
              <w:jc w:val="right"/>
              <w:rPr>
                <w:b/>
                <w:sz w:val="20"/>
              </w:rPr>
            </w:pPr>
            <w:r>
              <w:rPr>
                <w:b/>
                <w:spacing w:val="-2"/>
                <w:sz w:val="20"/>
              </w:rPr>
              <w:t>£’000</w:t>
            </w:r>
          </w:p>
        </w:tc>
        <w:tc>
          <w:tcPr>
            <w:tcW w:w="1723" w:type="dxa"/>
          </w:tcPr>
          <w:p w:rsidR="00545D49" w:rsidRDefault="00545D49" w:rsidP="008971AE">
            <w:pPr>
              <w:pStyle w:val="TableParagraph"/>
              <w:spacing w:before="37"/>
              <w:ind w:left="238"/>
              <w:rPr>
                <w:b/>
                <w:sz w:val="20"/>
              </w:rPr>
            </w:pPr>
            <w:r>
              <w:rPr>
                <w:b/>
                <w:spacing w:val="-2"/>
                <w:sz w:val="20"/>
              </w:rPr>
              <w:t>£’000</w:t>
            </w:r>
          </w:p>
        </w:tc>
      </w:tr>
      <w:tr w:rsidR="00545D49" w:rsidTr="008971AE">
        <w:trPr>
          <w:trHeight w:val="309"/>
        </w:trPr>
        <w:tc>
          <w:tcPr>
            <w:tcW w:w="2366" w:type="dxa"/>
          </w:tcPr>
          <w:p w:rsidR="00545D49" w:rsidRDefault="00545D49" w:rsidP="008971AE">
            <w:pPr>
              <w:pStyle w:val="TableParagraph"/>
              <w:spacing w:before="36"/>
              <w:ind w:left="155"/>
              <w:rPr>
                <w:b/>
                <w:sz w:val="20"/>
              </w:rPr>
            </w:pPr>
            <w:r>
              <w:rPr>
                <w:b/>
                <w:spacing w:val="-4"/>
                <w:sz w:val="20"/>
              </w:rPr>
              <w:t>Cost</w:t>
            </w:r>
          </w:p>
        </w:tc>
        <w:tc>
          <w:tcPr>
            <w:tcW w:w="1484" w:type="dxa"/>
          </w:tcPr>
          <w:p w:rsidR="00545D49" w:rsidRDefault="00545D49" w:rsidP="008971AE">
            <w:pPr>
              <w:pStyle w:val="TableParagraph"/>
              <w:rPr>
                <w:rFonts w:ascii="Times New Roman"/>
                <w:sz w:val="20"/>
              </w:rPr>
            </w:pPr>
          </w:p>
        </w:tc>
        <w:tc>
          <w:tcPr>
            <w:tcW w:w="1875" w:type="dxa"/>
          </w:tcPr>
          <w:p w:rsidR="00545D49" w:rsidRDefault="00545D49" w:rsidP="008971AE">
            <w:pPr>
              <w:pStyle w:val="TableParagraph"/>
              <w:rPr>
                <w:rFonts w:ascii="Times New Roman"/>
                <w:sz w:val="20"/>
              </w:rPr>
            </w:pPr>
          </w:p>
        </w:tc>
        <w:tc>
          <w:tcPr>
            <w:tcW w:w="1570" w:type="dxa"/>
          </w:tcPr>
          <w:p w:rsidR="00545D49" w:rsidRDefault="00545D49" w:rsidP="008971AE">
            <w:pPr>
              <w:pStyle w:val="TableParagraph"/>
              <w:rPr>
                <w:rFonts w:ascii="Times New Roman"/>
                <w:sz w:val="20"/>
              </w:rPr>
            </w:pPr>
          </w:p>
        </w:tc>
        <w:tc>
          <w:tcPr>
            <w:tcW w:w="1723" w:type="dxa"/>
          </w:tcPr>
          <w:p w:rsidR="00545D49" w:rsidRDefault="00545D49" w:rsidP="008971AE">
            <w:pPr>
              <w:pStyle w:val="TableParagraph"/>
              <w:rPr>
                <w:rFonts w:ascii="Times New Roman"/>
                <w:sz w:val="20"/>
              </w:rPr>
            </w:pPr>
          </w:p>
        </w:tc>
      </w:tr>
      <w:tr w:rsidR="00545D49" w:rsidTr="008971AE">
        <w:trPr>
          <w:trHeight w:val="309"/>
        </w:trPr>
        <w:tc>
          <w:tcPr>
            <w:tcW w:w="2366" w:type="dxa"/>
          </w:tcPr>
          <w:p w:rsidR="00545D49" w:rsidRDefault="00545D49" w:rsidP="008971AE">
            <w:pPr>
              <w:pStyle w:val="TableParagraph"/>
              <w:spacing w:before="36"/>
              <w:ind w:left="122"/>
              <w:rPr>
                <w:sz w:val="20"/>
              </w:rPr>
            </w:pPr>
            <w:r>
              <w:rPr>
                <w:sz w:val="20"/>
              </w:rPr>
              <w:t>At</w:t>
            </w:r>
            <w:r>
              <w:rPr>
                <w:spacing w:val="-5"/>
                <w:sz w:val="20"/>
              </w:rPr>
              <w:t xml:space="preserve"> </w:t>
            </w:r>
            <w:r>
              <w:rPr>
                <w:sz w:val="20"/>
              </w:rPr>
              <w:t>1</w:t>
            </w:r>
            <w:r>
              <w:rPr>
                <w:spacing w:val="-2"/>
                <w:sz w:val="20"/>
              </w:rPr>
              <w:t xml:space="preserve"> </w:t>
            </w:r>
            <w:r>
              <w:rPr>
                <w:sz w:val="20"/>
              </w:rPr>
              <w:t>August</w:t>
            </w:r>
            <w:r>
              <w:rPr>
                <w:spacing w:val="-5"/>
                <w:sz w:val="20"/>
              </w:rPr>
              <w:t xml:space="preserve"> </w:t>
            </w:r>
            <w:r>
              <w:rPr>
                <w:spacing w:val="-4"/>
                <w:sz w:val="20"/>
              </w:rPr>
              <w:t>2021</w:t>
            </w:r>
          </w:p>
        </w:tc>
        <w:tc>
          <w:tcPr>
            <w:tcW w:w="1484" w:type="dxa"/>
          </w:tcPr>
          <w:p w:rsidR="00545D49" w:rsidRDefault="00545D49" w:rsidP="008971AE">
            <w:pPr>
              <w:pStyle w:val="TableParagraph"/>
              <w:spacing w:before="36"/>
              <w:ind w:right="348"/>
              <w:jc w:val="right"/>
              <w:rPr>
                <w:sz w:val="20"/>
              </w:rPr>
            </w:pPr>
            <w:r>
              <w:rPr>
                <w:spacing w:val="-2"/>
                <w:sz w:val="20"/>
              </w:rPr>
              <w:t>31,319</w:t>
            </w:r>
          </w:p>
        </w:tc>
        <w:tc>
          <w:tcPr>
            <w:tcW w:w="1875" w:type="dxa"/>
          </w:tcPr>
          <w:p w:rsidR="00545D49" w:rsidRDefault="00545D49" w:rsidP="008971AE">
            <w:pPr>
              <w:pStyle w:val="TableParagraph"/>
              <w:spacing w:before="36"/>
              <w:ind w:right="925"/>
              <w:jc w:val="right"/>
              <w:rPr>
                <w:sz w:val="20"/>
              </w:rPr>
            </w:pPr>
            <w:r>
              <w:rPr>
                <w:spacing w:val="-2"/>
                <w:sz w:val="20"/>
              </w:rPr>
              <w:t>3,425</w:t>
            </w:r>
          </w:p>
        </w:tc>
        <w:tc>
          <w:tcPr>
            <w:tcW w:w="1570" w:type="dxa"/>
          </w:tcPr>
          <w:p w:rsidR="00545D49" w:rsidRDefault="00545D49" w:rsidP="008971AE">
            <w:pPr>
              <w:pStyle w:val="TableParagraph"/>
              <w:spacing w:before="36"/>
              <w:ind w:right="775"/>
              <w:jc w:val="right"/>
              <w:rPr>
                <w:sz w:val="20"/>
              </w:rPr>
            </w:pPr>
            <w:r>
              <w:rPr>
                <w:spacing w:val="-10"/>
                <w:sz w:val="20"/>
              </w:rPr>
              <w:t>-</w:t>
            </w:r>
          </w:p>
        </w:tc>
        <w:tc>
          <w:tcPr>
            <w:tcW w:w="1723" w:type="dxa"/>
          </w:tcPr>
          <w:p w:rsidR="00545D49" w:rsidRDefault="00545D49" w:rsidP="008971AE">
            <w:pPr>
              <w:pStyle w:val="TableParagraph"/>
              <w:spacing w:before="36"/>
              <w:ind w:left="269"/>
              <w:rPr>
                <w:sz w:val="20"/>
              </w:rPr>
            </w:pPr>
            <w:r>
              <w:rPr>
                <w:spacing w:val="-2"/>
                <w:sz w:val="20"/>
              </w:rPr>
              <w:t>34,744</w:t>
            </w:r>
          </w:p>
        </w:tc>
      </w:tr>
      <w:tr w:rsidR="00545D49" w:rsidTr="008971AE">
        <w:trPr>
          <w:trHeight w:val="617"/>
        </w:trPr>
        <w:tc>
          <w:tcPr>
            <w:tcW w:w="2366" w:type="dxa"/>
            <w:tcBorders>
              <w:bottom w:val="single" w:sz="4" w:space="0" w:color="000000"/>
            </w:tcBorders>
          </w:tcPr>
          <w:p w:rsidR="00545D49" w:rsidRDefault="00545D49" w:rsidP="008971AE">
            <w:pPr>
              <w:pStyle w:val="TableParagraph"/>
              <w:spacing w:before="36"/>
              <w:ind w:left="122"/>
              <w:rPr>
                <w:sz w:val="20"/>
              </w:rPr>
            </w:pPr>
            <w:r>
              <w:rPr>
                <w:spacing w:val="-2"/>
                <w:sz w:val="20"/>
              </w:rPr>
              <w:t>Additions</w:t>
            </w:r>
          </w:p>
        </w:tc>
        <w:tc>
          <w:tcPr>
            <w:tcW w:w="1484" w:type="dxa"/>
            <w:tcBorders>
              <w:bottom w:val="single" w:sz="4" w:space="0" w:color="000000"/>
            </w:tcBorders>
          </w:tcPr>
          <w:p w:rsidR="00545D49" w:rsidRDefault="00545D49" w:rsidP="008971AE">
            <w:pPr>
              <w:pStyle w:val="TableParagraph"/>
              <w:spacing w:before="36"/>
              <w:ind w:right="347"/>
              <w:jc w:val="right"/>
              <w:rPr>
                <w:sz w:val="20"/>
              </w:rPr>
            </w:pPr>
            <w:r>
              <w:rPr>
                <w:spacing w:val="-10"/>
                <w:sz w:val="20"/>
              </w:rPr>
              <w:t>-</w:t>
            </w:r>
          </w:p>
        </w:tc>
        <w:tc>
          <w:tcPr>
            <w:tcW w:w="1875" w:type="dxa"/>
            <w:tcBorders>
              <w:bottom w:val="single" w:sz="4" w:space="0" w:color="000000"/>
            </w:tcBorders>
          </w:tcPr>
          <w:p w:rsidR="00545D49" w:rsidRDefault="00545D49" w:rsidP="008971AE">
            <w:pPr>
              <w:pStyle w:val="TableParagraph"/>
              <w:spacing w:before="36"/>
              <w:ind w:right="924"/>
              <w:jc w:val="right"/>
              <w:rPr>
                <w:sz w:val="20"/>
              </w:rPr>
            </w:pPr>
            <w:r>
              <w:rPr>
                <w:spacing w:val="-2"/>
                <w:sz w:val="20"/>
              </w:rPr>
              <w:t>1,029</w:t>
            </w:r>
          </w:p>
        </w:tc>
        <w:tc>
          <w:tcPr>
            <w:tcW w:w="1570" w:type="dxa"/>
            <w:tcBorders>
              <w:bottom w:val="single" w:sz="4" w:space="0" w:color="000000"/>
            </w:tcBorders>
          </w:tcPr>
          <w:p w:rsidR="00545D49" w:rsidRDefault="00545D49" w:rsidP="008971AE">
            <w:pPr>
              <w:pStyle w:val="TableParagraph"/>
              <w:spacing w:before="36"/>
              <w:ind w:right="775"/>
              <w:jc w:val="right"/>
              <w:rPr>
                <w:sz w:val="20"/>
              </w:rPr>
            </w:pPr>
            <w:r>
              <w:rPr>
                <w:spacing w:val="-10"/>
                <w:sz w:val="20"/>
              </w:rPr>
              <w:t>-</w:t>
            </w:r>
          </w:p>
        </w:tc>
        <w:tc>
          <w:tcPr>
            <w:tcW w:w="1723" w:type="dxa"/>
            <w:tcBorders>
              <w:bottom w:val="single" w:sz="4" w:space="0" w:color="000000"/>
            </w:tcBorders>
          </w:tcPr>
          <w:p w:rsidR="00545D49" w:rsidRDefault="00545D49" w:rsidP="008971AE">
            <w:pPr>
              <w:pStyle w:val="TableParagraph"/>
              <w:spacing w:before="36"/>
              <w:ind w:left="380"/>
              <w:rPr>
                <w:sz w:val="20"/>
              </w:rPr>
            </w:pPr>
            <w:r>
              <w:rPr>
                <w:spacing w:val="-2"/>
                <w:sz w:val="20"/>
              </w:rPr>
              <w:t>1,029</w:t>
            </w:r>
          </w:p>
        </w:tc>
      </w:tr>
      <w:tr w:rsidR="00545D49" w:rsidTr="008971AE">
        <w:trPr>
          <w:trHeight w:val="467"/>
        </w:trPr>
        <w:tc>
          <w:tcPr>
            <w:tcW w:w="2366" w:type="dxa"/>
            <w:tcBorders>
              <w:top w:val="single" w:sz="4" w:space="0" w:color="000000"/>
            </w:tcBorders>
          </w:tcPr>
          <w:p w:rsidR="00545D49" w:rsidRDefault="00545D49" w:rsidP="008971AE">
            <w:pPr>
              <w:pStyle w:val="TableParagraph"/>
              <w:spacing w:before="40"/>
              <w:ind w:left="122"/>
              <w:rPr>
                <w:b/>
                <w:sz w:val="20"/>
              </w:rPr>
            </w:pPr>
            <w:r>
              <w:rPr>
                <w:b/>
                <w:sz w:val="20"/>
              </w:rPr>
              <w:t>At</w:t>
            </w:r>
            <w:r>
              <w:rPr>
                <w:b/>
                <w:spacing w:val="-3"/>
                <w:sz w:val="20"/>
              </w:rPr>
              <w:t xml:space="preserve"> </w:t>
            </w:r>
            <w:r>
              <w:rPr>
                <w:b/>
                <w:sz w:val="20"/>
              </w:rPr>
              <w:t>31</w:t>
            </w:r>
            <w:r>
              <w:rPr>
                <w:b/>
                <w:spacing w:val="-4"/>
                <w:sz w:val="20"/>
              </w:rPr>
              <w:t xml:space="preserve"> </w:t>
            </w:r>
            <w:r>
              <w:rPr>
                <w:b/>
                <w:sz w:val="20"/>
              </w:rPr>
              <w:t>July</w:t>
            </w:r>
            <w:r>
              <w:rPr>
                <w:b/>
                <w:spacing w:val="-4"/>
                <w:sz w:val="20"/>
              </w:rPr>
              <w:t xml:space="preserve"> 2022</w:t>
            </w:r>
          </w:p>
        </w:tc>
        <w:tc>
          <w:tcPr>
            <w:tcW w:w="1484" w:type="dxa"/>
            <w:tcBorders>
              <w:top w:val="single" w:sz="4" w:space="0" w:color="000000"/>
            </w:tcBorders>
          </w:tcPr>
          <w:p w:rsidR="00545D49" w:rsidRDefault="00545D49" w:rsidP="008971AE">
            <w:pPr>
              <w:pStyle w:val="TableParagraph"/>
              <w:spacing w:before="40"/>
              <w:ind w:right="341"/>
              <w:jc w:val="right"/>
              <w:rPr>
                <w:b/>
                <w:sz w:val="20"/>
              </w:rPr>
            </w:pPr>
            <w:r>
              <w:rPr>
                <w:b/>
                <w:spacing w:val="-2"/>
                <w:sz w:val="20"/>
              </w:rPr>
              <w:t>31,319</w:t>
            </w:r>
          </w:p>
        </w:tc>
        <w:tc>
          <w:tcPr>
            <w:tcW w:w="1875" w:type="dxa"/>
            <w:tcBorders>
              <w:top w:val="single" w:sz="4" w:space="0" w:color="000000"/>
            </w:tcBorders>
          </w:tcPr>
          <w:p w:rsidR="00545D49" w:rsidRDefault="00545D49" w:rsidP="008971AE">
            <w:pPr>
              <w:pStyle w:val="TableParagraph"/>
              <w:spacing w:before="40"/>
              <w:ind w:right="922"/>
              <w:jc w:val="right"/>
              <w:rPr>
                <w:b/>
                <w:sz w:val="20"/>
              </w:rPr>
            </w:pPr>
            <w:r>
              <w:rPr>
                <w:b/>
                <w:spacing w:val="-2"/>
                <w:sz w:val="20"/>
              </w:rPr>
              <w:t>4,454</w:t>
            </w:r>
          </w:p>
        </w:tc>
        <w:tc>
          <w:tcPr>
            <w:tcW w:w="1570" w:type="dxa"/>
            <w:tcBorders>
              <w:top w:val="single" w:sz="4" w:space="0" w:color="000000"/>
            </w:tcBorders>
          </w:tcPr>
          <w:p w:rsidR="00545D49" w:rsidRDefault="00545D49" w:rsidP="008971AE">
            <w:pPr>
              <w:pStyle w:val="TableParagraph"/>
              <w:spacing w:before="40"/>
              <w:ind w:right="775"/>
              <w:jc w:val="right"/>
              <w:rPr>
                <w:b/>
                <w:sz w:val="20"/>
              </w:rPr>
            </w:pPr>
            <w:r>
              <w:rPr>
                <w:b/>
                <w:spacing w:val="-10"/>
                <w:sz w:val="20"/>
              </w:rPr>
              <w:t>-</w:t>
            </w:r>
          </w:p>
        </w:tc>
        <w:tc>
          <w:tcPr>
            <w:tcW w:w="1723" w:type="dxa"/>
            <w:tcBorders>
              <w:top w:val="single" w:sz="4" w:space="0" w:color="000000"/>
            </w:tcBorders>
          </w:tcPr>
          <w:p w:rsidR="00545D49" w:rsidRDefault="00545D49" w:rsidP="008971AE">
            <w:pPr>
              <w:pStyle w:val="TableParagraph"/>
              <w:spacing w:before="40"/>
              <w:ind w:left="293"/>
              <w:rPr>
                <w:b/>
                <w:sz w:val="20"/>
              </w:rPr>
            </w:pPr>
            <w:r>
              <w:rPr>
                <w:b/>
                <w:spacing w:val="-2"/>
                <w:sz w:val="20"/>
              </w:rPr>
              <w:t>35,773</w:t>
            </w:r>
          </w:p>
        </w:tc>
      </w:tr>
      <w:tr w:rsidR="00545D49" w:rsidTr="008971AE">
        <w:trPr>
          <w:trHeight w:val="696"/>
        </w:trPr>
        <w:tc>
          <w:tcPr>
            <w:tcW w:w="2366" w:type="dxa"/>
          </w:tcPr>
          <w:p w:rsidR="00545D49" w:rsidRDefault="00545D49" w:rsidP="008971AE">
            <w:pPr>
              <w:pStyle w:val="TableParagraph"/>
              <w:spacing w:before="190" w:line="242" w:lineRule="auto"/>
              <w:ind w:left="122"/>
              <w:rPr>
                <w:b/>
                <w:sz w:val="20"/>
              </w:rPr>
            </w:pPr>
            <w:r>
              <w:rPr>
                <w:b/>
                <w:spacing w:val="-2"/>
                <w:sz w:val="20"/>
              </w:rPr>
              <w:t>Accumulated depreciation</w:t>
            </w:r>
          </w:p>
        </w:tc>
        <w:tc>
          <w:tcPr>
            <w:tcW w:w="1484" w:type="dxa"/>
          </w:tcPr>
          <w:p w:rsidR="00545D49" w:rsidRDefault="00545D49" w:rsidP="008971AE">
            <w:pPr>
              <w:pStyle w:val="TableParagraph"/>
              <w:rPr>
                <w:rFonts w:ascii="Times New Roman"/>
                <w:sz w:val="20"/>
              </w:rPr>
            </w:pPr>
          </w:p>
        </w:tc>
        <w:tc>
          <w:tcPr>
            <w:tcW w:w="1875" w:type="dxa"/>
          </w:tcPr>
          <w:p w:rsidR="00545D49" w:rsidRDefault="00545D49" w:rsidP="008971AE">
            <w:pPr>
              <w:pStyle w:val="TableParagraph"/>
              <w:rPr>
                <w:rFonts w:ascii="Times New Roman"/>
                <w:sz w:val="20"/>
              </w:rPr>
            </w:pPr>
          </w:p>
        </w:tc>
        <w:tc>
          <w:tcPr>
            <w:tcW w:w="1570" w:type="dxa"/>
          </w:tcPr>
          <w:p w:rsidR="00545D49" w:rsidRDefault="00545D49" w:rsidP="008971AE">
            <w:pPr>
              <w:pStyle w:val="TableParagraph"/>
              <w:rPr>
                <w:rFonts w:ascii="Times New Roman"/>
                <w:sz w:val="20"/>
              </w:rPr>
            </w:pPr>
          </w:p>
        </w:tc>
        <w:tc>
          <w:tcPr>
            <w:tcW w:w="1723" w:type="dxa"/>
          </w:tcPr>
          <w:p w:rsidR="00545D49" w:rsidRDefault="00545D49" w:rsidP="008971AE">
            <w:pPr>
              <w:pStyle w:val="TableParagraph"/>
              <w:rPr>
                <w:rFonts w:ascii="Times New Roman"/>
                <w:sz w:val="20"/>
              </w:rPr>
            </w:pPr>
          </w:p>
        </w:tc>
      </w:tr>
      <w:tr w:rsidR="00545D49" w:rsidTr="008971AE">
        <w:trPr>
          <w:trHeight w:val="322"/>
        </w:trPr>
        <w:tc>
          <w:tcPr>
            <w:tcW w:w="2366" w:type="dxa"/>
          </w:tcPr>
          <w:p w:rsidR="00545D49" w:rsidRDefault="00545D49" w:rsidP="008971AE">
            <w:pPr>
              <w:pStyle w:val="TableParagraph"/>
              <w:spacing w:before="36"/>
              <w:ind w:left="122"/>
              <w:rPr>
                <w:sz w:val="20"/>
              </w:rPr>
            </w:pPr>
            <w:r>
              <w:rPr>
                <w:sz w:val="20"/>
              </w:rPr>
              <w:t>At</w:t>
            </w:r>
            <w:r>
              <w:rPr>
                <w:spacing w:val="-5"/>
                <w:sz w:val="20"/>
              </w:rPr>
              <w:t xml:space="preserve"> </w:t>
            </w:r>
            <w:r>
              <w:rPr>
                <w:sz w:val="20"/>
              </w:rPr>
              <w:t>1</w:t>
            </w:r>
            <w:r>
              <w:rPr>
                <w:spacing w:val="-2"/>
                <w:sz w:val="20"/>
              </w:rPr>
              <w:t xml:space="preserve"> </w:t>
            </w:r>
            <w:r>
              <w:rPr>
                <w:sz w:val="20"/>
              </w:rPr>
              <w:t>August</w:t>
            </w:r>
            <w:r>
              <w:rPr>
                <w:spacing w:val="-5"/>
                <w:sz w:val="20"/>
              </w:rPr>
              <w:t xml:space="preserve"> </w:t>
            </w:r>
            <w:r>
              <w:rPr>
                <w:spacing w:val="-4"/>
                <w:sz w:val="20"/>
              </w:rPr>
              <w:t>2021</w:t>
            </w:r>
          </w:p>
        </w:tc>
        <w:tc>
          <w:tcPr>
            <w:tcW w:w="1484" w:type="dxa"/>
          </w:tcPr>
          <w:p w:rsidR="00545D49" w:rsidRDefault="00545D49" w:rsidP="008971AE">
            <w:pPr>
              <w:pStyle w:val="TableParagraph"/>
              <w:spacing w:before="36"/>
              <w:ind w:right="348"/>
              <w:jc w:val="right"/>
              <w:rPr>
                <w:sz w:val="20"/>
              </w:rPr>
            </w:pPr>
            <w:r>
              <w:rPr>
                <w:spacing w:val="-2"/>
                <w:sz w:val="20"/>
              </w:rPr>
              <w:t>5,170</w:t>
            </w:r>
          </w:p>
        </w:tc>
        <w:tc>
          <w:tcPr>
            <w:tcW w:w="1875" w:type="dxa"/>
          </w:tcPr>
          <w:p w:rsidR="00545D49" w:rsidRDefault="00545D49" w:rsidP="008971AE">
            <w:pPr>
              <w:pStyle w:val="TableParagraph"/>
              <w:spacing w:before="36"/>
              <w:ind w:right="925"/>
              <w:jc w:val="right"/>
              <w:rPr>
                <w:sz w:val="20"/>
              </w:rPr>
            </w:pPr>
            <w:r>
              <w:rPr>
                <w:spacing w:val="-2"/>
                <w:sz w:val="20"/>
              </w:rPr>
              <w:t>1,416</w:t>
            </w:r>
          </w:p>
        </w:tc>
        <w:tc>
          <w:tcPr>
            <w:tcW w:w="1570" w:type="dxa"/>
          </w:tcPr>
          <w:p w:rsidR="00545D49" w:rsidRDefault="00545D49" w:rsidP="008971AE">
            <w:pPr>
              <w:pStyle w:val="TableParagraph"/>
              <w:spacing w:before="36"/>
              <w:ind w:right="775"/>
              <w:jc w:val="right"/>
              <w:rPr>
                <w:sz w:val="20"/>
              </w:rPr>
            </w:pPr>
            <w:r>
              <w:rPr>
                <w:spacing w:val="-10"/>
                <w:sz w:val="20"/>
              </w:rPr>
              <w:t>-</w:t>
            </w:r>
          </w:p>
        </w:tc>
        <w:tc>
          <w:tcPr>
            <w:tcW w:w="1723" w:type="dxa"/>
          </w:tcPr>
          <w:p w:rsidR="00545D49" w:rsidRDefault="00545D49" w:rsidP="008971AE">
            <w:pPr>
              <w:pStyle w:val="TableParagraph"/>
              <w:spacing w:before="36"/>
              <w:ind w:left="324"/>
              <w:rPr>
                <w:sz w:val="20"/>
              </w:rPr>
            </w:pPr>
            <w:r>
              <w:rPr>
                <w:spacing w:val="-2"/>
                <w:sz w:val="20"/>
              </w:rPr>
              <w:t>6,586</w:t>
            </w:r>
          </w:p>
        </w:tc>
      </w:tr>
      <w:tr w:rsidR="00545D49" w:rsidTr="008971AE">
        <w:trPr>
          <w:trHeight w:val="630"/>
        </w:trPr>
        <w:tc>
          <w:tcPr>
            <w:tcW w:w="2366" w:type="dxa"/>
            <w:tcBorders>
              <w:bottom w:val="single" w:sz="4" w:space="0" w:color="000000"/>
            </w:tcBorders>
          </w:tcPr>
          <w:p w:rsidR="00545D49" w:rsidRDefault="00545D49" w:rsidP="008971AE">
            <w:pPr>
              <w:pStyle w:val="TableParagraph"/>
              <w:spacing w:before="49"/>
              <w:ind w:left="122"/>
              <w:rPr>
                <w:sz w:val="20"/>
              </w:rPr>
            </w:pPr>
            <w:r>
              <w:rPr>
                <w:sz w:val="20"/>
              </w:rPr>
              <w:t>Charge</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4"/>
                <w:sz w:val="20"/>
              </w:rPr>
              <w:t>year</w:t>
            </w:r>
          </w:p>
        </w:tc>
        <w:tc>
          <w:tcPr>
            <w:tcW w:w="1484" w:type="dxa"/>
            <w:tcBorders>
              <w:bottom w:val="single" w:sz="4" w:space="0" w:color="000000"/>
            </w:tcBorders>
          </w:tcPr>
          <w:p w:rsidR="00545D49" w:rsidRDefault="00545D49" w:rsidP="008971AE">
            <w:pPr>
              <w:pStyle w:val="TableParagraph"/>
              <w:spacing w:before="49"/>
              <w:ind w:right="349"/>
              <w:jc w:val="right"/>
              <w:rPr>
                <w:sz w:val="20"/>
              </w:rPr>
            </w:pPr>
            <w:r>
              <w:rPr>
                <w:spacing w:val="-5"/>
                <w:sz w:val="20"/>
              </w:rPr>
              <w:t>593</w:t>
            </w:r>
          </w:p>
        </w:tc>
        <w:tc>
          <w:tcPr>
            <w:tcW w:w="1875" w:type="dxa"/>
            <w:tcBorders>
              <w:bottom w:val="single" w:sz="4" w:space="0" w:color="000000"/>
            </w:tcBorders>
          </w:tcPr>
          <w:p w:rsidR="00545D49" w:rsidRDefault="00545D49" w:rsidP="008971AE">
            <w:pPr>
              <w:pStyle w:val="TableParagraph"/>
              <w:spacing w:before="49"/>
              <w:ind w:right="925"/>
              <w:jc w:val="right"/>
              <w:rPr>
                <w:sz w:val="20"/>
              </w:rPr>
            </w:pPr>
            <w:r>
              <w:rPr>
                <w:spacing w:val="-5"/>
                <w:sz w:val="20"/>
              </w:rPr>
              <w:t>828</w:t>
            </w:r>
          </w:p>
        </w:tc>
        <w:tc>
          <w:tcPr>
            <w:tcW w:w="1570" w:type="dxa"/>
            <w:tcBorders>
              <w:bottom w:val="single" w:sz="4" w:space="0" w:color="000000"/>
            </w:tcBorders>
          </w:tcPr>
          <w:p w:rsidR="00545D49" w:rsidRDefault="00545D49" w:rsidP="008971AE">
            <w:pPr>
              <w:pStyle w:val="TableParagraph"/>
              <w:spacing w:before="49"/>
              <w:ind w:right="775"/>
              <w:jc w:val="right"/>
              <w:rPr>
                <w:sz w:val="20"/>
              </w:rPr>
            </w:pPr>
            <w:r>
              <w:rPr>
                <w:spacing w:val="-10"/>
                <w:sz w:val="20"/>
              </w:rPr>
              <w:t>-</w:t>
            </w:r>
          </w:p>
        </w:tc>
        <w:tc>
          <w:tcPr>
            <w:tcW w:w="1723" w:type="dxa"/>
            <w:tcBorders>
              <w:bottom w:val="single" w:sz="4" w:space="0" w:color="000000"/>
            </w:tcBorders>
          </w:tcPr>
          <w:p w:rsidR="00545D49" w:rsidRDefault="00545D49" w:rsidP="008971AE">
            <w:pPr>
              <w:pStyle w:val="TableParagraph"/>
              <w:spacing w:before="49"/>
              <w:ind w:left="324"/>
              <w:rPr>
                <w:sz w:val="20"/>
              </w:rPr>
            </w:pPr>
            <w:r>
              <w:rPr>
                <w:spacing w:val="-2"/>
                <w:sz w:val="20"/>
              </w:rPr>
              <w:t>1,421</w:t>
            </w:r>
          </w:p>
        </w:tc>
      </w:tr>
      <w:tr w:rsidR="00545D49" w:rsidTr="008971AE">
        <w:trPr>
          <w:trHeight w:val="447"/>
        </w:trPr>
        <w:tc>
          <w:tcPr>
            <w:tcW w:w="2366" w:type="dxa"/>
            <w:tcBorders>
              <w:top w:val="single" w:sz="4" w:space="0" w:color="000000"/>
            </w:tcBorders>
          </w:tcPr>
          <w:p w:rsidR="00545D49" w:rsidRDefault="00545D49" w:rsidP="008971AE">
            <w:pPr>
              <w:pStyle w:val="TableParagraph"/>
              <w:spacing w:before="40"/>
              <w:ind w:left="122"/>
              <w:rPr>
                <w:b/>
                <w:sz w:val="20"/>
              </w:rPr>
            </w:pPr>
            <w:r>
              <w:rPr>
                <w:b/>
                <w:sz w:val="20"/>
              </w:rPr>
              <w:t>At</w:t>
            </w:r>
            <w:r>
              <w:rPr>
                <w:b/>
                <w:spacing w:val="-3"/>
                <w:sz w:val="20"/>
              </w:rPr>
              <w:t xml:space="preserve"> </w:t>
            </w:r>
            <w:r>
              <w:rPr>
                <w:b/>
                <w:sz w:val="20"/>
              </w:rPr>
              <w:t>31</w:t>
            </w:r>
            <w:r>
              <w:rPr>
                <w:b/>
                <w:spacing w:val="-4"/>
                <w:sz w:val="20"/>
              </w:rPr>
              <w:t xml:space="preserve"> </w:t>
            </w:r>
            <w:r>
              <w:rPr>
                <w:b/>
                <w:sz w:val="20"/>
              </w:rPr>
              <w:t>July</w:t>
            </w:r>
            <w:r>
              <w:rPr>
                <w:b/>
                <w:spacing w:val="-4"/>
                <w:sz w:val="20"/>
              </w:rPr>
              <w:t xml:space="preserve"> 2022</w:t>
            </w:r>
          </w:p>
        </w:tc>
        <w:tc>
          <w:tcPr>
            <w:tcW w:w="1484" w:type="dxa"/>
            <w:tcBorders>
              <w:top w:val="single" w:sz="4" w:space="0" w:color="000000"/>
            </w:tcBorders>
          </w:tcPr>
          <w:p w:rsidR="00545D49" w:rsidRDefault="00545D49" w:rsidP="008971AE">
            <w:pPr>
              <w:pStyle w:val="TableParagraph"/>
              <w:spacing w:before="40"/>
              <w:ind w:right="348"/>
              <w:jc w:val="right"/>
              <w:rPr>
                <w:b/>
                <w:sz w:val="20"/>
              </w:rPr>
            </w:pPr>
            <w:r>
              <w:rPr>
                <w:b/>
                <w:spacing w:val="-2"/>
                <w:sz w:val="20"/>
              </w:rPr>
              <w:t>5,763</w:t>
            </w:r>
          </w:p>
        </w:tc>
        <w:tc>
          <w:tcPr>
            <w:tcW w:w="1875" w:type="dxa"/>
            <w:tcBorders>
              <w:top w:val="single" w:sz="4" w:space="0" w:color="000000"/>
            </w:tcBorders>
          </w:tcPr>
          <w:p w:rsidR="00545D49" w:rsidRDefault="00545D49" w:rsidP="008971AE">
            <w:pPr>
              <w:pStyle w:val="TableParagraph"/>
              <w:spacing w:before="40"/>
              <w:ind w:right="889"/>
              <w:jc w:val="right"/>
              <w:rPr>
                <w:b/>
                <w:sz w:val="20"/>
              </w:rPr>
            </w:pPr>
            <w:r>
              <w:rPr>
                <w:b/>
                <w:spacing w:val="-2"/>
                <w:sz w:val="20"/>
              </w:rPr>
              <w:t>2,244</w:t>
            </w:r>
          </w:p>
        </w:tc>
        <w:tc>
          <w:tcPr>
            <w:tcW w:w="1570" w:type="dxa"/>
            <w:tcBorders>
              <w:top w:val="single" w:sz="4" w:space="0" w:color="000000"/>
            </w:tcBorders>
          </w:tcPr>
          <w:p w:rsidR="00545D49" w:rsidRDefault="00545D49" w:rsidP="008971AE">
            <w:pPr>
              <w:pStyle w:val="TableParagraph"/>
              <w:spacing w:before="40"/>
              <w:ind w:right="775"/>
              <w:jc w:val="right"/>
              <w:rPr>
                <w:b/>
                <w:sz w:val="20"/>
              </w:rPr>
            </w:pPr>
            <w:r>
              <w:rPr>
                <w:b/>
                <w:spacing w:val="-10"/>
                <w:sz w:val="20"/>
              </w:rPr>
              <w:t>-</w:t>
            </w:r>
          </w:p>
        </w:tc>
        <w:tc>
          <w:tcPr>
            <w:tcW w:w="1723" w:type="dxa"/>
            <w:tcBorders>
              <w:top w:val="single" w:sz="4" w:space="0" w:color="000000"/>
            </w:tcBorders>
          </w:tcPr>
          <w:p w:rsidR="00545D49" w:rsidRDefault="00545D49" w:rsidP="008971AE">
            <w:pPr>
              <w:pStyle w:val="TableParagraph"/>
              <w:spacing w:before="40"/>
              <w:ind w:left="327"/>
              <w:rPr>
                <w:b/>
                <w:sz w:val="20"/>
              </w:rPr>
            </w:pPr>
            <w:r>
              <w:rPr>
                <w:b/>
                <w:spacing w:val="-4"/>
                <w:sz w:val="20"/>
              </w:rPr>
              <w:t>8,007</w:t>
            </w:r>
          </w:p>
        </w:tc>
      </w:tr>
      <w:tr w:rsidR="00545D49" w:rsidTr="008971AE">
        <w:trPr>
          <w:trHeight w:val="442"/>
        </w:trPr>
        <w:tc>
          <w:tcPr>
            <w:tcW w:w="2366" w:type="dxa"/>
            <w:tcBorders>
              <w:bottom w:val="single" w:sz="4" w:space="0" w:color="000000"/>
            </w:tcBorders>
          </w:tcPr>
          <w:p w:rsidR="00545D49" w:rsidRDefault="00545D49" w:rsidP="008971AE">
            <w:pPr>
              <w:pStyle w:val="TableParagraph"/>
              <w:spacing w:before="170"/>
              <w:ind w:left="122"/>
              <w:rPr>
                <w:b/>
                <w:sz w:val="20"/>
              </w:rPr>
            </w:pPr>
            <w:r>
              <w:rPr>
                <w:b/>
                <w:sz w:val="20"/>
              </w:rPr>
              <w:t>Net</w:t>
            </w:r>
            <w:r>
              <w:rPr>
                <w:b/>
                <w:spacing w:val="-5"/>
                <w:sz w:val="20"/>
              </w:rPr>
              <w:t xml:space="preserve"> </w:t>
            </w:r>
            <w:r>
              <w:rPr>
                <w:b/>
                <w:sz w:val="20"/>
              </w:rPr>
              <w:t>book</w:t>
            </w:r>
            <w:r>
              <w:rPr>
                <w:b/>
                <w:spacing w:val="-5"/>
                <w:sz w:val="20"/>
              </w:rPr>
              <w:t xml:space="preserve"> </w:t>
            </w:r>
            <w:r>
              <w:rPr>
                <w:b/>
                <w:spacing w:val="-2"/>
                <w:sz w:val="20"/>
              </w:rPr>
              <w:t>value</w:t>
            </w:r>
          </w:p>
        </w:tc>
        <w:tc>
          <w:tcPr>
            <w:tcW w:w="1484" w:type="dxa"/>
            <w:tcBorders>
              <w:bottom w:val="single" w:sz="4" w:space="0" w:color="000000"/>
            </w:tcBorders>
          </w:tcPr>
          <w:p w:rsidR="00545D49" w:rsidRDefault="00545D49" w:rsidP="008971AE">
            <w:pPr>
              <w:pStyle w:val="TableParagraph"/>
              <w:rPr>
                <w:rFonts w:ascii="Times New Roman"/>
                <w:sz w:val="20"/>
              </w:rPr>
            </w:pPr>
          </w:p>
        </w:tc>
        <w:tc>
          <w:tcPr>
            <w:tcW w:w="1875" w:type="dxa"/>
            <w:tcBorders>
              <w:bottom w:val="single" w:sz="4" w:space="0" w:color="000000"/>
            </w:tcBorders>
          </w:tcPr>
          <w:p w:rsidR="00545D49" w:rsidRDefault="00545D49" w:rsidP="008971AE">
            <w:pPr>
              <w:pStyle w:val="TableParagraph"/>
              <w:rPr>
                <w:rFonts w:ascii="Times New Roman"/>
                <w:sz w:val="20"/>
              </w:rPr>
            </w:pPr>
          </w:p>
        </w:tc>
        <w:tc>
          <w:tcPr>
            <w:tcW w:w="1570" w:type="dxa"/>
            <w:tcBorders>
              <w:bottom w:val="single" w:sz="4" w:space="0" w:color="000000"/>
            </w:tcBorders>
          </w:tcPr>
          <w:p w:rsidR="00545D49" w:rsidRDefault="00545D49" w:rsidP="008971AE">
            <w:pPr>
              <w:pStyle w:val="TableParagraph"/>
              <w:rPr>
                <w:rFonts w:ascii="Times New Roman"/>
                <w:sz w:val="20"/>
              </w:rPr>
            </w:pPr>
          </w:p>
        </w:tc>
        <w:tc>
          <w:tcPr>
            <w:tcW w:w="1723" w:type="dxa"/>
            <w:tcBorders>
              <w:bottom w:val="single" w:sz="4" w:space="0" w:color="000000"/>
            </w:tcBorders>
          </w:tcPr>
          <w:p w:rsidR="00545D49" w:rsidRDefault="00545D49" w:rsidP="008971AE">
            <w:pPr>
              <w:pStyle w:val="TableParagraph"/>
              <w:rPr>
                <w:rFonts w:ascii="Times New Roman"/>
                <w:sz w:val="20"/>
              </w:rPr>
            </w:pPr>
          </w:p>
        </w:tc>
      </w:tr>
      <w:tr w:rsidR="00545D49" w:rsidTr="008971AE">
        <w:trPr>
          <w:trHeight w:val="309"/>
        </w:trPr>
        <w:tc>
          <w:tcPr>
            <w:tcW w:w="2366" w:type="dxa"/>
            <w:tcBorders>
              <w:top w:val="single" w:sz="4" w:space="0" w:color="000000"/>
              <w:bottom w:val="single" w:sz="4" w:space="0" w:color="000000"/>
            </w:tcBorders>
          </w:tcPr>
          <w:p w:rsidR="00545D49" w:rsidRDefault="00545D49" w:rsidP="008971AE">
            <w:pPr>
              <w:pStyle w:val="TableParagraph"/>
              <w:spacing w:before="40"/>
              <w:ind w:left="122"/>
              <w:rPr>
                <w:b/>
                <w:sz w:val="20"/>
              </w:rPr>
            </w:pPr>
            <w:r>
              <w:rPr>
                <w:b/>
                <w:sz w:val="20"/>
              </w:rPr>
              <w:t>At</w:t>
            </w:r>
            <w:r>
              <w:rPr>
                <w:b/>
                <w:spacing w:val="-3"/>
                <w:sz w:val="20"/>
              </w:rPr>
              <w:t xml:space="preserve"> </w:t>
            </w:r>
            <w:r>
              <w:rPr>
                <w:b/>
                <w:sz w:val="20"/>
              </w:rPr>
              <w:t>31</w:t>
            </w:r>
            <w:r>
              <w:rPr>
                <w:b/>
                <w:spacing w:val="-4"/>
                <w:sz w:val="20"/>
              </w:rPr>
              <w:t xml:space="preserve"> </w:t>
            </w:r>
            <w:r>
              <w:rPr>
                <w:b/>
                <w:sz w:val="20"/>
              </w:rPr>
              <w:t>July</w:t>
            </w:r>
            <w:r>
              <w:rPr>
                <w:b/>
                <w:spacing w:val="-4"/>
                <w:sz w:val="20"/>
              </w:rPr>
              <w:t xml:space="preserve"> 2022</w:t>
            </w:r>
          </w:p>
        </w:tc>
        <w:tc>
          <w:tcPr>
            <w:tcW w:w="1484" w:type="dxa"/>
            <w:tcBorders>
              <w:top w:val="single" w:sz="4" w:space="0" w:color="000000"/>
              <w:bottom w:val="single" w:sz="4" w:space="0" w:color="000000"/>
            </w:tcBorders>
          </w:tcPr>
          <w:p w:rsidR="00545D49" w:rsidRDefault="00545D49" w:rsidP="008971AE">
            <w:pPr>
              <w:pStyle w:val="TableParagraph"/>
              <w:spacing w:before="40"/>
              <w:ind w:right="348"/>
              <w:jc w:val="right"/>
              <w:rPr>
                <w:b/>
                <w:sz w:val="20"/>
              </w:rPr>
            </w:pPr>
            <w:r>
              <w:rPr>
                <w:b/>
                <w:spacing w:val="-2"/>
                <w:sz w:val="20"/>
              </w:rPr>
              <w:t>25,556</w:t>
            </w:r>
          </w:p>
        </w:tc>
        <w:tc>
          <w:tcPr>
            <w:tcW w:w="1875" w:type="dxa"/>
            <w:tcBorders>
              <w:top w:val="single" w:sz="4" w:space="0" w:color="000000"/>
              <w:bottom w:val="single" w:sz="4" w:space="0" w:color="000000"/>
            </w:tcBorders>
          </w:tcPr>
          <w:p w:rsidR="00545D49" w:rsidRDefault="00545D49" w:rsidP="008971AE">
            <w:pPr>
              <w:pStyle w:val="TableParagraph"/>
              <w:spacing w:before="40"/>
              <w:ind w:right="923"/>
              <w:jc w:val="right"/>
              <w:rPr>
                <w:b/>
                <w:sz w:val="20"/>
              </w:rPr>
            </w:pPr>
            <w:r>
              <w:rPr>
                <w:b/>
                <w:spacing w:val="-2"/>
                <w:sz w:val="20"/>
              </w:rPr>
              <w:t>2,210</w:t>
            </w:r>
          </w:p>
        </w:tc>
        <w:tc>
          <w:tcPr>
            <w:tcW w:w="1570" w:type="dxa"/>
            <w:tcBorders>
              <w:top w:val="single" w:sz="4" w:space="0" w:color="000000"/>
              <w:bottom w:val="single" w:sz="4" w:space="0" w:color="000000"/>
            </w:tcBorders>
          </w:tcPr>
          <w:p w:rsidR="00545D49" w:rsidRDefault="00545D49" w:rsidP="008971AE">
            <w:pPr>
              <w:pStyle w:val="TableParagraph"/>
              <w:spacing w:before="40"/>
              <w:ind w:right="775"/>
              <w:jc w:val="right"/>
              <w:rPr>
                <w:b/>
                <w:sz w:val="20"/>
              </w:rPr>
            </w:pPr>
            <w:r>
              <w:rPr>
                <w:b/>
                <w:spacing w:val="-10"/>
                <w:sz w:val="20"/>
              </w:rPr>
              <w:t>-</w:t>
            </w:r>
          </w:p>
        </w:tc>
        <w:tc>
          <w:tcPr>
            <w:tcW w:w="1723" w:type="dxa"/>
            <w:tcBorders>
              <w:top w:val="single" w:sz="4" w:space="0" w:color="000000"/>
              <w:bottom w:val="single" w:sz="4" w:space="0" w:color="000000"/>
            </w:tcBorders>
          </w:tcPr>
          <w:p w:rsidR="00545D49" w:rsidRDefault="00545D49" w:rsidP="008971AE">
            <w:pPr>
              <w:pStyle w:val="TableParagraph"/>
              <w:spacing w:before="40"/>
              <w:ind w:left="214"/>
              <w:rPr>
                <w:b/>
                <w:sz w:val="20"/>
              </w:rPr>
            </w:pPr>
            <w:r>
              <w:rPr>
                <w:b/>
                <w:spacing w:val="-2"/>
                <w:sz w:val="20"/>
              </w:rPr>
              <w:t>27,766</w:t>
            </w:r>
          </w:p>
        </w:tc>
      </w:tr>
      <w:tr w:rsidR="00545D49" w:rsidTr="008971AE">
        <w:trPr>
          <w:trHeight w:val="309"/>
        </w:trPr>
        <w:tc>
          <w:tcPr>
            <w:tcW w:w="2366"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1484"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1875"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1570"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1723" w:type="dxa"/>
            <w:tcBorders>
              <w:top w:val="single" w:sz="4" w:space="0" w:color="000000"/>
              <w:bottom w:val="single" w:sz="4" w:space="0" w:color="000000"/>
            </w:tcBorders>
          </w:tcPr>
          <w:p w:rsidR="00545D49" w:rsidRDefault="00545D49" w:rsidP="008971AE">
            <w:pPr>
              <w:pStyle w:val="TableParagraph"/>
              <w:rPr>
                <w:rFonts w:ascii="Times New Roman"/>
                <w:sz w:val="20"/>
              </w:rPr>
            </w:pPr>
          </w:p>
        </w:tc>
      </w:tr>
      <w:tr w:rsidR="00545D49" w:rsidTr="008971AE">
        <w:trPr>
          <w:trHeight w:val="311"/>
        </w:trPr>
        <w:tc>
          <w:tcPr>
            <w:tcW w:w="2366" w:type="dxa"/>
            <w:tcBorders>
              <w:top w:val="single" w:sz="4" w:space="0" w:color="000000"/>
              <w:bottom w:val="single" w:sz="4" w:space="0" w:color="000000"/>
            </w:tcBorders>
          </w:tcPr>
          <w:p w:rsidR="00545D49" w:rsidRDefault="00545D49" w:rsidP="008971AE">
            <w:pPr>
              <w:pStyle w:val="TableParagraph"/>
              <w:spacing w:before="42"/>
              <w:ind w:left="122"/>
              <w:rPr>
                <w:b/>
                <w:sz w:val="20"/>
              </w:rPr>
            </w:pPr>
            <w:r>
              <w:rPr>
                <w:b/>
                <w:sz w:val="20"/>
              </w:rPr>
              <w:t>At</w:t>
            </w:r>
            <w:r>
              <w:rPr>
                <w:b/>
                <w:spacing w:val="-3"/>
                <w:sz w:val="20"/>
              </w:rPr>
              <w:t xml:space="preserve"> </w:t>
            </w:r>
            <w:r>
              <w:rPr>
                <w:b/>
                <w:sz w:val="20"/>
              </w:rPr>
              <w:t>31</w:t>
            </w:r>
            <w:r>
              <w:rPr>
                <w:b/>
                <w:spacing w:val="-4"/>
                <w:sz w:val="20"/>
              </w:rPr>
              <w:t xml:space="preserve"> </w:t>
            </w:r>
            <w:r>
              <w:rPr>
                <w:b/>
                <w:sz w:val="20"/>
              </w:rPr>
              <w:t>July</w:t>
            </w:r>
            <w:r>
              <w:rPr>
                <w:b/>
                <w:spacing w:val="-4"/>
                <w:sz w:val="20"/>
              </w:rPr>
              <w:t xml:space="preserve"> 2021</w:t>
            </w:r>
          </w:p>
        </w:tc>
        <w:tc>
          <w:tcPr>
            <w:tcW w:w="1484" w:type="dxa"/>
            <w:tcBorders>
              <w:top w:val="single" w:sz="4" w:space="0" w:color="000000"/>
              <w:bottom w:val="single" w:sz="4" w:space="0" w:color="000000"/>
            </w:tcBorders>
          </w:tcPr>
          <w:p w:rsidR="00545D49" w:rsidRDefault="00545D49" w:rsidP="008971AE">
            <w:pPr>
              <w:pStyle w:val="TableParagraph"/>
              <w:spacing w:before="42"/>
              <w:ind w:right="348"/>
              <w:jc w:val="right"/>
              <w:rPr>
                <w:b/>
                <w:sz w:val="20"/>
              </w:rPr>
            </w:pPr>
            <w:r>
              <w:rPr>
                <w:b/>
                <w:spacing w:val="-2"/>
                <w:sz w:val="20"/>
              </w:rPr>
              <w:t>26,149</w:t>
            </w:r>
          </w:p>
        </w:tc>
        <w:tc>
          <w:tcPr>
            <w:tcW w:w="1875" w:type="dxa"/>
            <w:tcBorders>
              <w:top w:val="single" w:sz="4" w:space="0" w:color="000000"/>
              <w:bottom w:val="single" w:sz="4" w:space="0" w:color="000000"/>
            </w:tcBorders>
          </w:tcPr>
          <w:p w:rsidR="00545D49" w:rsidRDefault="00545D49" w:rsidP="008971AE">
            <w:pPr>
              <w:pStyle w:val="TableParagraph"/>
              <w:spacing w:before="42"/>
              <w:ind w:right="925"/>
              <w:jc w:val="right"/>
              <w:rPr>
                <w:b/>
                <w:sz w:val="20"/>
              </w:rPr>
            </w:pPr>
            <w:r>
              <w:rPr>
                <w:b/>
                <w:spacing w:val="-2"/>
                <w:sz w:val="20"/>
              </w:rPr>
              <w:t>2,010</w:t>
            </w:r>
          </w:p>
        </w:tc>
        <w:tc>
          <w:tcPr>
            <w:tcW w:w="1570" w:type="dxa"/>
            <w:tcBorders>
              <w:top w:val="single" w:sz="4" w:space="0" w:color="000000"/>
              <w:bottom w:val="single" w:sz="4" w:space="0" w:color="000000"/>
            </w:tcBorders>
          </w:tcPr>
          <w:p w:rsidR="00545D49" w:rsidRDefault="00545D49" w:rsidP="008971AE">
            <w:pPr>
              <w:pStyle w:val="TableParagraph"/>
              <w:spacing w:before="42"/>
              <w:ind w:right="775"/>
              <w:jc w:val="right"/>
              <w:rPr>
                <w:b/>
                <w:sz w:val="20"/>
              </w:rPr>
            </w:pPr>
            <w:r>
              <w:rPr>
                <w:b/>
                <w:spacing w:val="-10"/>
                <w:sz w:val="20"/>
              </w:rPr>
              <w:t>-</w:t>
            </w:r>
          </w:p>
        </w:tc>
        <w:tc>
          <w:tcPr>
            <w:tcW w:w="1723" w:type="dxa"/>
            <w:tcBorders>
              <w:top w:val="single" w:sz="4" w:space="0" w:color="000000"/>
              <w:bottom w:val="single" w:sz="4" w:space="0" w:color="000000"/>
            </w:tcBorders>
          </w:tcPr>
          <w:p w:rsidR="00545D49" w:rsidRDefault="00545D49" w:rsidP="008971AE">
            <w:pPr>
              <w:pStyle w:val="TableParagraph"/>
              <w:spacing w:before="42"/>
              <w:ind w:left="214"/>
              <w:rPr>
                <w:b/>
                <w:sz w:val="20"/>
              </w:rPr>
            </w:pPr>
            <w:r>
              <w:rPr>
                <w:b/>
                <w:spacing w:val="-2"/>
                <w:sz w:val="20"/>
              </w:rPr>
              <w:t>28,159</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214"/>
        <w:rPr>
          <w:b/>
        </w:rPr>
      </w:pPr>
    </w:p>
    <w:tbl>
      <w:tblPr>
        <w:tblW w:w="0" w:type="auto"/>
        <w:tblInd w:w="167" w:type="dxa"/>
        <w:tblLayout w:type="fixed"/>
        <w:tblCellMar>
          <w:left w:w="0" w:type="dxa"/>
          <w:right w:w="0" w:type="dxa"/>
        </w:tblCellMar>
        <w:tblLook w:val="01E0" w:firstRow="1" w:lastRow="1" w:firstColumn="1" w:lastColumn="1" w:noHBand="0" w:noVBand="0"/>
      </w:tblPr>
      <w:tblGrid>
        <w:gridCol w:w="5030"/>
        <w:gridCol w:w="2578"/>
        <w:gridCol w:w="1649"/>
      </w:tblGrid>
      <w:tr w:rsidR="00545D49" w:rsidTr="008971AE">
        <w:trPr>
          <w:trHeight w:val="245"/>
        </w:trPr>
        <w:tc>
          <w:tcPr>
            <w:tcW w:w="5030" w:type="dxa"/>
          </w:tcPr>
          <w:p w:rsidR="00545D49" w:rsidRDefault="00545D49" w:rsidP="008971AE">
            <w:pPr>
              <w:pStyle w:val="TableParagraph"/>
              <w:tabs>
                <w:tab w:val="left" w:pos="828"/>
              </w:tabs>
              <w:spacing w:line="223" w:lineRule="exact"/>
              <w:ind w:left="107"/>
              <w:rPr>
                <w:b/>
                <w:sz w:val="20"/>
              </w:rPr>
            </w:pPr>
            <w:r>
              <w:rPr>
                <w:b/>
                <w:spacing w:val="-5"/>
                <w:sz w:val="20"/>
              </w:rPr>
              <w:t>10.</w:t>
            </w:r>
            <w:r>
              <w:rPr>
                <w:b/>
                <w:sz w:val="20"/>
              </w:rPr>
              <w:tab/>
              <w:t>Trade</w:t>
            </w:r>
            <w:r>
              <w:rPr>
                <w:b/>
                <w:spacing w:val="-8"/>
                <w:sz w:val="20"/>
              </w:rPr>
              <w:t xml:space="preserve"> </w:t>
            </w:r>
            <w:r>
              <w:rPr>
                <w:b/>
                <w:sz w:val="20"/>
              </w:rPr>
              <w:t>and</w:t>
            </w:r>
            <w:r>
              <w:rPr>
                <w:b/>
                <w:spacing w:val="-6"/>
                <w:sz w:val="20"/>
              </w:rPr>
              <w:t xml:space="preserve"> </w:t>
            </w:r>
            <w:r>
              <w:rPr>
                <w:b/>
                <w:sz w:val="20"/>
              </w:rPr>
              <w:t>other</w:t>
            </w:r>
            <w:r>
              <w:rPr>
                <w:b/>
                <w:spacing w:val="-6"/>
                <w:sz w:val="20"/>
              </w:rPr>
              <w:t xml:space="preserve"> </w:t>
            </w:r>
            <w:r>
              <w:rPr>
                <w:b/>
                <w:spacing w:val="-2"/>
                <w:sz w:val="20"/>
              </w:rPr>
              <w:t>receivables</w:t>
            </w:r>
          </w:p>
        </w:tc>
        <w:tc>
          <w:tcPr>
            <w:tcW w:w="2578" w:type="dxa"/>
          </w:tcPr>
          <w:p w:rsidR="00545D49" w:rsidRDefault="00545D49" w:rsidP="008971AE">
            <w:pPr>
              <w:pStyle w:val="TableParagraph"/>
              <w:rPr>
                <w:rFonts w:ascii="Times New Roman"/>
                <w:sz w:val="16"/>
              </w:rPr>
            </w:pPr>
          </w:p>
        </w:tc>
        <w:tc>
          <w:tcPr>
            <w:tcW w:w="1649" w:type="dxa"/>
          </w:tcPr>
          <w:p w:rsidR="00545D49" w:rsidRDefault="00545D49" w:rsidP="008971AE">
            <w:pPr>
              <w:pStyle w:val="TableParagraph"/>
              <w:rPr>
                <w:rFonts w:ascii="Times New Roman"/>
                <w:sz w:val="16"/>
              </w:rPr>
            </w:pPr>
          </w:p>
        </w:tc>
      </w:tr>
      <w:tr w:rsidR="00545D49" w:rsidTr="008971AE">
        <w:trPr>
          <w:trHeight w:val="290"/>
        </w:trPr>
        <w:tc>
          <w:tcPr>
            <w:tcW w:w="5030" w:type="dxa"/>
          </w:tcPr>
          <w:p w:rsidR="00545D49" w:rsidRDefault="00545D49" w:rsidP="008971AE">
            <w:pPr>
              <w:pStyle w:val="TableParagraph"/>
              <w:rPr>
                <w:rFonts w:ascii="Times New Roman"/>
                <w:sz w:val="20"/>
              </w:rPr>
            </w:pPr>
          </w:p>
        </w:tc>
        <w:tc>
          <w:tcPr>
            <w:tcW w:w="2578" w:type="dxa"/>
          </w:tcPr>
          <w:p w:rsidR="00545D49" w:rsidRDefault="00545D49" w:rsidP="008971AE">
            <w:pPr>
              <w:pStyle w:val="TableParagraph"/>
              <w:spacing w:before="16"/>
              <w:ind w:right="696"/>
              <w:jc w:val="right"/>
              <w:rPr>
                <w:b/>
                <w:sz w:val="20"/>
              </w:rPr>
            </w:pPr>
            <w:r>
              <w:rPr>
                <w:b/>
                <w:spacing w:val="-4"/>
                <w:sz w:val="20"/>
              </w:rPr>
              <w:t>2022</w:t>
            </w:r>
          </w:p>
        </w:tc>
        <w:tc>
          <w:tcPr>
            <w:tcW w:w="1649" w:type="dxa"/>
          </w:tcPr>
          <w:p w:rsidR="00545D49" w:rsidRDefault="00545D49" w:rsidP="008971AE">
            <w:pPr>
              <w:pStyle w:val="TableParagraph"/>
              <w:spacing w:before="16"/>
              <w:ind w:right="449"/>
              <w:jc w:val="right"/>
              <w:rPr>
                <w:b/>
                <w:sz w:val="20"/>
              </w:rPr>
            </w:pPr>
            <w:r>
              <w:rPr>
                <w:b/>
                <w:spacing w:val="-4"/>
                <w:sz w:val="20"/>
              </w:rPr>
              <w:t>2021</w:t>
            </w:r>
          </w:p>
        </w:tc>
      </w:tr>
      <w:tr w:rsidR="00545D49" w:rsidTr="008971AE">
        <w:trPr>
          <w:trHeight w:val="465"/>
        </w:trPr>
        <w:tc>
          <w:tcPr>
            <w:tcW w:w="5030" w:type="dxa"/>
          </w:tcPr>
          <w:p w:rsidR="00545D49" w:rsidRDefault="00545D49" w:rsidP="008971AE">
            <w:pPr>
              <w:pStyle w:val="TableParagraph"/>
              <w:rPr>
                <w:rFonts w:ascii="Times New Roman"/>
                <w:sz w:val="20"/>
              </w:rPr>
            </w:pPr>
          </w:p>
        </w:tc>
        <w:tc>
          <w:tcPr>
            <w:tcW w:w="2578" w:type="dxa"/>
          </w:tcPr>
          <w:p w:rsidR="00545D49" w:rsidRDefault="00545D49" w:rsidP="008971AE">
            <w:pPr>
              <w:pStyle w:val="TableParagraph"/>
              <w:spacing w:before="37"/>
              <w:ind w:right="695"/>
              <w:jc w:val="right"/>
              <w:rPr>
                <w:b/>
                <w:sz w:val="20"/>
              </w:rPr>
            </w:pPr>
            <w:r>
              <w:rPr>
                <w:b/>
                <w:spacing w:val="-2"/>
                <w:sz w:val="20"/>
              </w:rPr>
              <w:t>£’000</w:t>
            </w:r>
          </w:p>
        </w:tc>
        <w:tc>
          <w:tcPr>
            <w:tcW w:w="1649" w:type="dxa"/>
          </w:tcPr>
          <w:p w:rsidR="00545D49" w:rsidRDefault="00545D49" w:rsidP="008971AE">
            <w:pPr>
              <w:pStyle w:val="TableParagraph"/>
              <w:spacing w:before="37"/>
              <w:ind w:right="448"/>
              <w:jc w:val="right"/>
              <w:rPr>
                <w:b/>
                <w:sz w:val="20"/>
              </w:rPr>
            </w:pPr>
            <w:r>
              <w:rPr>
                <w:b/>
                <w:spacing w:val="-2"/>
                <w:sz w:val="20"/>
              </w:rPr>
              <w:t>£’000</w:t>
            </w:r>
          </w:p>
        </w:tc>
      </w:tr>
      <w:tr w:rsidR="00545D49" w:rsidTr="008971AE">
        <w:trPr>
          <w:trHeight w:val="464"/>
        </w:trPr>
        <w:tc>
          <w:tcPr>
            <w:tcW w:w="5030" w:type="dxa"/>
          </w:tcPr>
          <w:p w:rsidR="00545D49" w:rsidRDefault="00545D49" w:rsidP="008971AE">
            <w:pPr>
              <w:pStyle w:val="TableParagraph"/>
              <w:spacing w:before="191"/>
              <w:ind w:left="107"/>
              <w:rPr>
                <w:sz w:val="20"/>
              </w:rPr>
            </w:pPr>
            <w:r>
              <w:rPr>
                <w:sz w:val="20"/>
              </w:rPr>
              <w:t>Trade</w:t>
            </w:r>
            <w:r>
              <w:rPr>
                <w:spacing w:val="-9"/>
                <w:sz w:val="20"/>
              </w:rPr>
              <w:t xml:space="preserve"> </w:t>
            </w:r>
            <w:r>
              <w:rPr>
                <w:spacing w:val="-2"/>
                <w:sz w:val="20"/>
              </w:rPr>
              <w:t>receivables</w:t>
            </w:r>
          </w:p>
        </w:tc>
        <w:tc>
          <w:tcPr>
            <w:tcW w:w="2578" w:type="dxa"/>
          </w:tcPr>
          <w:p w:rsidR="00545D49" w:rsidRDefault="00545D49" w:rsidP="008971AE">
            <w:pPr>
              <w:pStyle w:val="TableParagraph"/>
              <w:spacing w:before="191"/>
              <w:ind w:right="696"/>
              <w:jc w:val="right"/>
              <w:rPr>
                <w:b/>
                <w:sz w:val="20"/>
              </w:rPr>
            </w:pPr>
            <w:r>
              <w:rPr>
                <w:b/>
                <w:spacing w:val="-5"/>
                <w:sz w:val="20"/>
              </w:rPr>
              <w:t>61</w:t>
            </w:r>
          </w:p>
        </w:tc>
        <w:tc>
          <w:tcPr>
            <w:tcW w:w="1649" w:type="dxa"/>
          </w:tcPr>
          <w:p w:rsidR="00545D49" w:rsidRDefault="00545D49" w:rsidP="008971AE">
            <w:pPr>
              <w:pStyle w:val="TableParagraph"/>
              <w:spacing w:before="191"/>
              <w:ind w:right="449"/>
              <w:jc w:val="right"/>
              <w:rPr>
                <w:sz w:val="20"/>
              </w:rPr>
            </w:pPr>
            <w:r>
              <w:rPr>
                <w:spacing w:val="-5"/>
                <w:sz w:val="20"/>
              </w:rPr>
              <w:t>97</w:t>
            </w:r>
          </w:p>
        </w:tc>
      </w:tr>
      <w:tr w:rsidR="00545D49" w:rsidTr="008971AE">
        <w:trPr>
          <w:trHeight w:val="310"/>
        </w:trPr>
        <w:tc>
          <w:tcPr>
            <w:tcW w:w="5030" w:type="dxa"/>
          </w:tcPr>
          <w:p w:rsidR="00545D49" w:rsidRDefault="00545D49" w:rsidP="008971AE">
            <w:pPr>
              <w:pStyle w:val="TableParagraph"/>
              <w:spacing w:before="36"/>
              <w:ind w:left="107"/>
              <w:rPr>
                <w:sz w:val="20"/>
              </w:rPr>
            </w:pPr>
            <w:r>
              <w:rPr>
                <w:sz w:val="20"/>
              </w:rPr>
              <w:t>Other</w:t>
            </w:r>
            <w:r>
              <w:rPr>
                <w:spacing w:val="-9"/>
                <w:sz w:val="20"/>
              </w:rPr>
              <w:t xml:space="preserve"> </w:t>
            </w:r>
            <w:r>
              <w:rPr>
                <w:spacing w:val="-2"/>
                <w:sz w:val="20"/>
              </w:rPr>
              <w:t>receivables</w:t>
            </w:r>
          </w:p>
        </w:tc>
        <w:tc>
          <w:tcPr>
            <w:tcW w:w="2578" w:type="dxa"/>
          </w:tcPr>
          <w:p w:rsidR="00545D49" w:rsidRDefault="00545D49" w:rsidP="008971AE">
            <w:pPr>
              <w:pStyle w:val="TableParagraph"/>
              <w:spacing w:before="36"/>
              <w:ind w:right="696"/>
              <w:jc w:val="right"/>
              <w:rPr>
                <w:b/>
                <w:sz w:val="20"/>
              </w:rPr>
            </w:pPr>
            <w:r>
              <w:rPr>
                <w:b/>
                <w:spacing w:val="-5"/>
                <w:sz w:val="20"/>
              </w:rPr>
              <w:t>248</w:t>
            </w:r>
          </w:p>
        </w:tc>
        <w:tc>
          <w:tcPr>
            <w:tcW w:w="1649" w:type="dxa"/>
          </w:tcPr>
          <w:p w:rsidR="00545D49" w:rsidRDefault="00545D49" w:rsidP="008971AE">
            <w:pPr>
              <w:pStyle w:val="TableParagraph"/>
              <w:spacing w:before="36"/>
              <w:ind w:right="449"/>
              <w:jc w:val="right"/>
              <w:rPr>
                <w:sz w:val="20"/>
              </w:rPr>
            </w:pPr>
            <w:r>
              <w:rPr>
                <w:spacing w:val="-5"/>
                <w:sz w:val="20"/>
              </w:rPr>
              <w:t>300</w:t>
            </w:r>
          </w:p>
        </w:tc>
      </w:tr>
      <w:tr w:rsidR="00545D49" w:rsidTr="008971AE">
        <w:trPr>
          <w:trHeight w:val="310"/>
        </w:trPr>
        <w:tc>
          <w:tcPr>
            <w:tcW w:w="5030" w:type="dxa"/>
          </w:tcPr>
          <w:p w:rsidR="00545D49" w:rsidRDefault="00545D49" w:rsidP="008971AE">
            <w:pPr>
              <w:pStyle w:val="TableParagraph"/>
              <w:spacing w:before="37"/>
              <w:ind w:left="107"/>
              <w:rPr>
                <w:sz w:val="20"/>
              </w:rPr>
            </w:pPr>
            <w:r>
              <w:rPr>
                <w:sz w:val="20"/>
              </w:rPr>
              <w:t>Prepayments</w:t>
            </w:r>
            <w:r>
              <w:rPr>
                <w:spacing w:val="-7"/>
                <w:sz w:val="20"/>
              </w:rPr>
              <w:t xml:space="preserve"> </w:t>
            </w:r>
            <w:r>
              <w:rPr>
                <w:sz w:val="20"/>
              </w:rPr>
              <w:t>and</w:t>
            </w:r>
            <w:r>
              <w:rPr>
                <w:spacing w:val="-9"/>
                <w:sz w:val="20"/>
              </w:rPr>
              <w:t xml:space="preserve"> </w:t>
            </w:r>
            <w:r>
              <w:rPr>
                <w:sz w:val="20"/>
              </w:rPr>
              <w:t>accrued</w:t>
            </w:r>
            <w:r>
              <w:rPr>
                <w:spacing w:val="-9"/>
                <w:sz w:val="20"/>
              </w:rPr>
              <w:t xml:space="preserve"> </w:t>
            </w:r>
            <w:r>
              <w:rPr>
                <w:spacing w:val="-2"/>
                <w:sz w:val="20"/>
              </w:rPr>
              <w:t>income</w:t>
            </w:r>
          </w:p>
        </w:tc>
        <w:tc>
          <w:tcPr>
            <w:tcW w:w="2578" w:type="dxa"/>
          </w:tcPr>
          <w:p w:rsidR="00545D49" w:rsidRDefault="00545D49" w:rsidP="008971AE">
            <w:pPr>
              <w:pStyle w:val="TableParagraph"/>
              <w:spacing w:before="37"/>
              <w:ind w:right="696"/>
              <w:jc w:val="right"/>
              <w:rPr>
                <w:b/>
                <w:sz w:val="20"/>
              </w:rPr>
            </w:pPr>
            <w:r>
              <w:rPr>
                <w:b/>
                <w:spacing w:val="-5"/>
                <w:sz w:val="20"/>
              </w:rPr>
              <w:t>190</w:t>
            </w:r>
          </w:p>
        </w:tc>
        <w:tc>
          <w:tcPr>
            <w:tcW w:w="1649" w:type="dxa"/>
          </w:tcPr>
          <w:p w:rsidR="00545D49" w:rsidRDefault="00545D49" w:rsidP="008971AE">
            <w:pPr>
              <w:pStyle w:val="TableParagraph"/>
              <w:spacing w:before="37"/>
              <w:ind w:right="449"/>
              <w:jc w:val="right"/>
              <w:rPr>
                <w:sz w:val="20"/>
              </w:rPr>
            </w:pPr>
            <w:r>
              <w:rPr>
                <w:spacing w:val="-5"/>
                <w:sz w:val="20"/>
              </w:rPr>
              <w:t>202</w:t>
            </w:r>
          </w:p>
        </w:tc>
      </w:tr>
      <w:tr w:rsidR="00545D49" w:rsidTr="008971AE">
        <w:trPr>
          <w:trHeight w:val="305"/>
        </w:trPr>
        <w:tc>
          <w:tcPr>
            <w:tcW w:w="5030" w:type="dxa"/>
            <w:tcBorders>
              <w:bottom w:val="single" w:sz="4" w:space="0" w:color="000000"/>
            </w:tcBorders>
          </w:tcPr>
          <w:p w:rsidR="00545D49" w:rsidRDefault="00545D49" w:rsidP="008971AE">
            <w:pPr>
              <w:pStyle w:val="TableParagraph"/>
              <w:spacing w:before="36"/>
              <w:ind w:left="107"/>
              <w:rPr>
                <w:sz w:val="20"/>
              </w:rPr>
            </w:pPr>
            <w:r>
              <w:rPr>
                <w:sz w:val="20"/>
              </w:rPr>
              <w:t>Amounts</w:t>
            </w:r>
            <w:r>
              <w:rPr>
                <w:spacing w:val="-6"/>
                <w:sz w:val="20"/>
              </w:rPr>
              <w:t xml:space="preserve"> </w:t>
            </w:r>
            <w:r>
              <w:rPr>
                <w:sz w:val="20"/>
              </w:rPr>
              <w:t>owed</w:t>
            </w:r>
            <w:r>
              <w:rPr>
                <w:spacing w:val="-5"/>
                <w:sz w:val="20"/>
              </w:rPr>
              <w:t xml:space="preserve"> </w:t>
            </w:r>
            <w:r>
              <w:rPr>
                <w:sz w:val="20"/>
              </w:rPr>
              <w:t>by</w:t>
            </w:r>
            <w:r>
              <w:rPr>
                <w:spacing w:val="-6"/>
                <w:sz w:val="20"/>
              </w:rPr>
              <w:t xml:space="preserve"> </w:t>
            </w:r>
            <w:r>
              <w:rPr>
                <w:sz w:val="20"/>
              </w:rPr>
              <w:t>group</w:t>
            </w:r>
            <w:r>
              <w:rPr>
                <w:spacing w:val="-6"/>
                <w:sz w:val="20"/>
              </w:rPr>
              <w:t xml:space="preserve"> </w:t>
            </w:r>
            <w:r>
              <w:rPr>
                <w:spacing w:val="-2"/>
                <w:sz w:val="20"/>
              </w:rPr>
              <w:t>undertakings</w:t>
            </w:r>
          </w:p>
        </w:tc>
        <w:tc>
          <w:tcPr>
            <w:tcW w:w="2578" w:type="dxa"/>
            <w:tcBorders>
              <w:bottom w:val="single" w:sz="4" w:space="0" w:color="000000"/>
            </w:tcBorders>
          </w:tcPr>
          <w:p w:rsidR="00545D49" w:rsidRDefault="00545D49" w:rsidP="008971AE">
            <w:pPr>
              <w:pStyle w:val="TableParagraph"/>
              <w:spacing w:before="36"/>
              <w:ind w:right="694"/>
              <w:jc w:val="right"/>
              <w:rPr>
                <w:b/>
                <w:sz w:val="20"/>
              </w:rPr>
            </w:pPr>
            <w:r>
              <w:rPr>
                <w:b/>
                <w:spacing w:val="-5"/>
                <w:sz w:val="20"/>
              </w:rPr>
              <w:t>93</w:t>
            </w:r>
          </w:p>
        </w:tc>
        <w:tc>
          <w:tcPr>
            <w:tcW w:w="1649" w:type="dxa"/>
            <w:tcBorders>
              <w:bottom w:val="single" w:sz="4" w:space="0" w:color="000000"/>
            </w:tcBorders>
          </w:tcPr>
          <w:p w:rsidR="00545D49" w:rsidRDefault="00545D49" w:rsidP="008971AE">
            <w:pPr>
              <w:pStyle w:val="TableParagraph"/>
              <w:spacing w:before="36"/>
              <w:ind w:right="446"/>
              <w:jc w:val="right"/>
              <w:rPr>
                <w:sz w:val="20"/>
              </w:rPr>
            </w:pPr>
            <w:r>
              <w:rPr>
                <w:spacing w:val="-10"/>
                <w:sz w:val="20"/>
              </w:rPr>
              <w:t>7</w:t>
            </w:r>
          </w:p>
        </w:tc>
      </w:tr>
      <w:tr w:rsidR="00545D49" w:rsidTr="008971AE">
        <w:trPr>
          <w:trHeight w:val="309"/>
        </w:trPr>
        <w:tc>
          <w:tcPr>
            <w:tcW w:w="5030" w:type="dxa"/>
            <w:tcBorders>
              <w:top w:val="single" w:sz="4" w:space="0" w:color="000000"/>
              <w:bottom w:val="single" w:sz="4" w:space="0" w:color="000000"/>
            </w:tcBorders>
          </w:tcPr>
          <w:p w:rsidR="00545D49" w:rsidRDefault="00545D49" w:rsidP="008971AE">
            <w:pPr>
              <w:pStyle w:val="TableParagraph"/>
              <w:rPr>
                <w:rFonts w:ascii="Times New Roman"/>
                <w:sz w:val="20"/>
              </w:rPr>
            </w:pPr>
          </w:p>
        </w:tc>
        <w:tc>
          <w:tcPr>
            <w:tcW w:w="2578" w:type="dxa"/>
            <w:tcBorders>
              <w:top w:val="single" w:sz="4" w:space="0" w:color="000000"/>
              <w:bottom w:val="single" w:sz="4" w:space="0" w:color="000000"/>
            </w:tcBorders>
          </w:tcPr>
          <w:p w:rsidR="00545D49" w:rsidRDefault="00545D49" w:rsidP="008971AE">
            <w:pPr>
              <w:pStyle w:val="TableParagraph"/>
              <w:spacing w:before="40"/>
              <w:ind w:right="696"/>
              <w:jc w:val="right"/>
              <w:rPr>
                <w:b/>
                <w:sz w:val="20"/>
              </w:rPr>
            </w:pPr>
            <w:r>
              <w:rPr>
                <w:b/>
                <w:spacing w:val="-5"/>
                <w:sz w:val="20"/>
              </w:rPr>
              <w:t>592</w:t>
            </w:r>
          </w:p>
        </w:tc>
        <w:tc>
          <w:tcPr>
            <w:tcW w:w="1649" w:type="dxa"/>
            <w:tcBorders>
              <w:top w:val="single" w:sz="4" w:space="0" w:color="000000"/>
              <w:bottom w:val="single" w:sz="4" w:space="0" w:color="000000"/>
            </w:tcBorders>
          </w:tcPr>
          <w:p w:rsidR="00545D49" w:rsidRDefault="00545D49" w:rsidP="008971AE">
            <w:pPr>
              <w:pStyle w:val="TableParagraph"/>
              <w:spacing w:before="40"/>
              <w:ind w:right="449"/>
              <w:jc w:val="right"/>
              <w:rPr>
                <w:sz w:val="20"/>
              </w:rPr>
            </w:pPr>
            <w:r>
              <w:rPr>
                <w:spacing w:val="-5"/>
                <w:sz w:val="20"/>
              </w:rPr>
              <w:t>606</w:t>
            </w:r>
          </w:p>
        </w:tc>
      </w:tr>
    </w:tbl>
    <w:p w:rsidR="00545D49" w:rsidRDefault="00545D49" w:rsidP="00545D49">
      <w:pPr>
        <w:pStyle w:val="BodyText"/>
        <w:spacing w:before="88"/>
        <w:rPr>
          <w:b/>
        </w:rPr>
      </w:pPr>
    </w:p>
    <w:p w:rsidR="00545D49" w:rsidRDefault="00545D49" w:rsidP="00545D49">
      <w:pPr>
        <w:pStyle w:val="BodyText"/>
        <w:ind w:left="160"/>
      </w:pPr>
      <w:r>
        <w:t>Amounts</w:t>
      </w:r>
      <w:r>
        <w:rPr>
          <w:spacing w:val="-7"/>
        </w:rPr>
        <w:t xml:space="preserve"> </w:t>
      </w:r>
      <w:r>
        <w:t>due</w:t>
      </w:r>
      <w:r>
        <w:rPr>
          <w:spacing w:val="-7"/>
        </w:rPr>
        <w:t xml:space="preserve"> </w:t>
      </w:r>
      <w:r>
        <w:t>from</w:t>
      </w:r>
      <w:r>
        <w:rPr>
          <w:spacing w:val="-8"/>
        </w:rPr>
        <w:t xml:space="preserve"> </w:t>
      </w:r>
      <w:r>
        <w:t>group</w:t>
      </w:r>
      <w:r>
        <w:rPr>
          <w:spacing w:val="-5"/>
        </w:rPr>
        <w:t xml:space="preserve"> </w:t>
      </w:r>
      <w:r>
        <w:t>undertakings</w:t>
      </w:r>
      <w:r>
        <w:rPr>
          <w:spacing w:val="-7"/>
        </w:rPr>
        <w:t xml:space="preserve"> </w:t>
      </w:r>
      <w:r>
        <w:t>are</w:t>
      </w:r>
      <w:r>
        <w:rPr>
          <w:spacing w:val="-6"/>
        </w:rPr>
        <w:t xml:space="preserve"> </w:t>
      </w:r>
      <w:r>
        <w:t>unsecured,</w:t>
      </w:r>
      <w:r>
        <w:rPr>
          <w:spacing w:val="-5"/>
        </w:rPr>
        <w:t xml:space="preserve"> </w:t>
      </w:r>
      <w:r>
        <w:t>free</w:t>
      </w:r>
      <w:r>
        <w:rPr>
          <w:spacing w:val="-8"/>
        </w:rPr>
        <w:t xml:space="preserve"> </w:t>
      </w:r>
      <w:r>
        <w:t>from</w:t>
      </w:r>
      <w:r>
        <w:rPr>
          <w:spacing w:val="-7"/>
        </w:rPr>
        <w:t xml:space="preserve"> </w:t>
      </w:r>
      <w:r>
        <w:t>interest</w:t>
      </w:r>
      <w:r>
        <w:rPr>
          <w:spacing w:val="-6"/>
        </w:rPr>
        <w:t xml:space="preserve"> </w:t>
      </w:r>
      <w:r>
        <w:t>and</w:t>
      </w:r>
      <w:r>
        <w:rPr>
          <w:spacing w:val="-5"/>
        </w:rPr>
        <w:t xml:space="preserve"> </w:t>
      </w:r>
      <w:r>
        <w:t>payable</w:t>
      </w:r>
      <w:r>
        <w:rPr>
          <w:spacing w:val="-6"/>
        </w:rPr>
        <w:t xml:space="preserve"> </w:t>
      </w:r>
      <w:r>
        <w:t>on</w:t>
      </w:r>
      <w:r>
        <w:rPr>
          <w:spacing w:val="-6"/>
        </w:rPr>
        <w:t xml:space="preserve"> </w:t>
      </w:r>
      <w:r>
        <w:rPr>
          <w:spacing w:val="-2"/>
        </w:rPr>
        <w:t>demand.</w:t>
      </w:r>
    </w:p>
    <w:p w:rsidR="00545D49" w:rsidRDefault="00545D49" w:rsidP="00545D49">
      <w:pPr>
        <w:sectPr w:rsidR="00545D49">
          <w:pgSz w:w="11910" w:h="16850"/>
          <w:pgMar w:top="1420" w:right="340" w:bottom="1240" w:left="560" w:header="716" w:footer="1053" w:gutter="0"/>
          <w:cols w:space="720"/>
        </w:sectPr>
      </w:pPr>
    </w:p>
    <w:p w:rsidR="00545D49" w:rsidRDefault="00545D49" w:rsidP="00545D49">
      <w:pPr>
        <w:pStyle w:val="Heading1"/>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spacing w:before="93"/>
        <w:rPr>
          <w:b/>
        </w:rPr>
      </w:pPr>
    </w:p>
    <w:tbl>
      <w:tblPr>
        <w:tblW w:w="0" w:type="auto"/>
        <w:tblInd w:w="167" w:type="dxa"/>
        <w:tblLayout w:type="fixed"/>
        <w:tblCellMar>
          <w:left w:w="0" w:type="dxa"/>
          <w:right w:w="0" w:type="dxa"/>
        </w:tblCellMar>
        <w:tblLook w:val="01E0" w:firstRow="1" w:lastRow="1" w:firstColumn="1" w:lastColumn="1" w:noHBand="0" w:noVBand="0"/>
      </w:tblPr>
      <w:tblGrid>
        <w:gridCol w:w="5824"/>
        <w:gridCol w:w="1785"/>
        <w:gridCol w:w="1652"/>
      </w:tblGrid>
      <w:tr w:rsidR="00545D49" w:rsidTr="008971AE">
        <w:trPr>
          <w:trHeight w:val="245"/>
        </w:trPr>
        <w:tc>
          <w:tcPr>
            <w:tcW w:w="5824" w:type="dxa"/>
          </w:tcPr>
          <w:p w:rsidR="00545D49" w:rsidRDefault="00545D49" w:rsidP="008971AE">
            <w:pPr>
              <w:pStyle w:val="TableParagraph"/>
              <w:tabs>
                <w:tab w:val="left" w:pos="827"/>
              </w:tabs>
              <w:spacing w:line="223" w:lineRule="exact"/>
              <w:ind w:left="107"/>
              <w:rPr>
                <w:b/>
                <w:sz w:val="20"/>
              </w:rPr>
            </w:pPr>
            <w:r>
              <w:rPr>
                <w:b/>
                <w:spacing w:val="-5"/>
                <w:sz w:val="20"/>
              </w:rPr>
              <w:t>11.</w:t>
            </w:r>
            <w:r>
              <w:rPr>
                <w:b/>
                <w:sz w:val="20"/>
              </w:rPr>
              <w:tab/>
              <w:t>Creditors:</w:t>
            </w:r>
            <w:r>
              <w:rPr>
                <w:b/>
                <w:spacing w:val="-6"/>
                <w:sz w:val="20"/>
              </w:rPr>
              <w:t xml:space="preserve"> </w:t>
            </w:r>
            <w:r>
              <w:rPr>
                <w:b/>
                <w:sz w:val="20"/>
              </w:rPr>
              <w:t>amounts</w:t>
            </w:r>
            <w:r>
              <w:rPr>
                <w:b/>
                <w:spacing w:val="-9"/>
                <w:sz w:val="20"/>
              </w:rPr>
              <w:t xml:space="preserve"> </w:t>
            </w:r>
            <w:r>
              <w:rPr>
                <w:b/>
                <w:sz w:val="20"/>
              </w:rPr>
              <w:t>falling</w:t>
            </w:r>
            <w:r>
              <w:rPr>
                <w:b/>
                <w:spacing w:val="-7"/>
                <w:sz w:val="20"/>
              </w:rPr>
              <w:t xml:space="preserve"> </w:t>
            </w:r>
            <w:r>
              <w:rPr>
                <w:b/>
                <w:sz w:val="20"/>
              </w:rPr>
              <w:t>due</w:t>
            </w:r>
            <w:r>
              <w:rPr>
                <w:b/>
                <w:spacing w:val="-8"/>
                <w:sz w:val="20"/>
              </w:rPr>
              <w:t xml:space="preserve"> </w:t>
            </w:r>
            <w:r>
              <w:rPr>
                <w:b/>
                <w:sz w:val="20"/>
              </w:rPr>
              <w:t>within</w:t>
            </w:r>
            <w:r>
              <w:rPr>
                <w:b/>
                <w:spacing w:val="-8"/>
                <w:sz w:val="20"/>
              </w:rPr>
              <w:t xml:space="preserve"> </w:t>
            </w:r>
            <w:r>
              <w:rPr>
                <w:b/>
                <w:sz w:val="20"/>
              </w:rPr>
              <w:t>one</w:t>
            </w:r>
            <w:r>
              <w:rPr>
                <w:b/>
                <w:spacing w:val="-8"/>
                <w:sz w:val="20"/>
              </w:rPr>
              <w:t xml:space="preserve"> </w:t>
            </w:r>
            <w:r>
              <w:rPr>
                <w:b/>
                <w:spacing w:val="-4"/>
                <w:sz w:val="20"/>
              </w:rPr>
              <w:t>year</w:t>
            </w:r>
          </w:p>
        </w:tc>
        <w:tc>
          <w:tcPr>
            <w:tcW w:w="1785" w:type="dxa"/>
          </w:tcPr>
          <w:p w:rsidR="00545D49" w:rsidRDefault="00545D49" w:rsidP="008971AE">
            <w:pPr>
              <w:pStyle w:val="TableParagraph"/>
              <w:rPr>
                <w:rFonts w:ascii="Times New Roman"/>
                <w:sz w:val="16"/>
              </w:rPr>
            </w:pPr>
          </w:p>
        </w:tc>
        <w:tc>
          <w:tcPr>
            <w:tcW w:w="1652" w:type="dxa"/>
          </w:tcPr>
          <w:p w:rsidR="00545D49" w:rsidRDefault="00545D49" w:rsidP="008971AE">
            <w:pPr>
              <w:pStyle w:val="TableParagraph"/>
              <w:rPr>
                <w:rFonts w:ascii="Times New Roman"/>
                <w:sz w:val="16"/>
              </w:rPr>
            </w:pPr>
          </w:p>
        </w:tc>
      </w:tr>
      <w:tr w:rsidR="00545D49" w:rsidTr="008971AE">
        <w:trPr>
          <w:trHeight w:val="289"/>
        </w:trPr>
        <w:tc>
          <w:tcPr>
            <w:tcW w:w="5824" w:type="dxa"/>
          </w:tcPr>
          <w:p w:rsidR="00545D49" w:rsidRDefault="00545D49" w:rsidP="008971AE">
            <w:pPr>
              <w:pStyle w:val="TableParagraph"/>
              <w:rPr>
                <w:rFonts w:ascii="Times New Roman"/>
                <w:sz w:val="20"/>
              </w:rPr>
            </w:pPr>
          </w:p>
        </w:tc>
        <w:tc>
          <w:tcPr>
            <w:tcW w:w="1785" w:type="dxa"/>
          </w:tcPr>
          <w:p w:rsidR="00545D49" w:rsidRDefault="00545D49" w:rsidP="008971AE">
            <w:pPr>
              <w:pStyle w:val="TableParagraph"/>
              <w:spacing w:before="16"/>
              <w:ind w:right="697"/>
              <w:jc w:val="right"/>
              <w:rPr>
                <w:b/>
                <w:sz w:val="20"/>
              </w:rPr>
            </w:pPr>
            <w:r>
              <w:rPr>
                <w:b/>
                <w:spacing w:val="-4"/>
                <w:sz w:val="20"/>
              </w:rPr>
              <w:t>2022</w:t>
            </w:r>
          </w:p>
        </w:tc>
        <w:tc>
          <w:tcPr>
            <w:tcW w:w="1652" w:type="dxa"/>
          </w:tcPr>
          <w:p w:rsidR="00545D49" w:rsidRDefault="00545D49" w:rsidP="008971AE">
            <w:pPr>
              <w:pStyle w:val="TableParagraph"/>
              <w:spacing w:before="16"/>
              <w:ind w:right="453"/>
              <w:jc w:val="right"/>
              <w:rPr>
                <w:b/>
                <w:sz w:val="20"/>
              </w:rPr>
            </w:pPr>
            <w:r>
              <w:rPr>
                <w:b/>
                <w:spacing w:val="-4"/>
                <w:sz w:val="20"/>
              </w:rPr>
              <w:t>2021</w:t>
            </w:r>
          </w:p>
        </w:tc>
      </w:tr>
      <w:tr w:rsidR="00545D49" w:rsidTr="008971AE">
        <w:trPr>
          <w:trHeight w:val="310"/>
        </w:trPr>
        <w:tc>
          <w:tcPr>
            <w:tcW w:w="5824" w:type="dxa"/>
          </w:tcPr>
          <w:p w:rsidR="00545D49" w:rsidRDefault="00545D49" w:rsidP="008971AE">
            <w:pPr>
              <w:pStyle w:val="TableParagraph"/>
              <w:rPr>
                <w:rFonts w:ascii="Times New Roman"/>
                <w:sz w:val="20"/>
              </w:rPr>
            </w:pPr>
          </w:p>
        </w:tc>
        <w:tc>
          <w:tcPr>
            <w:tcW w:w="1785" w:type="dxa"/>
          </w:tcPr>
          <w:p w:rsidR="00545D49" w:rsidRDefault="00545D49" w:rsidP="008971AE">
            <w:pPr>
              <w:pStyle w:val="TableParagraph"/>
              <w:spacing w:before="36"/>
              <w:ind w:right="697"/>
              <w:jc w:val="right"/>
              <w:rPr>
                <w:b/>
                <w:sz w:val="20"/>
              </w:rPr>
            </w:pPr>
            <w:r>
              <w:rPr>
                <w:b/>
                <w:spacing w:val="-2"/>
                <w:sz w:val="20"/>
              </w:rPr>
              <w:t>£’000</w:t>
            </w:r>
          </w:p>
        </w:tc>
        <w:tc>
          <w:tcPr>
            <w:tcW w:w="1652" w:type="dxa"/>
          </w:tcPr>
          <w:p w:rsidR="00545D49" w:rsidRDefault="00545D49" w:rsidP="008971AE">
            <w:pPr>
              <w:pStyle w:val="TableParagraph"/>
              <w:spacing w:before="36"/>
              <w:ind w:right="453"/>
              <w:jc w:val="right"/>
              <w:rPr>
                <w:b/>
                <w:sz w:val="20"/>
              </w:rPr>
            </w:pPr>
            <w:r>
              <w:rPr>
                <w:b/>
                <w:spacing w:val="-2"/>
                <w:sz w:val="20"/>
              </w:rPr>
              <w:t>£’000</w:t>
            </w:r>
          </w:p>
        </w:tc>
      </w:tr>
      <w:tr w:rsidR="00545D49" w:rsidTr="008971AE">
        <w:trPr>
          <w:trHeight w:val="310"/>
        </w:trPr>
        <w:tc>
          <w:tcPr>
            <w:tcW w:w="5824" w:type="dxa"/>
          </w:tcPr>
          <w:p w:rsidR="00545D49" w:rsidRDefault="00545D49" w:rsidP="008971AE">
            <w:pPr>
              <w:pStyle w:val="TableParagraph"/>
              <w:spacing w:before="37"/>
              <w:ind w:left="107"/>
              <w:rPr>
                <w:sz w:val="20"/>
              </w:rPr>
            </w:pPr>
            <w:r>
              <w:rPr>
                <w:spacing w:val="-10"/>
                <w:sz w:val="20"/>
              </w:rPr>
              <w:t>:</w:t>
            </w:r>
          </w:p>
        </w:tc>
        <w:tc>
          <w:tcPr>
            <w:tcW w:w="1785" w:type="dxa"/>
          </w:tcPr>
          <w:p w:rsidR="00545D49" w:rsidRDefault="00545D49" w:rsidP="008971AE">
            <w:pPr>
              <w:pStyle w:val="TableParagraph"/>
              <w:rPr>
                <w:rFonts w:ascii="Times New Roman"/>
                <w:sz w:val="20"/>
              </w:rPr>
            </w:pPr>
          </w:p>
        </w:tc>
        <w:tc>
          <w:tcPr>
            <w:tcW w:w="1652" w:type="dxa"/>
          </w:tcPr>
          <w:p w:rsidR="00545D49" w:rsidRDefault="00545D49" w:rsidP="008971AE">
            <w:pPr>
              <w:pStyle w:val="TableParagraph"/>
              <w:rPr>
                <w:rFonts w:ascii="Times New Roman"/>
                <w:sz w:val="20"/>
              </w:rPr>
            </w:pPr>
          </w:p>
        </w:tc>
      </w:tr>
      <w:tr w:rsidR="00545D49" w:rsidTr="008971AE">
        <w:trPr>
          <w:trHeight w:val="309"/>
        </w:trPr>
        <w:tc>
          <w:tcPr>
            <w:tcW w:w="5824" w:type="dxa"/>
          </w:tcPr>
          <w:p w:rsidR="00545D49" w:rsidRDefault="00545D49" w:rsidP="008971AE">
            <w:pPr>
              <w:pStyle w:val="TableParagraph"/>
              <w:spacing w:before="36"/>
              <w:ind w:left="108"/>
              <w:rPr>
                <w:sz w:val="20"/>
              </w:rPr>
            </w:pPr>
            <w:r>
              <w:rPr>
                <w:sz w:val="20"/>
              </w:rPr>
              <w:t>Trade</w:t>
            </w:r>
            <w:r>
              <w:rPr>
                <w:spacing w:val="-9"/>
                <w:sz w:val="20"/>
              </w:rPr>
              <w:t xml:space="preserve"> </w:t>
            </w:r>
            <w:r>
              <w:rPr>
                <w:spacing w:val="-2"/>
                <w:sz w:val="20"/>
              </w:rPr>
              <w:t>payables</w:t>
            </w:r>
          </w:p>
        </w:tc>
        <w:tc>
          <w:tcPr>
            <w:tcW w:w="1785" w:type="dxa"/>
          </w:tcPr>
          <w:p w:rsidR="00545D49" w:rsidRDefault="00545D49" w:rsidP="008971AE">
            <w:pPr>
              <w:pStyle w:val="TableParagraph"/>
              <w:spacing w:before="36"/>
              <w:ind w:right="697"/>
              <w:jc w:val="right"/>
              <w:rPr>
                <w:b/>
                <w:sz w:val="20"/>
              </w:rPr>
            </w:pPr>
            <w:r>
              <w:rPr>
                <w:b/>
                <w:spacing w:val="-5"/>
                <w:sz w:val="20"/>
              </w:rPr>
              <w:t>71</w:t>
            </w:r>
          </w:p>
        </w:tc>
        <w:tc>
          <w:tcPr>
            <w:tcW w:w="1652" w:type="dxa"/>
          </w:tcPr>
          <w:p w:rsidR="00545D49" w:rsidRDefault="00545D49" w:rsidP="008971AE">
            <w:pPr>
              <w:pStyle w:val="TableParagraph"/>
              <w:spacing w:before="36"/>
              <w:ind w:right="453"/>
              <w:jc w:val="right"/>
              <w:rPr>
                <w:sz w:val="20"/>
              </w:rPr>
            </w:pPr>
            <w:r>
              <w:rPr>
                <w:spacing w:val="-5"/>
                <w:sz w:val="20"/>
              </w:rPr>
              <w:t>84</w:t>
            </w:r>
          </w:p>
        </w:tc>
      </w:tr>
      <w:tr w:rsidR="00545D49" w:rsidTr="008971AE">
        <w:trPr>
          <w:trHeight w:val="309"/>
        </w:trPr>
        <w:tc>
          <w:tcPr>
            <w:tcW w:w="5824" w:type="dxa"/>
          </w:tcPr>
          <w:p w:rsidR="00545D49" w:rsidRDefault="00545D49" w:rsidP="008971AE">
            <w:pPr>
              <w:pStyle w:val="TableParagraph"/>
              <w:spacing w:before="36"/>
              <w:ind w:left="107"/>
              <w:rPr>
                <w:sz w:val="20"/>
              </w:rPr>
            </w:pPr>
            <w:r>
              <w:rPr>
                <w:sz w:val="20"/>
              </w:rPr>
              <w:t>Amounts</w:t>
            </w:r>
            <w:r>
              <w:rPr>
                <w:spacing w:val="-6"/>
                <w:sz w:val="20"/>
              </w:rPr>
              <w:t xml:space="preserve"> </w:t>
            </w:r>
            <w:r>
              <w:rPr>
                <w:sz w:val="20"/>
              </w:rPr>
              <w:t>owed</w:t>
            </w:r>
            <w:r>
              <w:rPr>
                <w:spacing w:val="-5"/>
                <w:sz w:val="20"/>
              </w:rPr>
              <w:t xml:space="preserve"> </w:t>
            </w:r>
            <w:r>
              <w:rPr>
                <w:sz w:val="20"/>
              </w:rPr>
              <w:t>to</w:t>
            </w:r>
            <w:r>
              <w:rPr>
                <w:spacing w:val="-6"/>
                <w:sz w:val="20"/>
              </w:rPr>
              <w:t xml:space="preserve"> </w:t>
            </w:r>
            <w:r>
              <w:rPr>
                <w:sz w:val="20"/>
              </w:rPr>
              <w:t>group</w:t>
            </w:r>
            <w:r>
              <w:rPr>
                <w:spacing w:val="-5"/>
                <w:sz w:val="20"/>
              </w:rPr>
              <w:t xml:space="preserve"> </w:t>
            </w:r>
            <w:r>
              <w:rPr>
                <w:spacing w:val="-2"/>
                <w:sz w:val="20"/>
              </w:rPr>
              <w:t>undertakings</w:t>
            </w:r>
          </w:p>
        </w:tc>
        <w:tc>
          <w:tcPr>
            <w:tcW w:w="1785" w:type="dxa"/>
          </w:tcPr>
          <w:p w:rsidR="00545D49" w:rsidRDefault="00545D49" w:rsidP="008971AE">
            <w:pPr>
              <w:pStyle w:val="TableParagraph"/>
              <w:spacing w:before="36"/>
              <w:ind w:right="697"/>
              <w:jc w:val="right"/>
              <w:rPr>
                <w:b/>
                <w:sz w:val="20"/>
              </w:rPr>
            </w:pPr>
            <w:r>
              <w:rPr>
                <w:b/>
                <w:spacing w:val="-5"/>
                <w:sz w:val="20"/>
              </w:rPr>
              <w:t>141</w:t>
            </w:r>
          </w:p>
        </w:tc>
        <w:tc>
          <w:tcPr>
            <w:tcW w:w="1652" w:type="dxa"/>
          </w:tcPr>
          <w:p w:rsidR="00545D49" w:rsidRDefault="00545D49" w:rsidP="008971AE">
            <w:pPr>
              <w:pStyle w:val="TableParagraph"/>
              <w:spacing w:before="36"/>
              <w:ind w:right="453"/>
              <w:jc w:val="right"/>
              <w:rPr>
                <w:sz w:val="20"/>
              </w:rPr>
            </w:pPr>
            <w:r>
              <w:rPr>
                <w:spacing w:val="-5"/>
                <w:sz w:val="20"/>
              </w:rPr>
              <w:t>49</w:t>
            </w:r>
          </w:p>
        </w:tc>
      </w:tr>
      <w:tr w:rsidR="00545D49" w:rsidTr="008971AE">
        <w:trPr>
          <w:trHeight w:val="309"/>
        </w:trPr>
        <w:tc>
          <w:tcPr>
            <w:tcW w:w="5824" w:type="dxa"/>
          </w:tcPr>
          <w:p w:rsidR="00545D49" w:rsidRDefault="00545D49" w:rsidP="008971AE">
            <w:pPr>
              <w:pStyle w:val="TableParagraph"/>
              <w:spacing w:before="36"/>
              <w:ind w:left="107"/>
              <w:rPr>
                <w:sz w:val="20"/>
              </w:rPr>
            </w:pPr>
            <w:r>
              <w:rPr>
                <w:sz w:val="20"/>
              </w:rPr>
              <w:t>Deferred</w:t>
            </w:r>
            <w:r>
              <w:rPr>
                <w:spacing w:val="-10"/>
                <w:sz w:val="20"/>
              </w:rPr>
              <w:t xml:space="preserve"> </w:t>
            </w:r>
            <w:r>
              <w:rPr>
                <w:sz w:val="20"/>
              </w:rPr>
              <w:t>Government</w:t>
            </w:r>
            <w:r>
              <w:rPr>
                <w:spacing w:val="-10"/>
                <w:sz w:val="20"/>
              </w:rPr>
              <w:t xml:space="preserve"> </w:t>
            </w:r>
            <w:r>
              <w:rPr>
                <w:sz w:val="20"/>
              </w:rPr>
              <w:t>Capital</w:t>
            </w:r>
            <w:r>
              <w:rPr>
                <w:spacing w:val="-11"/>
                <w:sz w:val="20"/>
              </w:rPr>
              <w:t xml:space="preserve"> </w:t>
            </w:r>
            <w:r>
              <w:rPr>
                <w:spacing w:val="-4"/>
                <w:sz w:val="20"/>
              </w:rPr>
              <w:t>Grant</w:t>
            </w:r>
          </w:p>
        </w:tc>
        <w:tc>
          <w:tcPr>
            <w:tcW w:w="1785" w:type="dxa"/>
          </w:tcPr>
          <w:p w:rsidR="00545D49" w:rsidRDefault="00545D49" w:rsidP="008971AE">
            <w:pPr>
              <w:pStyle w:val="TableParagraph"/>
              <w:spacing w:before="36"/>
              <w:ind w:right="697"/>
              <w:jc w:val="right"/>
              <w:rPr>
                <w:b/>
                <w:sz w:val="20"/>
              </w:rPr>
            </w:pPr>
            <w:r>
              <w:rPr>
                <w:b/>
                <w:spacing w:val="-2"/>
                <w:sz w:val="20"/>
              </w:rPr>
              <w:t>1,175</w:t>
            </w:r>
          </w:p>
        </w:tc>
        <w:tc>
          <w:tcPr>
            <w:tcW w:w="1652" w:type="dxa"/>
          </w:tcPr>
          <w:p w:rsidR="00545D49" w:rsidRDefault="00545D49" w:rsidP="008971AE">
            <w:pPr>
              <w:pStyle w:val="TableParagraph"/>
              <w:spacing w:before="36"/>
              <w:ind w:right="453"/>
              <w:jc w:val="right"/>
              <w:rPr>
                <w:sz w:val="20"/>
              </w:rPr>
            </w:pPr>
            <w:r>
              <w:rPr>
                <w:spacing w:val="-5"/>
                <w:sz w:val="20"/>
              </w:rPr>
              <w:t>935</w:t>
            </w:r>
          </w:p>
        </w:tc>
      </w:tr>
      <w:tr w:rsidR="00545D49" w:rsidTr="008971AE">
        <w:trPr>
          <w:trHeight w:val="309"/>
        </w:trPr>
        <w:tc>
          <w:tcPr>
            <w:tcW w:w="5824" w:type="dxa"/>
          </w:tcPr>
          <w:p w:rsidR="00545D49" w:rsidRDefault="00545D49" w:rsidP="008971AE">
            <w:pPr>
              <w:pStyle w:val="TableParagraph"/>
              <w:spacing w:before="36"/>
              <w:ind w:left="107"/>
              <w:rPr>
                <w:sz w:val="20"/>
              </w:rPr>
            </w:pPr>
            <w:r>
              <w:rPr>
                <w:sz w:val="20"/>
              </w:rPr>
              <w:t>Social</w:t>
            </w:r>
            <w:r>
              <w:rPr>
                <w:spacing w:val="-9"/>
                <w:sz w:val="20"/>
              </w:rPr>
              <w:t xml:space="preserve"> </w:t>
            </w:r>
            <w:r>
              <w:rPr>
                <w:sz w:val="20"/>
              </w:rPr>
              <w:t>security</w:t>
            </w:r>
            <w:r>
              <w:rPr>
                <w:spacing w:val="-7"/>
                <w:sz w:val="20"/>
              </w:rPr>
              <w:t xml:space="preserve"> </w:t>
            </w:r>
            <w:r>
              <w:rPr>
                <w:sz w:val="20"/>
              </w:rPr>
              <w:t>and</w:t>
            </w:r>
            <w:r>
              <w:rPr>
                <w:spacing w:val="-6"/>
                <w:sz w:val="20"/>
              </w:rPr>
              <w:t xml:space="preserve"> </w:t>
            </w:r>
            <w:r>
              <w:rPr>
                <w:sz w:val="20"/>
              </w:rPr>
              <w:t>other</w:t>
            </w:r>
            <w:r>
              <w:rPr>
                <w:spacing w:val="-7"/>
                <w:sz w:val="20"/>
              </w:rPr>
              <w:t xml:space="preserve"> </w:t>
            </w:r>
            <w:r>
              <w:rPr>
                <w:sz w:val="20"/>
              </w:rPr>
              <w:t>taxation</w:t>
            </w:r>
            <w:r>
              <w:rPr>
                <w:spacing w:val="-6"/>
                <w:sz w:val="20"/>
              </w:rPr>
              <w:t xml:space="preserve"> </w:t>
            </w:r>
            <w:r>
              <w:rPr>
                <w:spacing w:val="-2"/>
                <w:sz w:val="20"/>
              </w:rPr>
              <w:t>payables</w:t>
            </w:r>
          </w:p>
        </w:tc>
        <w:tc>
          <w:tcPr>
            <w:tcW w:w="1785" w:type="dxa"/>
          </w:tcPr>
          <w:p w:rsidR="00545D49" w:rsidRDefault="00545D49" w:rsidP="008971AE">
            <w:pPr>
              <w:pStyle w:val="TableParagraph"/>
              <w:spacing w:before="36"/>
              <w:ind w:right="697"/>
              <w:jc w:val="right"/>
              <w:rPr>
                <w:b/>
                <w:sz w:val="20"/>
              </w:rPr>
            </w:pPr>
            <w:r>
              <w:rPr>
                <w:b/>
                <w:spacing w:val="-5"/>
                <w:sz w:val="20"/>
              </w:rPr>
              <w:t>537</w:t>
            </w:r>
          </w:p>
        </w:tc>
        <w:tc>
          <w:tcPr>
            <w:tcW w:w="1652" w:type="dxa"/>
          </w:tcPr>
          <w:p w:rsidR="00545D49" w:rsidRDefault="00545D49" w:rsidP="008971AE">
            <w:pPr>
              <w:pStyle w:val="TableParagraph"/>
              <w:spacing w:before="36"/>
              <w:ind w:right="453"/>
              <w:jc w:val="right"/>
              <w:rPr>
                <w:sz w:val="20"/>
              </w:rPr>
            </w:pPr>
            <w:r>
              <w:rPr>
                <w:spacing w:val="-5"/>
                <w:sz w:val="20"/>
              </w:rPr>
              <w:t>513</w:t>
            </w:r>
          </w:p>
        </w:tc>
      </w:tr>
      <w:tr w:rsidR="00545D49" w:rsidTr="008971AE">
        <w:trPr>
          <w:trHeight w:val="307"/>
        </w:trPr>
        <w:tc>
          <w:tcPr>
            <w:tcW w:w="5824" w:type="dxa"/>
            <w:tcBorders>
              <w:bottom w:val="single" w:sz="4" w:space="0" w:color="000000"/>
            </w:tcBorders>
          </w:tcPr>
          <w:p w:rsidR="00545D49" w:rsidRDefault="00545D49" w:rsidP="008971AE">
            <w:pPr>
              <w:pStyle w:val="TableParagraph"/>
              <w:spacing w:before="36"/>
              <w:ind w:left="107"/>
              <w:rPr>
                <w:sz w:val="20"/>
              </w:rPr>
            </w:pPr>
            <w:r>
              <w:rPr>
                <w:sz w:val="20"/>
              </w:rPr>
              <w:t>Accruals</w:t>
            </w:r>
            <w:r>
              <w:rPr>
                <w:spacing w:val="-8"/>
                <w:sz w:val="20"/>
              </w:rPr>
              <w:t xml:space="preserve"> </w:t>
            </w:r>
            <w:r>
              <w:rPr>
                <w:sz w:val="20"/>
              </w:rPr>
              <w:t>and</w:t>
            </w:r>
            <w:r>
              <w:rPr>
                <w:spacing w:val="-8"/>
                <w:sz w:val="20"/>
              </w:rPr>
              <w:t xml:space="preserve"> </w:t>
            </w:r>
            <w:r>
              <w:rPr>
                <w:sz w:val="20"/>
              </w:rPr>
              <w:t>deferred</w:t>
            </w:r>
            <w:r>
              <w:rPr>
                <w:spacing w:val="-7"/>
                <w:sz w:val="20"/>
              </w:rPr>
              <w:t xml:space="preserve"> </w:t>
            </w:r>
            <w:r>
              <w:rPr>
                <w:spacing w:val="-2"/>
                <w:sz w:val="20"/>
              </w:rPr>
              <w:t>income</w:t>
            </w:r>
          </w:p>
        </w:tc>
        <w:tc>
          <w:tcPr>
            <w:tcW w:w="1785" w:type="dxa"/>
            <w:tcBorders>
              <w:bottom w:val="single" w:sz="4" w:space="0" w:color="000000"/>
            </w:tcBorders>
          </w:tcPr>
          <w:p w:rsidR="00545D49" w:rsidRDefault="00545D49" w:rsidP="008971AE">
            <w:pPr>
              <w:pStyle w:val="TableParagraph"/>
              <w:spacing w:before="36"/>
              <w:ind w:right="697"/>
              <w:jc w:val="right"/>
              <w:rPr>
                <w:b/>
                <w:sz w:val="20"/>
              </w:rPr>
            </w:pPr>
            <w:r>
              <w:rPr>
                <w:b/>
                <w:spacing w:val="-2"/>
                <w:sz w:val="20"/>
              </w:rPr>
              <w:t>4,507</w:t>
            </w:r>
          </w:p>
        </w:tc>
        <w:tc>
          <w:tcPr>
            <w:tcW w:w="1652" w:type="dxa"/>
            <w:tcBorders>
              <w:bottom w:val="single" w:sz="4" w:space="0" w:color="000000"/>
            </w:tcBorders>
          </w:tcPr>
          <w:p w:rsidR="00545D49" w:rsidRDefault="00545D49" w:rsidP="008971AE">
            <w:pPr>
              <w:pStyle w:val="TableParagraph"/>
              <w:spacing w:before="36"/>
              <w:ind w:right="453"/>
              <w:jc w:val="right"/>
              <w:rPr>
                <w:sz w:val="20"/>
              </w:rPr>
            </w:pPr>
            <w:r>
              <w:rPr>
                <w:spacing w:val="-2"/>
                <w:sz w:val="20"/>
              </w:rPr>
              <w:t>3,889</w:t>
            </w:r>
          </w:p>
        </w:tc>
      </w:tr>
      <w:tr w:rsidR="00545D49" w:rsidTr="008971AE">
        <w:trPr>
          <w:trHeight w:val="269"/>
        </w:trPr>
        <w:tc>
          <w:tcPr>
            <w:tcW w:w="5824" w:type="dxa"/>
            <w:tcBorders>
              <w:top w:val="single" w:sz="4" w:space="0" w:color="000000"/>
            </w:tcBorders>
          </w:tcPr>
          <w:p w:rsidR="00545D49" w:rsidRDefault="00545D49" w:rsidP="008971AE">
            <w:pPr>
              <w:pStyle w:val="TableParagraph"/>
              <w:rPr>
                <w:rFonts w:ascii="Times New Roman"/>
                <w:sz w:val="20"/>
              </w:rPr>
            </w:pPr>
          </w:p>
        </w:tc>
        <w:tc>
          <w:tcPr>
            <w:tcW w:w="1785" w:type="dxa"/>
            <w:tcBorders>
              <w:top w:val="single" w:sz="4" w:space="0" w:color="000000"/>
            </w:tcBorders>
          </w:tcPr>
          <w:p w:rsidR="00545D49" w:rsidRDefault="00545D49" w:rsidP="008971AE">
            <w:pPr>
              <w:pStyle w:val="TableParagraph"/>
              <w:spacing w:before="40" w:line="210" w:lineRule="exact"/>
              <w:ind w:right="697"/>
              <w:jc w:val="right"/>
              <w:rPr>
                <w:b/>
                <w:sz w:val="20"/>
              </w:rPr>
            </w:pPr>
            <w:r>
              <w:rPr>
                <w:b/>
                <w:spacing w:val="-2"/>
                <w:sz w:val="20"/>
              </w:rPr>
              <w:t>6,431</w:t>
            </w:r>
          </w:p>
        </w:tc>
        <w:tc>
          <w:tcPr>
            <w:tcW w:w="1652" w:type="dxa"/>
            <w:tcBorders>
              <w:top w:val="single" w:sz="4" w:space="0" w:color="000000"/>
            </w:tcBorders>
          </w:tcPr>
          <w:p w:rsidR="00545D49" w:rsidRDefault="00545D49" w:rsidP="008971AE">
            <w:pPr>
              <w:pStyle w:val="TableParagraph"/>
              <w:spacing w:before="40" w:line="210" w:lineRule="exact"/>
              <w:ind w:right="453"/>
              <w:jc w:val="right"/>
              <w:rPr>
                <w:sz w:val="20"/>
              </w:rPr>
            </w:pPr>
            <w:r>
              <w:rPr>
                <w:spacing w:val="-2"/>
                <w:sz w:val="20"/>
              </w:rPr>
              <w:t>5,470</w:t>
            </w:r>
          </w:p>
        </w:tc>
      </w:tr>
    </w:tbl>
    <w:p w:rsidR="00545D49" w:rsidRDefault="00545D49" w:rsidP="00545D49">
      <w:pPr>
        <w:pStyle w:val="BodyText"/>
        <w:spacing w:before="69"/>
        <w:rPr>
          <w:b/>
          <w:sz w:val="24"/>
        </w:rPr>
      </w:pPr>
    </w:p>
    <w:p w:rsidR="00545D49" w:rsidRDefault="00545D49" w:rsidP="00545D49">
      <w:pPr>
        <w:pStyle w:val="BodyText"/>
        <w:ind w:left="160"/>
      </w:pPr>
      <w:r>
        <w:t>Amounts</w:t>
      </w:r>
      <w:r>
        <w:rPr>
          <w:spacing w:val="-7"/>
        </w:rPr>
        <w:t xml:space="preserve"> </w:t>
      </w:r>
      <w:r>
        <w:t>due</w:t>
      </w:r>
      <w:r>
        <w:rPr>
          <w:spacing w:val="-6"/>
        </w:rPr>
        <w:t xml:space="preserve"> </w:t>
      </w:r>
      <w:r>
        <w:t>to</w:t>
      </w:r>
      <w:r>
        <w:rPr>
          <w:spacing w:val="-7"/>
        </w:rPr>
        <w:t xml:space="preserve"> </w:t>
      </w:r>
      <w:r>
        <w:t>group</w:t>
      </w:r>
      <w:r>
        <w:rPr>
          <w:spacing w:val="-6"/>
        </w:rPr>
        <w:t xml:space="preserve"> </w:t>
      </w:r>
      <w:r>
        <w:t>undertakings</w:t>
      </w:r>
      <w:r>
        <w:rPr>
          <w:spacing w:val="-3"/>
        </w:rPr>
        <w:t xml:space="preserve"> </w:t>
      </w:r>
      <w:r>
        <w:t>are</w:t>
      </w:r>
      <w:r>
        <w:rPr>
          <w:spacing w:val="-7"/>
        </w:rPr>
        <w:t xml:space="preserve"> </w:t>
      </w:r>
      <w:r>
        <w:t>unsecured,</w:t>
      </w:r>
      <w:r>
        <w:rPr>
          <w:spacing w:val="-5"/>
        </w:rPr>
        <w:t xml:space="preserve"> </w:t>
      </w:r>
      <w:r>
        <w:t>free</w:t>
      </w:r>
      <w:r>
        <w:rPr>
          <w:spacing w:val="-7"/>
        </w:rPr>
        <w:t xml:space="preserve"> </w:t>
      </w:r>
      <w:r>
        <w:t>from</w:t>
      </w:r>
      <w:r>
        <w:rPr>
          <w:spacing w:val="-6"/>
        </w:rPr>
        <w:t xml:space="preserve"> </w:t>
      </w:r>
      <w:r>
        <w:t>interest</w:t>
      </w:r>
      <w:r>
        <w:rPr>
          <w:spacing w:val="-7"/>
        </w:rPr>
        <w:t xml:space="preserve"> </w:t>
      </w:r>
      <w:r>
        <w:t>and</w:t>
      </w:r>
      <w:r>
        <w:rPr>
          <w:spacing w:val="-5"/>
        </w:rPr>
        <w:t xml:space="preserve"> </w:t>
      </w:r>
      <w:r>
        <w:t>payable</w:t>
      </w:r>
      <w:r>
        <w:rPr>
          <w:spacing w:val="-7"/>
        </w:rPr>
        <w:t xml:space="preserve"> </w:t>
      </w:r>
      <w:r>
        <w:t>on</w:t>
      </w:r>
      <w:r>
        <w:rPr>
          <w:spacing w:val="-5"/>
        </w:rPr>
        <w:t xml:space="preserve"> </w:t>
      </w:r>
      <w:r>
        <w:rPr>
          <w:spacing w:val="-2"/>
        </w:rPr>
        <w:t>demand.</w:t>
      </w:r>
    </w:p>
    <w:p w:rsidR="00545D49" w:rsidRDefault="00545D49" w:rsidP="00545D49">
      <w:pPr>
        <w:pStyle w:val="BodyText"/>
      </w:pPr>
    </w:p>
    <w:p w:rsidR="00545D49" w:rsidRDefault="00545D49" w:rsidP="00545D49">
      <w:pPr>
        <w:pStyle w:val="BodyText"/>
      </w:pPr>
    </w:p>
    <w:p w:rsidR="00545D49" w:rsidRDefault="00545D49" w:rsidP="00545D49">
      <w:pPr>
        <w:pStyle w:val="BodyText"/>
        <w:spacing w:before="47" w:after="1"/>
      </w:pPr>
    </w:p>
    <w:tbl>
      <w:tblPr>
        <w:tblW w:w="0" w:type="auto"/>
        <w:tblInd w:w="225" w:type="dxa"/>
        <w:tblLayout w:type="fixed"/>
        <w:tblCellMar>
          <w:left w:w="0" w:type="dxa"/>
          <w:right w:w="0" w:type="dxa"/>
        </w:tblCellMar>
        <w:tblLook w:val="01E0" w:firstRow="1" w:lastRow="1" w:firstColumn="1" w:lastColumn="1" w:noHBand="0" w:noVBand="0"/>
      </w:tblPr>
      <w:tblGrid>
        <w:gridCol w:w="5854"/>
        <w:gridCol w:w="1641"/>
        <w:gridCol w:w="1303"/>
      </w:tblGrid>
      <w:tr w:rsidR="00545D49" w:rsidTr="008971AE">
        <w:trPr>
          <w:trHeight w:val="245"/>
        </w:trPr>
        <w:tc>
          <w:tcPr>
            <w:tcW w:w="5854" w:type="dxa"/>
          </w:tcPr>
          <w:p w:rsidR="00545D49" w:rsidRDefault="00545D49" w:rsidP="008971AE">
            <w:pPr>
              <w:pStyle w:val="TableParagraph"/>
              <w:tabs>
                <w:tab w:val="left" w:pos="769"/>
              </w:tabs>
              <w:spacing w:line="223" w:lineRule="exact"/>
              <w:ind w:left="50"/>
              <w:rPr>
                <w:b/>
                <w:sz w:val="18"/>
              </w:rPr>
            </w:pPr>
            <w:r>
              <w:rPr>
                <w:b/>
                <w:spacing w:val="-5"/>
                <w:sz w:val="20"/>
              </w:rPr>
              <w:t>12.</w:t>
            </w:r>
            <w:r>
              <w:rPr>
                <w:b/>
                <w:sz w:val="20"/>
              </w:rPr>
              <w:tab/>
            </w:r>
            <w:r>
              <w:rPr>
                <w:b/>
                <w:sz w:val="18"/>
              </w:rPr>
              <w:t>Creditors:</w:t>
            </w:r>
            <w:r>
              <w:rPr>
                <w:b/>
                <w:spacing w:val="-12"/>
                <w:sz w:val="18"/>
              </w:rPr>
              <w:t xml:space="preserve"> </w:t>
            </w:r>
            <w:r>
              <w:rPr>
                <w:b/>
                <w:sz w:val="18"/>
              </w:rPr>
              <w:t>amounts</w:t>
            </w:r>
            <w:r>
              <w:rPr>
                <w:b/>
                <w:spacing w:val="-10"/>
                <w:sz w:val="18"/>
              </w:rPr>
              <w:t xml:space="preserve"> </w:t>
            </w:r>
            <w:r>
              <w:rPr>
                <w:b/>
                <w:sz w:val="18"/>
              </w:rPr>
              <w:t>falling</w:t>
            </w:r>
            <w:r>
              <w:rPr>
                <w:b/>
                <w:spacing w:val="-11"/>
                <w:sz w:val="18"/>
              </w:rPr>
              <w:t xml:space="preserve"> </w:t>
            </w:r>
            <w:r>
              <w:rPr>
                <w:b/>
                <w:sz w:val="18"/>
              </w:rPr>
              <w:t>due</w:t>
            </w:r>
            <w:r>
              <w:rPr>
                <w:b/>
                <w:spacing w:val="-10"/>
                <w:sz w:val="18"/>
              </w:rPr>
              <w:t xml:space="preserve"> </w:t>
            </w:r>
            <w:r>
              <w:rPr>
                <w:b/>
                <w:sz w:val="18"/>
              </w:rPr>
              <w:t>after</w:t>
            </w:r>
            <w:r>
              <w:rPr>
                <w:b/>
                <w:spacing w:val="-12"/>
                <w:sz w:val="18"/>
              </w:rPr>
              <w:t xml:space="preserve"> </w:t>
            </w:r>
            <w:r>
              <w:rPr>
                <w:b/>
                <w:sz w:val="18"/>
              </w:rPr>
              <w:t>more</w:t>
            </w:r>
            <w:r>
              <w:rPr>
                <w:b/>
                <w:spacing w:val="-10"/>
                <w:sz w:val="18"/>
              </w:rPr>
              <w:t xml:space="preserve"> </w:t>
            </w:r>
            <w:r>
              <w:rPr>
                <w:b/>
                <w:sz w:val="18"/>
              </w:rPr>
              <w:t>than</w:t>
            </w:r>
            <w:r>
              <w:rPr>
                <w:b/>
                <w:spacing w:val="-11"/>
                <w:sz w:val="18"/>
              </w:rPr>
              <w:t xml:space="preserve"> </w:t>
            </w:r>
            <w:r>
              <w:rPr>
                <w:b/>
                <w:sz w:val="18"/>
              </w:rPr>
              <w:t>one</w:t>
            </w:r>
            <w:r>
              <w:rPr>
                <w:b/>
                <w:spacing w:val="-10"/>
                <w:sz w:val="18"/>
              </w:rPr>
              <w:t xml:space="preserve"> </w:t>
            </w:r>
            <w:r>
              <w:rPr>
                <w:b/>
                <w:spacing w:val="-4"/>
                <w:sz w:val="18"/>
              </w:rPr>
              <w:t>year</w:t>
            </w:r>
          </w:p>
        </w:tc>
        <w:tc>
          <w:tcPr>
            <w:tcW w:w="1641" w:type="dxa"/>
          </w:tcPr>
          <w:p w:rsidR="00545D49" w:rsidRDefault="00545D49" w:rsidP="008971AE">
            <w:pPr>
              <w:pStyle w:val="TableParagraph"/>
              <w:rPr>
                <w:rFonts w:ascii="Times New Roman"/>
                <w:sz w:val="16"/>
              </w:rPr>
            </w:pPr>
          </w:p>
        </w:tc>
        <w:tc>
          <w:tcPr>
            <w:tcW w:w="1303" w:type="dxa"/>
          </w:tcPr>
          <w:p w:rsidR="00545D49" w:rsidRDefault="00545D49" w:rsidP="008971AE">
            <w:pPr>
              <w:pStyle w:val="TableParagraph"/>
              <w:rPr>
                <w:rFonts w:ascii="Times New Roman"/>
                <w:sz w:val="16"/>
              </w:rPr>
            </w:pPr>
          </w:p>
        </w:tc>
      </w:tr>
      <w:tr w:rsidR="00545D49" w:rsidTr="008971AE">
        <w:trPr>
          <w:trHeight w:val="290"/>
        </w:trPr>
        <w:tc>
          <w:tcPr>
            <w:tcW w:w="5854" w:type="dxa"/>
          </w:tcPr>
          <w:p w:rsidR="00545D49" w:rsidRDefault="00545D49" w:rsidP="008971AE">
            <w:pPr>
              <w:pStyle w:val="TableParagraph"/>
              <w:rPr>
                <w:rFonts w:ascii="Times New Roman"/>
                <w:sz w:val="20"/>
              </w:rPr>
            </w:pPr>
          </w:p>
        </w:tc>
        <w:tc>
          <w:tcPr>
            <w:tcW w:w="1641" w:type="dxa"/>
          </w:tcPr>
          <w:p w:rsidR="00545D49" w:rsidRDefault="00545D49" w:rsidP="008971AE">
            <w:pPr>
              <w:pStyle w:val="TableParagraph"/>
              <w:spacing w:before="16"/>
              <w:ind w:right="641"/>
              <w:jc w:val="right"/>
              <w:rPr>
                <w:b/>
                <w:sz w:val="20"/>
              </w:rPr>
            </w:pPr>
            <w:r>
              <w:rPr>
                <w:b/>
                <w:spacing w:val="-4"/>
                <w:sz w:val="20"/>
              </w:rPr>
              <w:t>2022</w:t>
            </w:r>
          </w:p>
        </w:tc>
        <w:tc>
          <w:tcPr>
            <w:tcW w:w="1303" w:type="dxa"/>
          </w:tcPr>
          <w:p w:rsidR="00545D49" w:rsidRDefault="00545D49" w:rsidP="008971AE">
            <w:pPr>
              <w:pStyle w:val="TableParagraph"/>
              <w:spacing w:before="16"/>
              <w:ind w:right="48"/>
              <w:jc w:val="right"/>
              <w:rPr>
                <w:b/>
                <w:sz w:val="20"/>
              </w:rPr>
            </w:pPr>
            <w:r>
              <w:rPr>
                <w:b/>
                <w:spacing w:val="-4"/>
                <w:sz w:val="20"/>
              </w:rPr>
              <w:t>2021</w:t>
            </w:r>
          </w:p>
        </w:tc>
      </w:tr>
      <w:tr w:rsidR="00545D49" w:rsidTr="008971AE">
        <w:trPr>
          <w:trHeight w:val="310"/>
        </w:trPr>
        <w:tc>
          <w:tcPr>
            <w:tcW w:w="5854" w:type="dxa"/>
          </w:tcPr>
          <w:p w:rsidR="00545D49" w:rsidRDefault="00545D49" w:rsidP="008971AE">
            <w:pPr>
              <w:pStyle w:val="TableParagraph"/>
              <w:rPr>
                <w:rFonts w:ascii="Times New Roman"/>
                <w:sz w:val="20"/>
              </w:rPr>
            </w:pPr>
          </w:p>
        </w:tc>
        <w:tc>
          <w:tcPr>
            <w:tcW w:w="1641" w:type="dxa"/>
          </w:tcPr>
          <w:p w:rsidR="00545D49" w:rsidRDefault="00545D49" w:rsidP="008971AE">
            <w:pPr>
              <w:pStyle w:val="TableParagraph"/>
              <w:spacing w:before="37"/>
              <w:ind w:right="640"/>
              <w:jc w:val="right"/>
              <w:rPr>
                <w:b/>
                <w:sz w:val="20"/>
              </w:rPr>
            </w:pPr>
            <w:r>
              <w:rPr>
                <w:b/>
                <w:spacing w:val="-2"/>
                <w:sz w:val="20"/>
              </w:rPr>
              <w:t>£’000</w:t>
            </w:r>
          </w:p>
        </w:tc>
        <w:tc>
          <w:tcPr>
            <w:tcW w:w="1303" w:type="dxa"/>
          </w:tcPr>
          <w:p w:rsidR="00545D49" w:rsidRDefault="00545D49" w:rsidP="008971AE">
            <w:pPr>
              <w:pStyle w:val="TableParagraph"/>
              <w:spacing w:before="37"/>
              <w:ind w:right="47"/>
              <w:jc w:val="right"/>
              <w:rPr>
                <w:b/>
                <w:sz w:val="20"/>
              </w:rPr>
            </w:pPr>
            <w:r>
              <w:rPr>
                <w:b/>
                <w:spacing w:val="-2"/>
                <w:sz w:val="20"/>
              </w:rPr>
              <w:t>£’000</w:t>
            </w:r>
          </w:p>
        </w:tc>
      </w:tr>
      <w:tr w:rsidR="00545D49" w:rsidTr="008971AE">
        <w:trPr>
          <w:trHeight w:val="309"/>
        </w:trPr>
        <w:tc>
          <w:tcPr>
            <w:tcW w:w="5854" w:type="dxa"/>
          </w:tcPr>
          <w:p w:rsidR="00545D49" w:rsidRDefault="00545D49" w:rsidP="008971AE">
            <w:pPr>
              <w:pStyle w:val="TableParagraph"/>
              <w:spacing w:before="36"/>
              <w:ind w:left="50"/>
              <w:rPr>
                <w:sz w:val="20"/>
              </w:rPr>
            </w:pPr>
            <w:r>
              <w:rPr>
                <w:spacing w:val="-10"/>
                <w:sz w:val="20"/>
              </w:rPr>
              <w:t>:</w:t>
            </w:r>
          </w:p>
        </w:tc>
        <w:tc>
          <w:tcPr>
            <w:tcW w:w="1641" w:type="dxa"/>
          </w:tcPr>
          <w:p w:rsidR="00545D49" w:rsidRDefault="00545D49" w:rsidP="008971AE">
            <w:pPr>
              <w:pStyle w:val="TableParagraph"/>
              <w:rPr>
                <w:rFonts w:ascii="Times New Roman"/>
                <w:sz w:val="20"/>
              </w:rPr>
            </w:pPr>
          </w:p>
        </w:tc>
        <w:tc>
          <w:tcPr>
            <w:tcW w:w="1303" w:type="dxa"/>
          </w:tcPr>
          <w:p w:rsidR="00545D49" w:rsidRDefault="00545D49" w:rsidP="008971AE">
            <w:pPr>
              <w:pStyle w:val="TableParagraph"/>
              <w:rPr>
                <w:rFonts w:ascii="Times New Roman"/>
                <w:sz w:val="20"/>
              </w:rPr>
            </w:pPr>
          </w:p>
        </w:tc>
      </w:tr>
      <w:tr w:rsidR="00545D49" w:rsidTr="008971AE">
        <w:trPr>
          <w:trHeight w:val="266"/>
        </w:trPr>
        <w:tc>
          <w:tcPr>
            <w:tcW w:w="5854" w:type="dxa"/>
          </w:tcPr>
          <w:p w:rsidR="00545D49" w:rsidRDefault="00545D49" w:rsidP="008971AE">
            <w:pPr>
              <w:pStyle w:val="TableParagraph"/>
              <w:spacing w:before="36" w:line="210" w:lineRule="exact"/>
              <w:ind w:left="50"/>
              <w:rPr>
                <w:sz w:val="20"/>
              </w:rPr>
            </w:pPr>
            <w:r>
              <w:rPr>
                <w:sz w:val="20"/>
              </w:rPr>
              <w:t>Deferred</w:t>
            </w:r>
            <w:r>
              <w:rPr>
                <w:spacing w:val="-10"/>
                <w:sz w:val="20"/>
              </w:rPr>
              <w:t xml:space="preserve"> </w:t>
            </w:r>
            <w:r>
              <w:rPr>
                <w:sz w:val="20"/>
              </w:rPr>
              <w:t>Government</w:t>
            </w:r>
            <w:r>
              <w:rPr>
                <w:spacing w:val="-10"/>
                <w:sz w:val="20"/>
              </w:rPr>
              <w:t xml:space="preserve"> </w:t>
            </w:r>
            <w:r>
              <w:rPr>
                <w:sz w:val="20"/>
              </w:rPr>
              <w:t>Capital</w:t>
            </w:r>
            <w:r>
              <w:rPr>
                <w:spacing w:val="-11"/>
                <w:sz w:val="20"/>
              </w:rPr>
              <w:t xml:space="preserve"> </w:t>
            </w:r>
            <w:r>
              <w:rPr>
                <w:spacing w:val="-4"/>
                <w:sz w:val="20"/>
              </w:rPr>
              <w:t>Grant</w:t>
            </w:r>
          </w:p>
        </w:tc>
        <w:tc>
          <w:tcPr>
            <w:tcW w:w="1641" w:type="dxa"/>
          </w:tcPr>
          <w:p w:rsidR="00545D49" w:rsidRDefault="00545D49" w:rsidP="008971AE">
            <w:pPr>
              <w:pStyle w:val="TableParagraph"/>
              <w:spacing w:before="36" w:line="210" w:lineRule="exact"/>
              <w:ind w:right="641"/>
              <w:jc w:val="right"/>
              <w:rPr>
                <w:b/>
                <w:sz w:val="20"/>
              </w:rPr>
            </w:pPr>
            <w:r>
              <w:rPr>
                <w:b/>
                <w:spacing w:val="-2"/>
                <w:sz w:val="20"/>
              </w:rPr>
              <w:t>23,955</w:t>
            </w:r>
          </w:p>
        </w:tc>
        <w:tc>
          <w:tcPr>
            <w:tcW w:w="1303" w:type="dxa"/>
          </w:tcPr>
          <w:p w:rsidR="00545D49" w:rsidRDefault="00545D49" w:rsidP="008971AE">
            <w:pPr>
              <w:pStyle w:val="TableParagraph"/>
              <w:spacing w:before="36" w:line="210" w:lineRule="exact"/>
              <w:ind w:right="48"/>
              <w:jc w:val="right"/>
              <w:rPr>
                <w:sz w:val="20"/>
              </w:rPr>
            </w:pPr>
            <w:r>
              <w:rPr>
                <w:spacing w:val="-2"/>
                <w:sz w:val="20"/>
              </w:rPr>
              <w:t>24,507</w:t>
            </w:r>
          </w:p>
        </w:tc>
      </w:tr>
    </w:tbl>
    <w:p w:rsidR="00545D49" w:rsidRDefault="00545D49" w:rsidP="00545D49">
      <w:pPr>
        <w:pStyle w:val="BodyText"/>
      </w:pPr>
    </w:p>
    <w:p w:rsidR="00545D49" w:rsidRDefault="00545D49" w:rsidP="00545D49">
      <w:pPr>
        <w:pStyle w:val="BodyText"/>
      </w:pPr>
    </w:p>
    <w:p w:rsidR="00545D49" w:rsidRDefault="00545D49" w:rsidP="00545D49">
      <w:pPr>
        <w:pStyle w:val="BodyText"/>
        <w:spacing w:before="88"/>
      </w:pPr>
    </w:p>
    <w:p w:rsidR="00545D49" w:rsidRDefault="00545D49" w:rsidP="00545D49">
      <w:pPr>
        <w:pStyle w:val="ListParagraph"/>
        <w:numPr>
          <w:ilvl w:val="0"/>
          <w:numId w:val="1"/>
        </w:numPr>
        <w:tabs>
          <w:tab w:val="left" w:pos="879"/>
        </w:tabs>
        <w:spacing w:line="477" w:lineRule="auto"/>
        <w:ind w:right="8991" w:firstLine="55"/>
        <w:rPr>
          <w:b/>
          <w:sz w:val="20"/>
        </w:rPr>
      </w:pPr>
      <w:r>
        <w:rPr>
          <w:noProof/>
        </w:rPr>
        <mc:AlternateContent>
          <mc:Choice Requires="wps">
            <w:drawing>
              <wp:anchor distT="0" distB="0" distL="0" distR="0" simplePos="0" relativeHeight="251661312" behindDoc="0" locked="0" layoutInCell="1" allowOverlap="1" wp14:anchorId="3830B234" wp14:editId="3F314344">
                <wp:simplePos x="0" y="0"/>
                <wp:positionH relativeFrom="page">
                  <wp:posOffset>397763</wp:posOffset>
                </wp:positionH>
                <wp:positionV relativeFrom="paragraph">
                  <wp:posOffset>466732</wp:posOffset>
                </wp:positionV>
                <wp:extent cx="6574790" cy="16719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4790" cy="16719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578"/>
                              <w:gridCol w:w="3063"/>
                              <w:gridCol w:w="2249"/>
                              <w:gridCol w:w="1343"/>
                            </w:tblGrid>
                            <w:tr w:rsidR="008971AE">
                              <w:trPr>
                                <w:trHeight w:val="809"/>
                              </w:trPr>
                              <w:tc>
                                <w:tcPr>
                                  <w:tcW w:w="3578" w:type="dxa"/>
                                </w:tcPr>
                                <w:p w:rsidR="008971AE" w:rsidRDefault="008971AE">
                                  <w:pPr>
                                    <w:pStyle w:val="TableParagraph"/>
                                    <w:rPr>
                                      <w:rFonts w:ascii="Times New Roman"/>
                                      <w:sz w:val="20"/>
                                    </w:rPr>
                                  </w:pPr>
                                </w:p>
                              </w:tc>
                              <w:tc>
                                <w:tcPr>
                                  <w:tcW w:w="3063" w:type="dxa"/>
                                </w:tcPr>
                                <w:p w:rsidR="008971AE" w:rsidRDefault="008971AE">
                                  <w:pPr>
                                    <w:pStyle w:val="TableParagraph"/>
                                    <w:spacing w:line="242" w:lineRule="auto"/>
                                    <w:ind w:left="1308" w:right="159" w:firstLine="55"/>
                                    <w:rPr>
                                      <w:b/>
                                      <w:sz w:val="20"/>
                                    </w:rPr>
                                  </w:pPr>
                                  <w:r>
                                    <w:rPr>
                                      <w:b/>
                                      <w:spacing w:val="-2"/>
                                      <w:sz w:val="20"/>
                                    </w:rPr>
                                    <w:t xml:space="preserve">Pension </w:t>
                                  </w:r>
                                  <w:r>
                                    <w:rPr>
                                      <w:b/>
                                      <w:sz w:val="20"/>
                                    </w:rPr>
                                    <w:t>enhancement</w:t>
                                  </w:r>
                                  <w:r>
                                    <w:rPr>
                                      <w:b/>
                                      <w:spacing w:val="-14"/>
                                      <w:sz w:val="20"/>
                                    </w:rPr>
                                    <w:t xml:space="preserve"> </w:t>
                                  </w:r>
                                  <w:r>
                                    <w:rPr>
                                      <w:b/>
                                      <w:sz w:val="20"/>
                                    </w:rPr>
                                    <w:t xml:space="preserve">on </w:t>
                                  </w:r>
                                  <w:r>
                                    <w:rPr>
                                      <w:b/>
                                      <w:spacing w:val="-2"/>
                                      <w:sz w:val="20"/>
                                    </w:rPr>
                                    <w:t>termination</w:t>
                                  </w:r>
                                </w:p>
                              </w:tc>
                              <w:tc>
                                <w:tcPr>
                                  <w:tcW w:w="2249" w:type="dxa"/>
                                </w:tcPr>
                                <w:p w:rsidR="008971AE" w:rsidRDefault="008971AE">
                                  <w:pPr>
                                    <w:pStyle w:val="TableParagraph"/>
                                    <w:spacing w:line="225" w:lineRule="exact"/>
                                    <w:ind w:left="167"/>
                                    <w:rPr>
                                      <w:b/>
                                      <w:sz w:val="20"/>
                                    </w:rPr>
                                  </w:pPr>
                                  <w:r>
                                    <w:rPr>
                                      <w:b/>
                                      <w:spacing w:val="-2"/>
                                      <w:sz w:val="20"/>
                                    </w:rPr>
                                    <w:t>Defined</w:t>
                                  </w:r>
                                </w:p>
                                <w:p w:rsidR="008971AE" w:rsidRDefault="008971AE">
                                  <w:pPr>
                                    <w:pStyle w:val="TableParagraph"/>
                                    <w:spacing w:before="1" w:line="270" w:lineRule="atLeast"/>
                                    <w:ind w:left="167" w:right="387"/>
                                    <w:rPr>
                                      <w:b/>
                                      <w:sz w:val="20"/>
                                    </w:rPr>
                                  </w:pPr>
                                  <w:r>
                                    <w:rPr>
                                      <w:b/>
                                      <w:sz w:val="20"/>
                                    </w:rPr>
                                    <w:t>Benefit</w:t>
                                  </w:r>
                                  <w:r>
                                    <w:rPr>
                                      <w:b/>
                                      <w:spacing w:val="-14"/>
                                      <w:sz w:val="20"/>
                                    </w:rPr>
                                    <w:t xml:space="preserve"> </w:t>
                                  </w:r>
                                  <w:r>
                                    <w:rPr>
                                      <w:b/>
                                      <w:sz w:val="20"/>
                                    </w:rPr>
                                    <w:t>obligation (see Note 16)</w:t>
                                  </w:r>
                                </w:p>
                              </w:tc>
                              <w:tc>
                                <w:tcPr>
                                  <w:tcW w:w="1343" w:type="dxa"/>
                                </w:tcPr>
                                <w:p w:rsidR="008971AE" w:rsidRDefault="008971AE">
                                  <w:pPr>
                                    <w:pStyle w:val="TableParagraph"/>
                                    <w:spacing w:line="225" w:lineRule="exact"/>
                                    <w:ind w:left="395"/>
                                    <w:rPr>
                                      <w:b/>
                                      <w:sz w:val="20"/>
                                    </w:rPr>
                                  </w:pPr>
                                  <w:r>
                                    <w:rPr>
                                      <w:b/>
                                      <w:spacing w:val="-2"/>
                                      <w:sz w:val="20"/>
                                    </w:rPr>
                                    <w:t>Total</w:t>
                                  </w:r>
                                </w:p>
                              </w:tc>
                            </w:tr>
                            <w:tr w:rsidR="008971AE">
                              <w:trPr>
                                <w:trHeight w:val="310"/>
                              </w:trPr>
                              <w:tc>
                                <w:tcPr>
                                  <w:tcW w:w="3578" w:type="dxa"/>
                                </w:tcPr>
                                <w:p w:rsidR="008971AE" w:rsidRDefault="008971AE">
                                  <w:pPr>
                                    <w:pStyle w:val="TableParagraph"/>
                                    <w:rPr>
                                      <w:rFonts w:ascii="Times New Roman"/>
                                      <w:sz w:val="20"/>
                                    </w:rPr>
                                  </w:pPr>
                                </w:p>
                              </w:tc>
                              <w:tc>
                                <w:tcPr>
                                  <w:tcW w:w="3063" w:type="dxa"/>
                                </w:tcPr>
                                <w:p w:rsidR="008971AE" w:rsidRDefault="008971AE">
                                  <w:pPr>
                                    <w:pStyle w:val="TableParagraph"/>
                                    <w:spacing w:before="37"/>
                                    <w:ind w:right="926"/>
                                    <w:jc w:val="right"/>
                                    <w:rPr>
                                      <w:b/>
                                      <w:sz w:val="20"/>
                                    </w:rPr>
                                  </w:pPr>
                                  <w:r>
                                    <w:rPr>
                                      <w:b/>
                                      <w:spacing w:val="-2"/>
                                      <w:sz w:val="20"/>
                                    </w:rPr>
                                    <w:t>£’000</w:t>
                                  </w:r>
                                </w:p>
                              </w:tc>
                              <w:tc>
                                <w:tcPr>
                                  <w:tcW w:w="2249" w:type="dxa"/>
                                </w:tcPr>
                                <w:p w:rsidR="008971AE" w:rsidRDefault="008971AE">
                                  <w:pPr>
                                    <w:pStyle w:val="TableParagraph"/>
                                    <w:spacing w:before="37"/>
                                    <w:ind w:left="352"/>
                                    <w:rPr>
                                      <w:b/>
                                      <w:sz w:val="20"/>
                                    </w:rPr>
                                  </w:pPr>
                                  <w:r>
                                    <w:rPr>
                                      <w:b/>
                                      <w:spacing w:val="-2"/>
                                      <w:sz w:val="20"/>
                                    </w:rPr>
                                    <w:t>£’000</w:t>
                                  </w:r>
                                </w:p>
                              </w:tc>
                              <w:tc>
                                <w:tcPr>
                                  <w:tcW w:w="1343" w:type="dxa"/>
                                </w:tcPr>
                                <w:p w:rsidR="008971AE" w:rsidRDefault="008971AE">
                                  <w:pPr>
                                    <w:pStyle w:val="TableParagraph"/>
                                    <w:spacing w:before="37"/>
                                    <w:ind w:left="470"/>
                                    <w:rPr>
                                      <w:b/>
                                      <w:sz w:val="20"/>
                                    </w:rPr>
                                  </w:pPr>
                                  <w:r>
                                    <w:rPr>
                                      <w:b/>
                                      <w:spacing w:val="-2"/>
                                      <w:sz w:val="20"/>
                                    </w:rPr>
                                    <w:t>£’000</w:t>
                                  </w:r>
                                </w:p>
                              </w:tc>
                            </w:tr>
                            <w:tr w:rsidR="008971AE">
                              <w:trPr>
                                <w:trHeight w:val="309"/>
                              </w:trPr>
                              <w:tc>
                                <w:tcPr>
                                  <w:tcW w:w="3578" w:type="dxa"/>
                                </w:tcPr>
                                <w:p w:rsidR="008971AE" w:rsidRDefault="008971AE">
                                  <w:pPr>
                                    <w:pStyle w:val="TableParagraph"/>
                                    <w:spacing w:before="36"/>
                                    <w:ind w:left="141"/>
                                    <w:rPr>
                                      <w:b/>
                                      <w:sz w:val="20"/>
                                    </w:rPr>
                                  </w:pPr>
                                  <w:r>
                                    <w:rPr>
                                      <w:b/>
                                      <w:spacing w:val="-4"/>
                                      <w:sz w:val="20"/>
                                    </w:rPr>
                                    <w:t>Cost</w:t>
                                  </w:r>
                                </w:p>
                              </w:tc>
                              <w:tc>
                                <w:tcPr>
                                  <w:tcW w:w="3063" w:type="dxa"/>
                                </w:tcPr>
                                <w:p w:rsidR="008971AE" w:rsidRDefault="008971AE">
                                  <w:pPr>
                                    <w:pStyle w:val="TableParagraph"/>
                                    <w:rPr>
                                      <w:rFonts w:ascii="Times New Roman"/>
                                      <w:sz w:val="20"/>
                                    </w:rPr>
                                  </w:pPr>
                                </w:p>
                              </w:tc>
                              <w:tc>
                                <w:tcPr>
                                  <w:tcW w:w="2249" w:type="dxa"/>
                                </w:tcPr>
                                <w:p w:rsidR="008971AE" w:rsidRDefault="008971AE">
                                  <w:pPr>
                                    <w:pStyle w:val="TableParagraph"/>
                                    <w:rPr>
                                      <w:rFonts w:ascii="Times New Roman"/>
                                      <w:sz w:val="20"/>
                                    </w:rPr>
                                  </w:pPr>
                                </w:p>
                              </w:tc>
                              <w:tc>
                                <w:tcPr>
                                  <w:tcW w:w="1343" w:type="dxa"/>
                                </w:tcPr>
                                <w:p w:rsidR="008971AE" w:rsidRDefault="008971AE">
                                  <w:pPr>
                                    <w:pStyle w:val="TableParagraph"/>
                                    <w:rPr>
                                      <w:rFonts w:ascii="Times New Roman"/>
                                      <w:sz w:val="20"/>
                                    </w:rPr>
                                  </w:pPr>
                                </w:p>
                              </w:tc>
                            </w:tr>
                            <w:tr w:rsidR="008971AE">
                              <w:trPr>
                                <w:trHeight w:val="309"/>
                              </w:trPr>
                              <w:tc>
                                <w:tcPr>
                                  <w:tcW w:w="3578" w:type="dxa"/>
                                </w:tcPr>
                                <w:p w:rsidR="008971AE" w:rsidRDefault="008971AE">
                                  <w:pPr>
                                    <w:pStyle w:val="TableParagraph"/>
                                    <w:spacing w:before="36"/>
                                    <w:ind w:left="108"/>
                                    <w:rPr>
                                      <w:sz w:val="20"/>
                                    </w:rPr>
                                  </w:pPr>
                                  <w:r>
                                    <w:rPr>
                                      <w:sz w:val="20"/>
                                    </w:rPr>
                                    <w:t>At</w:t>
                                  </w:r>
                                  <w:r>
                                    <w:rPr>
                                      <w:spacing w:val="-5"/>
                                      <w:sz w:val="20"/>
                                    </w:rPr>
                                    <w:t xml:space="preserve"> </w:t>
                                  </w:r>
                                  <w:r>
                                    <w:rPr>
                                      <w:sz w:val="20"/>
                                    </w:rPr>
                                    <w:t>1</w:t>
                                  </w:r>
                                  <w:r>
                                    <w:rPr>
                                      <w:spacing w:val="-2"/>
                                      <w:sz w:val="20"/>
                                    </w:rPr>
                                    <w:t xml:space="preserve"> </w:t>
                                  </w:r>
                                  <w:r>
                                    <w:rPr>
                                      <w:sz w:val="20"/>
                                    </w:rPr>
                                    <w:t>August</w:t>
                                  </w:r>
                                  <w:r>
                                    <w:rPr>
                                      <w:spacing w:val="-5"/>
                                      <w:sz w:val="20"/>
                                    </w:rPr>
                                    <w:t xml:space="preserve"> </w:t>
                                  </w:r>
                                  <w:r>
                                    <w:rPr>
                                      <w:spacing w:val="-4"/>
                                      <w:sz w:val="20"/>
                                    </w:rPr>
                                    <w:t>2021</w:t>
                                  </w:r>
                                </w:p>
                              </w:tc>
                              <w:tc>
                                <w:tcPr>
                                  <w:tcW w:w="3063" w:type="dxa"/>
                                </w:tcPr>
                                <w:p w:rsidR="008971AE" w:rsidRDefault="008971AE">
                                  <w:pPr>
                                    <w:pStyle w:val="TableParagraph"/>
                                    <w:spacing w:before="36"/>
                                    <w:ind w:right="926"/>
                                    <w:jc w:val="right"/>
                                    <w:rPr>
                                      <w:sz w:val="20"/>
                                    </w:rPr>
                                  </w:pPr>
                                  <w:r>
                                    <w:rPr>
                                      <w:spacing w:val="-5"/>
                                      <w:sz w:val="20"/>
                                    </w:rPr>
                                    <w:t>706</w:t>
                                  </w:r>
                                </w:p>
                              </w:tc>
                              <w:tc>
                                <w:tcPr>
                                  <w:tcW w:w="2249" w:type="dxa"/>
                                </w:tcPr>
                                <w:p w:rsidR="008971AE" w:rsidRDefault="008971AE">
                                  <w:pPr>
                                    <w:pStyle w:val="TableParagraph"/>
                                    <w:spacing w:before="36"/>
                                    <w:ind w:left="353"/>
                                    <w:rPr>
                                      <w:sz w:val="20"/>
                                    </w:rPr>
                                  </w:pPr>
                                  <w:r>
                                    <w:rPr>
                                      <w:spacing w:val="-2"/>
                                      <w:sz w:val="20"/>
                                    </w:rPr>
                                    <w:t>8,870</w:t>
                                  </w:r>
                                </w:p>
                              </w:tc>
                              <w:tc>
                                <w:tcPr>
                                  <w:tcW w:w="1343" w:type="dxa"/>
                                </w:tcPr>
                                <w:p w:rsidR="008971AE" w:rsidRDefault="008971AE">
                                  <w:pPr>
                                    <w:pStyle w:val="TableParagraph"/>
                                    <w:spacing w:before="36"/>
                                    <w:ind w:left="635"/>
                                    <w:rPr>
                                      <w:b/>
                                      <w:sz w:val="20"/>
                                    </w:rPr>
                                  </w:pPr>
                                  <w:r>
                                    <w:rPr>
                                      <w:b/>
                                      <w:spacing w:val="-4"/>
                                      <w:sz w:val="20"/>
                                    </w:rPr>
                                    <w:t>9,576</w:t>
                                  </w:r>
                                </w:p>
                              </w:tc>
                            </w:tr>
                            <w:tr w:rsidR="008971AE">
                              <w:trPr>
                                <w:trHeight w:val="309"/>
                              </w:trPr>
                              <w:tc>
                                <w:tcPr>
                                  <w:tcW w:w="3578" w:type="dxa"/>
                                </w:tcPr>
                                <w:p w:rsidR="008971AE" w:rsidRDefault="008971AE">
                                  <w:pPr>
                                    <w:pStyle w:val="TableParagraph"/>
                                    <w:spacing w:before="36"/>
                                    <w:ind w:left="107"/>
                                    <w:rPr>
                                      <w:sz w:val="20"/>
                                    </w:rPr>
                                  </w:pPr>
                                  <w:r>
                                    <w:rPr>
                                      <w:sz w:val="20"/>
                                    </w:rPr>
                                    <w:t>Utilised</w:t>
                                  </w:r>
                                  <w:r>
                                    <w:rPr>
                                      <w:spacing w:val="-7"/>
                                      <w:sz w:val="20"/>
                                    </w:rPr>
                                    <w:t xml:space="preserve"> </w:t>
                                  </w:r>
                                  <w:r>
                                    <w:rPr>
                                      <w:sz w:val="20"/>
                                    </w:rPr>
                                    <w:t>in</w:t>
                                  </w:r>
                                  <w:r>
                                    <w:rPr>
                                      <w:spacing w:val="-8"/>
                                      <w:sz w:val="20"/>
                                    </w:rPr>
                                    <w:t xml:space="preserve"> </w:t>
                                  </w:r>
                                  <w:r>
                                    <w:rPr>
                                      <w:spacing w:val="-4"/>
                                      <w:sz w:val="20"/>
                                    </w:rPr>
                                    <w:t>year</w:t>
                                  </w:r>
                                </w:p>
                              </w:tc>
                              <w:tc>
                                <w:tcPr>
                                  <w:tcW w:w="3063" w:type="dxa"/>
                                </w:tcPr>
                                <w:p w:rsidR="008971AE" w:rsidRDefault="008971AE">
                                  <w:pPr>
                                    <w:pStyle w:val="TableParagraph"/>
                                    <w:spacing w:before="36"/>
                                    <w:ind w:right="858"/>
                                    <w:jc w:val="right"/>
                                    <w:rPr>
                                      <w:sz w:val="20"/>
                                    </w:rPr>
                                  </w:pPr>
                                  <w:r>
                                    <w:rPr>
                                      <w:spacing w:val="-2"/>
                                      <w:sz w:val="20"/>
                                    </w:rPr>
                                    <w:t>(115)</w:t>
                                  </w:r>
                                </w:p>
                              </w:tc>
                              <w:tc>
                                <w:tcPr>
                                  <w:tcW w:w="2249" w:type="dxa"/>
                                </w:tcPr>
                                <w:p w:rsidR="008971AE" w:rsidRDefault="008971AE">
                                  <w:pPr>
                                    <w:pStyle w:val="TableParagraph"/>
                                    <w:spacing w:before="36"/>
                                    <w:ind w:left="520"/>
                                    <w:rPr>
                                      <w:sz w:val="20"/>
                                    </w:rPr>
                                  </w:pPr>
                                  <w:r>
                                    <w:rPr>
                                      <w:spacing w:val="-5"/>
                                      <w:sz w:val="20"/>
                                    </w:rPr>
                                    <w:t>455</w:t>
                                  </w:r>
                                </w:p>
                              </w:tc>
                              <w:tc>
                                <w:tcPr>
                                  <w:tcW w:w="1343" w:type="dxa"/>
                                </w:tcPr>
                                <w:p w:rsidR="008971AE" w:rsidRDefault="008971AE">
                                  <w:pPr>
                                    <w:pStyle w:val="TableParagraph"/>
                                    <w:spacing w:before="36"/>
                                    <w:ind w:left="685"/>
                                    <w:rPr>
                                      <w:b/>
                                      <w:sz w:val="20"/>
                                    </w:rPr>
                                  </w:pPr>
                                  <w:r>
                                    <w:rPr>
                                      <w:b/>
                                      <w:spacing w:val="-5"/>
                                      <w:sz w:val="20"/>
                                    </w:rPr>
                                    <w:t>340</w:t>
                                  </w:r>
                                </w:p>
                              </w:tc>
                            </w:tr>
                            <w:tr w:rsidR="008971AE">
                              <w:trPr>
                                <w:trHeight w:val="305"/>
                              </w:trPr>
                              <w:tc>
                                <w:tcPr>
                                  <w:tcW w:w="3578" w:type="dxa"/>
                                  <w:tcBorders>
                                    <w:bottom w:val="single" w:sz="4" w:space="0" w:color="000000"/>
                                  </w:tcBorders>
                                </w:tcPr>
                                <w:p w:rsidR="008971AE" w:rsidRDefault="008971AE">
                                  <w:pPr>
                                    <w:pStyle w:val="TableParagraph"/>
                                    <w:spacing w:before="36"/>
                                    <w:ind w:left="107"/>
                                    <w:rPr>
                                      <w:sz w:val="20"/>
                                    </w:rPr>
                                  </w:pPr>
                                  <w:r>
                                    <w:rPr>
                                      <w:sz w:val="20"/>
                                    </w:rPr>
                                    <w:t>Additional</w:t>
                                  </w:r>
                                  <w:r>
                                    <w:rPr>
                                      <w:spacing w:val="-11"/>
                                      <w:sz w:val="20"/>
                                    </w:rPr>
                                    <w:t xml:space="preserve"> </w:t>
                                  </w:r>
                                  <w:r>
                                    <w:rPr>
                                      <w:spacing w:val="-2"/>
                                      <w:sz w:val="20"/>
                                    </w:rPr>
                                    <w:t>provision</w:t>
                                  </w:r>
                                </w:p>
                              </w:tc>
                              <w:tc>
                                <w:tcPr>
                                  <w:tcW w:w="3063" w:type="dxa"/>
                                  <w:tcBorders>
                                    <w:bottom w:val="single" w:sz="4" w:space="0" w:color="000000"/>
                                  </w:tcBorders>
                                </w:tcPr>
                                <w:p w:rsidR="008971AE" w:rsidRDefault="008971AE">
                                  <w:pPr>
                                    <w:pStyle w:val="TableParagraph"/>
                                    <w:spacing w:before="36"/>
                                    <w:ind w:right="925"/>
                                    <w:jc w:val="right"/>
                                    <w:rPr>
                                      <w:sz w:val="20"/>
                                    </w:rPr>
                                  </w:pPr>
                                  <w:r>
                                    <w:rPr>
                                      <w:spacing w:val="-10"/>
                                      <w:sz w:val="20"/>
                                    </w:rPr>
                                    <w:t>-</w:t>
                                  </w:r>
                                </w:p>
                              </w:tc>
                              <w:tc>
                                <w:tcPr>
                                  <w:tcW w:w="2249" w:type="dxa"/>
                                  <w:tcBorders>
                                    <w:bottom w:val="single" w:sz="4" w:space="0" w:color="000000"/>
                                  </w:tcBorders>
                                </w:tcPr>
                                <w:p w:rsidR="008971AE" w:rsidRDefault="008971AE">
                                  <w:pPr>
                                    <w:pStyle w:val="TableParagraph"/>
                                    <w:spacing w:before="36"/>
                                    <w:ind w:left="289"/>
                                    <w:rPr>
                                      <w:sz w:val="20"/>
                                    </w:rPr>
                                  </w:pPr>
                                  <w:r>
                                    <w:rPr>
                                      <w:spacing w:val="-2"/>
                                      <w:sz w:val="20"/>
                                    </w:rPr>
                                    <w:t>(6,795)</w:t>
                                  </w:r>
                                </w:p>
                              </w:tc>
                              <w:tc>
                                <w:tcPr>
                                  <w:tcW w:w="1343" w:type="dxa"/>
                                  <w:tcBorders>
                                    <w:bottom w:val="single" w:sz="4" w:space="0" w:color="000000"/>
                                  </w:tcBorders>
                                </w:tcPr>
                                <w:p w:rsidR="008971AE" w:rsidRDefault="008971AE">
                                  <w:pPr>
                                    <w:pStyle w:val="TableParagraph"/>
                                    <w:spacing w:before="36"/>
                                    <w:ind w:left="465"/>
                                    <w:rPr>
                                      <w:b/>
                                      <w:sz w:val="20"/>
                                    </w:rPr>
                                  </w:pPr>
                                  <w:r>
                                    <w:rPr>
                                      <w:b/>
                                      <w:spacing w:val="-2"/>
                                      <w:sz w:val="20"/>
                                    </w:rPr>
                                    <w:t>(6,795)</w:t>
                                  </w:r>
                                </w:p>
                              </w:tc>
                            </w:tr>
                            <w:tr w:rsidR="008971AE">
                              <w:trPr>
                                <w:trHeight w:val="272"/>
                              </w:trPr>
                              <w:tc>
                                <w:tcPr>
                                  <w:tcW w:w="3578" w:type="dxa"/>
                                  <w:tcBorders>
                                    <w:top w:val="single" w:sz="4" w:space="0" w:color="000000"/>
                                  </w:tcBorders>
                                </w:tcPr>
                                <w:p w:rsidR="008971AE" w:rsidRDefault="008971AE">
                                  <w:pPr>
                                    <w:pStyle w:val="TableParagraph"/>
                                    <w:spacing w:before="42" w:line="210" w:lineRule="exact"/>
                                    <w:ind w:left="107"/>
                                    <w:rPr>
                                      <w:b/>
                                      <w:sz w:val="20"/>
                                    </w:rPr>
                                  </w:pPr>
                                  <w:r>
                                    <w:rPr>
                                      <w:b/>
                                      <w:sz w:val="20"/>
                                    </w:rPr>
                                    <w:t>At</w:t>
                                  </w:r>
                                  <w:r>
                                    <w:rPr>
                                      <w:b/>
                                      <w:spacing w:val="-3"/>
                                      <w:sz w:val="20"/>
                                    </w:rPr>
                                    <w:t xml:space="preserve"> </w:t>
                                  </w:r>
                                  <w:r>
                                    <w:rPr>
                                      <w:b/>
                                      <w:sz w:val="20"/>
                                    </w:rPr>
                                    <w:t>31</w:t>
                                  </w:r>
                                  <w:r>
                                    <w:rPr>
                                      <w:b/>
                                      <w:spacing w:val="-4"/>
                                      <w:sz w:val="20"/>
                                    </w:rPr>
                                    <w:t xml:space="preserve"> </w:t>
                                  </w:r>
                                  <w:r>
                                    <w:rPr>
                                      <w:b/>
                                      <w:sz w:val="20"/>
                                    </w:rPr>
                                    <w:t>July</w:t>
                                  </w:r>
                                  <w:r>
                                    <w:rPr>
                                      <w:b/>
                                      <w:spacing w:val="-4"/>
                                      <w:sz w:val="20"/>
                                    </w:rPr>
                                    <w:t xml:space="preserve"> 2022</w:t>
                                  </w:r>
                                </w:p>
                              </w:tc>
                              <w:tc>
                                <w:tcPr>
                                  <w:tcW w:w="3063" w:type="dxa"/>
                                  <w:tcBorders>
                                    <w:top w:val="single" w:sz="4" w:space="0" w:color="000000"/>
                                  </w:tcBorders>
                                </w:tcPr>
                                <w:p w:rsidR="008971AE" w:rsidRDefault="008971AE">
                                  <w:pPr>
                                    <w:pStyle w:val="TableParagraph"/>
                                    <w:spacing w:before="42" w:line="210" w:lineRule="exact"/>
                                    <w:ind w:right="926"/>
                                    <w:jc w:val="right"/>
                                    <w:rPr>
                                      <w:sz w:val="20"/>
                                    </w:rPr>
                                  </w:pPr>
                                  <w:r>
                                    <w:rPr>
                                      <w:spacing w:val="-5"/>
                                      <w:sz w:val="20"/>
                                    </w:rPr>
                                    <w:t>591</w:t>
                                  </w:r>
                                </w:p>
                              </w:tc>
                              <w:tc>
                                <w:tcPr>
                                  <w:tcW w:w="2249" w:type="dxa"/>
                                  <w:tcBorders>
                                    <w:top w:val="single" w:sz="4" w:space="0" w:color="000000"/>
                                  </w:tcBorders>
                                </w:tcPr>
                                <w:p w:rsidR="008971AE" w:rsidRDefault="008971AE">
                                  <w:pPr>
                                    <w:pStyle w:val="TableParagraph"/>
                                    <w:spacing w:before="42" w:line="210" w:lineRule="exact"/>
                                    <w:ind w:left="352"/>
                                    <w:rPr>
                                      <w:sz w:val="20"/>
                                    </w:rPr>
                                  </w:pPr>
                                  <w:r>
                                    <w:rPr>
                                      <w:spacing w:val="-2"/>
                                      <w:sz w:val="20"/>
                                    </w:rPr>
                                    <w:t>2,530</w:t>
                                  </w:r>
                                </w:p>
                              </w:tc>
                              <w:tc>
                                <w:tcPr>
                                  <w:tcW w:w="1343" w:type="dxa"/>
                                  <w:tcBorders>
                                    <w:top w:val="single" w:sz="4" w:space="0" w:color="000000"/>
                                  </w:tcBorders>
                                </w:tcPr>
                                <w:p w:rsidR="008971AE" w:rsidRDefault="008971AE">
                                  <w:pPr>
                                    <w:pStyle w:val="TableParagraph"/>
                                    <w:spacing w:before="42" w:line="210" w:lineRule="exact"/>
                                    <w:ind w:left="690"/>
                                    <w:rPr>
                                      <w:b/>
                                      <w:sz w:val="20"/>
                                    </w:rPr>
                                  </w:pPr>
                                  <w:r>
                                    <w:rPr>
                                      <w:b/>
                                      <w:spacing w:val="-2"/>
                                      <w:sz w:val="20"/>
                                    </w:rPr>
                                    <w:t>3,121</w:t>
                                  </w:r>
                                </w:p>
                              </w:tc>
                            </w:tr>
                          </w:tbl>
                          <w:p w:rsidR="008971AE" w:rsidRDefault="008971AE" w:rsidP="00545D49">
                            <w:pPr>
                              <w:pStyle w:val="BodyText"/>
                            </w:pPr>
                          </w:p>
                        </w:txbxContent>
                      </wps:txbx>
                      <wps:bodyPr wrap="square" lIns="0" tIns="0" rIns="0" bIns="0" rtlCol="0">
                        <a:noAutofit/>
                      </wps:bodyPr>
                    </wps:wsp>
                  </a:graphicData>
                </a:graphic>
              </wp:anchor>
            </w:drawing>
          </mc:Choice>
          <mc:Fallback>
            <w:pict>
              <v:shape w14:anchorId="3830B234" id="Textbox 12" o:spid="_x0000_s1027" type="#_x0000_t202" style="position:absolute;left:0;text-align:left;margin-left:31.3pt;margin-top:36.75pt;width:517.7pt;height:131.6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578"/>
                        <w:gridCol w:w="3063"/>
                        <w:gridCol w:w="2249"/>
                        <w:gridCol w:w="1343"/>
                      </w:tblGrid>
                      <w:tr w:rsidR="008971AE">
                        <w:trPr>
                          <w:trHeight w:val="809"/>
                        </w:trPr>
                        <w:tc>
                          <w:tcPr>
                            <w:tcW w:w="3578" w:type="dxa"/>
                          </w:tcPr>
                          <w:p w:rsidR="008971AE" w:rsidRDefault="008971AE">
                            <w:pPr>
                              <w:pStyle w:val="TableParagraph"/>
                              <w:rPr>
                                <w:rFonts w:ascii="Times New Roman"/>
                                <w:sz w:val="20"/>
                              </w:rPr>
                            </w:pPr>
                          </w:p>
                        </w:tc>
                        <w:tc>
                          <w:tcPr>
                            <w:tcW w:w="3063" w:type="dxa"/>
                          </w:tcPr>
                          <w:p w:rsidR="008971AE" w:rsidRDefault="008971AE">
                            <w:pPr>
                              <w:pStyle w:val="TableParagraph"/>
                              <w:spacing w:line="242" w:lineRule="auto"/>
                              <w:ind w:left="1308" w:right="159" w:firstLine="55"/>
                              <w:rPr>
                                <w:b/>
                                <w:sz w:val="20"/>
                              </w:rPr>
                            </w:pPr>
                            <w:r>
                              <w:rPr>
                                <w:b/>
                                <w:spacing w:val="-2"/>
                                <w:sz w:val="20"/>
                              </w:rPr>
                              <w:t xml:space="preserve">Pension </w:t>
                            </w:r>
                            <w:r>
                              <w:rPr>
                                <w:b/>
                                <w:sz w:val="20"/>
                              </w:rPr>
                              <w:t>enhancement</w:t>
                            </w:r>
                            <w:r>
                              <w:rPr>
                                <w:b/>
                                <w:spacing w:val="-14"/>
                                <w:sz w:val="20"/>
                              </w:rPr>
                              <w:t xml:space="preserve"> </w:t>
                            </w:r>
                            <w:r>
                              <w:rPr>
                                <w:b/>
                                <w:sz w:val="20"/>
                              </w:rPr>
                              <w:t xml:space="preserve">on </w:t>
                            </w:r>
                            <w:r>
                              <w:rPr>
                                <w:b/>
                                <w:spacing w:val="-2"/>
                                <w:sz w:val="20"/>
                              </w:rPr>
                              <w:t>termination</w:t>
                            </w:r>
                          </w:p>
                        </w:tc>
                        <w:tc>
                          <w:tcPr>
                            <w:tcW w:w="2249" w:type="dxa"/>
                          </w:tcPr>
                          <w:p w:rsidR="008971AE" w:rsidRDefault="008971AE">
                            <w:pPr>
                              <w:pStyle w:val="TableParagraph"/>
                              <w:spacing w:line="225" w:lineRule="exact"/>
                              <w:ind w:left="167"/>
                              <w:rPr>
                                <w:b/>
                                <w:sz w:val="20"/>
                              </w:rPr>
                            </w:pPr>
                            <w:r>
                              <w:rPr>
                                <w:b/>
                                <w:spacing w:val="-2"/>
                                <w:sz w:val="20"/>
                              </w:rPr>
                              <w:t>Defined</w:t>
                            </w:r>
                          </w:p>
                          <w:p w:rsidR="008971AE" w:rsidRDefault="008971AE">
                            <w:pPr>
                              <w:pStyle w:val="TableParagraph"/>
                              <w:spacing w:before="1" w:line="270" w:lineRule="atLeast"/>
                              <w:ind w:left="167" w:right="387"/>
                              <w:rPr>
                                <w:b/>
                                <w:sz w:val="20"/>
                              </w:rPr>
                            </w:pPr>
                            <w:r>
                              <w:rPr>
                                <w:b/>
                                <w:sz w:val="20"/>
                              </w:rPr>
                              <w:t>Benefit</w:t>
                            </w:r>
                            <w:r>
                              <w:rPr>
                                <w:b/>
                                <w:spacing w:val="-14"/>
                                <w:sz w:val="20"/>
                              </w:rPr>
                              <w:t xml:space="preserve"> </w:t>
                            </w:r>
                            <w:r>
                              <w:rPr>
                                <w:b/>
                                <w:sz w:val="20"/>
                              </w:rPr>
                              <w:t>obligation (see Note 16)</w:t>
                            </w:r>
                          </w:p>
                        </w:tc>
                        <w:tc>
                          <w:tcPr>
                            <w:tcW w:w="1343" w:type="dxa"/>
                          </w:tcPr>
                          <w:p w:rsidR="008971AE" w:rsidRDefault="008971AE">
                            <w:pPr>
                              <w:pStyle w:val="TableParagraph"/>
                              <w:spacing w:line="225" w:lineRule="exact"/>
                              <w:ind w:left="395"/>
                              <w:rPr>
                                <w:b/>
                                <w:sz w:val="20"/>
                              </w:rPr>
                            </w:pPr>
                            <w:r>
                              <w:rPr>
                                <w:b/>
                                <w:spacing w:val="-2"/>
                                <w:sz w:val="20"/>
                              </w:rPr>
                              <w:t>Total</w:t>
                            </w:r>
                          </w:p>
                        </w:tc>
                      </w:tr>
                      <w:tr w:rsidR="008971AE">
                        <w:trPr>
                          <w:trHeight w:val="310"/>
                        </w:trPr>
                        <w:tc>
                          <w:tcPr>
                            <w:tcW w:w="3578" w:type="dxa"/>
                          </w:tcPr>
                          <w:p w:rsidR="008971AE" w:rsidRDefault="008971AE">
                            <w:pPr>
                              <w:pStyle w:val="TableParagraph"/>
                              <w:rPr>
                                <w:rFonts w:ascii="Times New Roman"/>
                                <w:sz w:val="20"/>
                              </w:rPr>
                            </w:pPr>
                          </w:p>
                        </w:tc>
                        <w:tc>
                          <w:tcPr>
                            <w:tcW w:w="3063" w:type="dxa"/>
                          </w:tcPr>
                          <w:p w:rsidR="008971AE" w:rsidRDefault="008971AE">
                            <w:pPr>
                              <w:pStyle w:val="TableParagraph"/>
                              <w:spacing w:before="37"/>
                              <w:ind w:right="926"/>
                              <w:jc w:val="right"/>
                              <w:rPr>
                                <w:b/>
                                <w:sz w:val="20"/>
                              </w:rPr>
                            </w:pPr>
                            <w:r>
                              <w:rPr>
                                <w:b/>
                                <w:spacing w:val="-2"/>
                                <w:sz w:val="20"/>
                              </w:rPr>
                              <w:t>£’000</w:t>
                            </w:r>
                          </w:p>
                        </w:tc>
                        <w:tc>
                          <w:tcPr>
                            <w:tcW w:w="2249" w:type="dxa"/>
                          </w:tcPr>
                          <w:p w:rsidR="008971AE" w:rsidRDefault="008971AE">
                            <w:pPr>
                              <w:pStyle w:val="TableParagraph"/>
                              <w:spacing w:before="37"/>
                              <w:ind w:left="352"/>
                              <w:rPr>
                                <w:b/>
                                <w:sz w:val="20"/>
                              </w:rPr>
                            </w:pPr>
                            <w:r>
                              <w:rPr>
                                <w:b/>
                                <w:spacing w:val="-2"/>
                                <w:sz w:val="20"/>
                              </w:rPr>
                              <w:t>£’000</w:t>
                            </w:r>
                          </w:p>
                        </w:tc>
                        <w:tc>
                          <w:tcPr>
                            <w:tcW w:w="1343" w:type="dxa"/>
                          </w:tcPr>
                          <w:p w:rsidR="008971AE" w:rsidRDefault="008971AE">
                            <w:pPr>
                              <w:pStyle w:val="TableParagraph"/>
                              <w:spacing w:before="37"/>
                              <w:ind w:left="470"/>
                              <w:rPr>
                                <w:b/>
                                <w:sz w:val="20"/>
                              </w:rPr>
                            </w:pPr>
                            <w:r>
                              <w:rPr>
                                <w:b/>
                                <w:spacing w:val="-2"/>
                                <w:sz w:val="20"/>
                              </w:rPr>
                              <w:t>£’000</w:t>
                            </w:r>
                          </w:p>
                        </w:tc>
                      </w:tr>
                      <w:tr w:rsidR="008971AE">
                        <w:trPr>
                          <w:trHeight w:val="309"/>
                        </w:trPr>
                        <w:tc>
                          <w:tcPr>
                            <w:tcW w:w="3578" w:type="dxa"/>
                          </w:tcPr>
                          <w:p w:rsidR="008971AE" w:rsidRDefault="008971AE">
                            <w:pPr>
                              <w:pStyle w:val="TableParagraph"/>
                              <w:spacing w:before="36"/>
                              <w:ind w:left="141"/>
                              <w:rPr>
                                <w:b/>
                                <w:sz w:val="20"/>
                              </w:rPr>
                            </w:pPr>
                            <w:r>
                              <w:rPr>
                                <w:b/>
                                <w:spacing w:val="-4"/>
                                <w:sz w:val="20"/>
                              </w:rPr>
                              <w:t>Cost</w:t>
                            </w:r>
                          </w:p>
                        </w:tc>
                        <w:tc>
                          <w:tcPr>
                            <w:tcW w:w="3063" w:type="dxa"/>
                          </w:tcPr>
                          <w:p w:rsidR="008971AE" w:rsidRDefault="008971AE">
                            <w:pPr>
                              <w:pStyle w:val="TableParagraph"/>
                              <w:rPr>
                                <w:rFonts w:ascii="Times New Roman"/>
                                <w:sz w:val="20"/>
                              </w:rPr>
                            </w:pPr>
                          </w:p>
                        </w:tc>
                        <w:tc>
                          <w:tcPr>
                            <w:tcW w:w="2249" w:type="dxa"/>
                          </w:tcPr>
                          <w:p w:rsidR="008971AE" w:rsidRDefault="008971AE">
                            <w:pPr>
                              <w:pStyle w:val="TableParagraph"/>
                              <w:rPr>
                                <w:rFonts w:ascii="Times New Roman"/>
                                <w:sz w:val="20"/>
                              </w:rPr>
                            </w:pPr>
                          </w:p>
                        </w:tc>
                        <w:tc>
                          <w:tcPr>
                            <w:tcW w:w="1343" w:type="dxa"/>
                          </w:tcPr>
                          <w:p w:rsidR="008971AE" w:rsidRDefault="008971AE">
                            <w:pPr>
                              <w:pStyle w:val="TableParagraph"/>
                              <w:rPr>
                                <w:rFonts w:ascii="Times New Roman"/>
                                <w:sz w:val="20"/>
                              </w:rPr>
                            </w:pPr>
                          </w:p>
                        </w:tc>
                      </w:tr>
                      <w:tr w:rsidR="008971AE">
                        <w:trPr>
                          <w:trHeight w:val="309"/>
                        </w:trPr>
                        <w:tc>
                          <w:tcPr>
                            <w:tcW w:w="3578" w:type="dxa"/>
                          </w:tcPr>
                          <w:p w:rsidR="008971AE" w:rsidRDefault="008971AE">
                            <w:pPr>
                              <w:pStyle w:val="TableParagraph"/>
                              <w:spacing w:before="36"/>
                              <w:ind w:left="108"/>
                              <w:rPr>
                                <w:sz w:val="20"/>
                              </w:rPr>
                            </w:pPr>
                            <w:r>
                              <w:rPr>
                                <w:sz w:val="20"/>
                              </w:rPr>
                              <w:t>At</w:t>
                            </w:r>
                            <w:r>
                              <w:rPr>
                                <w:spacing w:val="-5"/>
                                <w:sz w:val="20"/>
                              </w:rPr>
                              <w:t xml:space="preserve"> </w:t>
                            </w:r>
                            <w:r>
                              <w:rPr>
                                <w:sz w:val="20"/>
                              </w:rPr>
                              <w:t>1</w:t>
                            </w:r>
                            <w:r>
                              <w:rPr>
                                <w:spacing w:val="-2"/>
                                <w:sz w:val="20"/>
                              </w:rPr>
                              <w:t xml:space="preserve"> </w:t>
                            </w:r>
                            <w:r>
                              <w:rPr>
                                <w:sz w:val="20"/>
                              </w:rPr>
                              <w:t>August</w:t>
                            </w:r>
                            <w:r>
                              <w:rPr>
                                <w:spacing w:val="-5"/>
                                <w:sz w:val="20"/>
                              </w:rPr>
                              <w:t xml:space="preserve"> </w:t>
                            </w:r>
                            <w:r>
                              <w:rPr>
                                <w:spacing w:val="-4"/>
                                <w:sz w:val="20"/>
                              </w:rPr>
                              <w:t>2021</w:t>
                            </w:r>
                          </w:p>
                        </w:tc>
                        <w:tc>
                          <w:tcPr>
                            <w:tcW w:w="3063" w:type="dxa"/>
                          </w:tcPr>
                          <w:p w:rsidR="008971AE" w:rsidRDefault="008971AE">
                            <w:pPr>
                              <w:pStyle w:val="TableParagraph"/>
                              <w:spacing w:before="36"/>
                              <w:ind w:right="926"/>
                              <w:jc w:val="right"/>
                              <w:rPr>
                                <w:sz w:val="20"/>
                              </w:rPr>
                            </w:pPr>
                            <w:r>
                              <w:rPr>
                                <w:spacing w:val="-5"/>
                                <w:sz w:val="20"/>
                              </w:rPr>
                              <w:t>706</w:t>
                            </w:r>
                          </w:p>
                        </w:tc>
                        <w:tc>
                          <w:tcPr>
                            <w:tcW w:w="2249" w:type="dxa"/>
                          </w:tcPr>
                          <w:p w:rsidR="008971AE" w:rsidRDefault="008971AE">
                            <w:pPr>
                              <w:pStyle w:val="TableParagraph"/>
                              <w:spacing w:before="36"/>
                              <w:ind w:left="353"/>
                              <w:rPr>
                                <w:sz w:val="20"/>
                              </w:rPr>
                            </w:pPr>
                            <w:r>
                              <w:rPr>
                                <w:spacing w:val="-2"/>
                                <w:sz w:val="20"/>
                              </w:rPr>
                              <w:t>8,870</w:t>
                            </w:r>
                          </w:p>
                        </w:tc>
                        <w:tc>
                          <w:tcPr>
                            <w:tcW w:w="1343" w:type="dxa"/>
                          </w:tcPr>
                          <w:p w:rsidR="008971AE" w:rsidRDefault="008971AE">
                            <w:pPr>
                              <w:pStyle w:val="TableParagraph"/>
                              <w:spacing w:before="36"/>
                              <w:ind w:left="635"/>
                              <w:rPr>
                                <w:b/>
                                <w:sz w:val="20"/>
                              </w:rPr>
                            </w:pPr>
                            <w:r>
                              <w:rPr>
                                <w:b/>
                                <w:spacing w:val="-4"/>
                                <w:sz w:val="20"/>
                              </w:rPr>
                              <w:t>9,576</w:t>
                            </w:r>
                          </w:p>
                        </w:tc>
                      </w:tr>
                      <w:tr w:rsidR="008971AE">
                        <w:trPr>
                          <w:trHeight w:val="309"/>
                        </w:trPr>
                        <w:tc>
                          <w:tcPr>
                            <w:tcW w:w="3578" w:type="dxa"/>
                          </w:tcPr>
                          <w:p w:rsidR="008971AE" w:rsidRDefault="008971AE">
                            <w:pPr>
                              <w:pStyle w:val="TableParagraph"/>
                              <w:spacing w:before="36"/>
                              <w:ind w:left="107"/>
                              <w:rPr>
                                <w:sz w:val="20"/>
                              </w:rPr>
                            </w:pPr>
                            <w:r>
                              <w:rPr>
                                <w:sz w:val="20"/>
                              </w:rPr>
                              <w:t>Utilised</w:t>
                            </w:r>
                            <w:r>
                              <w:rPr>
                                <w:spacing w:val="-7"/>
                                <w:sz w:val="20"/>
                              </w:rPr>
                              <w:t xml:space="preserve"> </w:t>
                            </w:r>
                            <w:r>
                              <w:rPr>
                                <w:sz w:val="20"/>
                              </w:rPr>
                              <w:t>in</w:t>
                            </w:r>
                            <w:r>
                              <w:rPr>
                                <w:spacing w:val="-8"/>
                                <w:sz w:val="20"/>
                              </w:rPr>
                              <w:t xml:space="preserve"> </w:t>
                            </w:r>
                            <w:r>
                              <w:rPr>
                                <w:spacing w:val="-4"/>
                                <w:sz w:val="20"/>
                              </w:rPr>
                              <w:t>year</w:t>
                            </w:r>
                          </w:p>
                        </w:tc>
                        <w:tc>
                          <w:tcPr>
                            <w:tcW w:w="3063" w:type="dxa"/>
                          </w:tcPr>
                          <w:p w:rsidR="008971AE" w:rsidRDefault="008971AE">
                            <w:pPr>
                              <w:pStyle w:val="TableParagraph"/>
                              <w:spacing w:before="36"/>
                              <w:ind w:right="858"/>
                              <w:jc w:val="right"/>
                              <w:rPr>
                                <w:sz w:val="20"/>
                              </w:rPr>
                            </w:pPr>
                            <w:r>
                              <w:rPr>
                                <w:spacing w:val="-2"/>
                                <w:sz w:val="20"/>
                              </w:rPr>
                              <w:t>(115)</w:t>
                            </w:r>
                          </w:p>
                        </w:tc>
                        <w:tc>
                          <w:tcPr>
                            <w:tcW w:w="2249" w:type="dxa"/>
                          </w:tcPr>
                          <w:p w:rsidR="008971AE" w:rsidRDefault="008971AE">
                            <w:pPr>
                              <w:pStyle w:val="TableParagraph"/>
                              <w:spacing w:before="36"/>
                              <w:ind w:left="520"/>
                              <w:rPr>
                                <w:sz w:val="20"/>
                              </w:rPr>
                            </w:pPr>
                            <w:r>
                              <w:rPr>
                                <w:spacing w:val="-5"/>
                                <w:sz w:val="20"/>
                              </w:rPr>
                              <w:t>455</w:t>
                            </w:r>
                          </w:p>
                        </w:tc>
                        <w:tc>
                          <w:tcPr>
                            <w:tcW w:w="1343" w:type="dxa"/>
                          </w:tcPr>
                          <w:p w:rsidR="008971AE" w:rsidRDefault="008971AE">
                            <w:pPr>
                              <w:pStyle w:val="TableParagraph"/>
                              <w:spacing w:before="36"/>
                              <w:ind w:left="685"/>
                              <w:rPr>
                                <w:b/>
                                <w:sz w:val="20"/>
                              </w:rPr>
                            </w:pPr>
                            <w:r>
                              <w:rPr>
                                <w:b/>
                                <w:spacing w:val="-5"/>
                                <w:sz w:val="20"/>
                              </w:rPr>
                              <w:t>340</w:t>
                            </w:r>
                          </w:p>
                        </w:tc>
                      </w:tr>
                      <w:tr w:rsidR="008971AE">
                        <w:trPr>
                          <w:trHeight w:val="305"/>
                        </w:trPr>
                        <w:tc>
                          <w:tcPr>
                            <w:tcW w:w="3578" w:type="dxa"/>
                            <w:tcBorders>
                              <w:bottom w:val="single" w:sz="4" w:space="0" w:color="000000"/>
                            </w:tcBorders>
                          </w:tcPr>
                          <w:p w:rsidR="008971AE" w:rsidRDefault="008971AE">
                            <w:pPr>
                              <w:pStyle w:val="TableParagraph"/>
                              <w:spacing w:before="36"/>
                              <w:ind w:left="107"/>
                              <w:rPr>
                                <w:sz w:val="20"/>
                              </w:rPr>
                            </w:pPr>
                            <w:r>
                              <w:rPr>
                                <w:sz w:val="20"/>
                              </w:rPr>
                              <w:t>Additional</w:t>
                            </w:r>
                            <w:r>
                              <w:rPr>
                                <w:spacing w:val="-11"/>
                                <w:sz w:val="20"/>
                              </w:rPr>
                              <w:t xml:space="preserve"> </w:t>
                            </w:r>
                            <w:r>
                              <w:rPr>
                                <w:spacing w:val="-2"/>
                                <w:sz w:val="20"/>
                              </w:rPr>
                              <w:t>provision</w:t>
                            </w:r>
                          </w:p>
                        </w:tc>
                        <w:tc>
                          <w:tcPr>
                            <w:tcW w:w="3063" w:type="dxa"/>
                            <w:tcBorders>
                              <w:bottom w:val="single" w:sz="4" w:space="0" w:color="000000"/>
                            </w:tcBorders>
                          </w:tcPr>
                          <w:p w:rsidR="008971AE" w:rsidRDefault="008971AE">
                            <w:pPr>
                              <w:pStyle w:val="TableParagraph"/>
                              <w:spacing w:before="36"/>
                              <w:ind w:right="925"/>
                              <w:jc w:val="right"/>
                              <w:rPr>
                                <w:sz w:val="20"/>
                              </w:rPr>
                            </w:pPr>
                            <w:r>
                              <w:rPr>
                                <w:spacing w:val="-10"/>
                                <w:sz w:val="20"/>
                              </w:rPr>
                              <w:t>-</w:t>
                            </w:r>
                          </w:p>
                        </w:tc>
                        <w:tc>
                          <w:tcPr>
                            <w:tcW w:w="2249" w:type="dxa"/>
                            <w:tcBorders>
                              <w:bottom w:val="single" w:sz="4" w:space="0" w:color="000000"/>
                            </w:tcBorders>
                          </w:tcPr>
                          <w:p w:rsidR="008971AE" w:rsidRDefault="008971AE">
                            <w:pPr>
                              <w:pStyle w:val="TableParagraph"/>
                              <w:spacing w:before="36"/>
                              <w:ind w:left="289"/>
                              <w:rPr>
                                <w:sz w:val="20"/>
                              </w:rPr>
                            </w:pPr>
                            <w:r>
                              <w:rPr>
                                <w:spacing w:val="-2"/>
                                <w:sz w:val="20"/>
                              </w:rPr>
                              <w:t>(6,795)</w:t>
                            </w:r>
                          </w:p>
                        </w:tc>
                        <w:tc>
                          <w:tcPr>
                            <w:tcW w:w="1343" w:type="dxa"/>
                            <w:tcBorders>
                              <w:bottom w:val="single" w:sz="4" w:space="0" w:color="000000"/>
                            </w:tcBorders>
                          </w:tcPr>
                          <w:p w:rsidR="008971AE" w:rsidRDefault="008971AE">
                            <w:pPr>
                              <w:pStyle w:val="TableParagraph"/>
                              <w:spacing w:before="36"/>
                              <w:ind w:left="465"/>
                              <w:rPr>
                                <w:b/>
                                <w:sz w:val="20"/>
                              </w:rPr>
                            </w:pPr>
                            <w:r>
                              <w:rPr>
                                <w:b/>
                                <w:spacing w:val="-2"/>
                                <w:sz w:val="20"/>
                              </w:rPr>
                              <w:t>(6,795)</w:t>
                            </w:r>
                          </w:p>
                        </w:tc>
                      </w:tr>
                      <w:tr w:rsidR="008971AE">
                        <w:trPr>
                          <w:trHeight w:val="272"/>
                        </w:trPr>
                        <w:tc>
                          <w:tcPr>
                            <w:tcW w:w="3578" w:type="dxa"/>
                            <w:tcBorders>
                              <w:top w:val="single" w:sz="4" w:space="0" w:color="000000"/>
                            </w:tcBorders>
                          </w:tcPr>
                          <w:p w:rsidR="008971AE" w:rsidRDefault="008971AE">
                            <w:pPr>
                              <w:pStyle w:val="TableParagraph"/>
                              <w:spacing w:before="42" w:line="210" w:lineRule="exact"/>
                              <w:ind w:left="107"/>
                              <w:rPr>
                                <w:b/>
                                <w:sz w:val="20"/>
                              </w:rPr>
                            </w:pPr>
                            <w:r>
                              <w:rPr>
                                <w:b/>
                                <w:sz w:val="20"/>
                              </w:rPr>
                              <w:t>At</w:t>
                            </w:r>
                            <w:r>
                              <w:rPr>
                                <w:b/>
                                <w:spacing w:val="-3"/>
                                <w:sz w:val="20"/>
                              </w:rPr>
                              <w:t xml:space="preserve"> </w:t>
                            </w:r>
                            <w:r>
                              <w:rPr>
                                <w:b/>
                                <w:sz w:val="20"/>
                              </w:rPr>
                              <w:t>31</w:t>
                            </w:r>
                            <w:r>
                              <w:rPr>
                                <w:b/>
                                <w:spacing w:val="-4"/>
                                <w:sz w:val="20"/>
                              </w:rPr>
                              <w:t xml:space="preserve"> </w:t>
                            </w:r>
                            <w:r>
                              <w:rPr>
                                <w:b/>
                                <w:sz w:val="20"/>
                              </w:rPr>
                              <w:t>July</w:t>
                            </w:r>
                            <w:r>
                              <w:rPr>
                                <w:b/>
                                <w:spacing w:val="-4"/>
                                <w:sz w:val="20"/>
                              </w:rPr>
                              <w:t xml:space="preserve"> 2022</w:t>
                            </w:r>
                          </w:p>
                        </w:tc>
                        <w:tc>
                          <w:tcPr>
                            <w:tcW w:w="3063" w:type="dxa"/>
                            <w:tcBorders>
                              <w:top w:val="single" w:sz="4" w:space="0" w:color="000000"/>
                            </w:tcBorders>
                          </w:tcPr>
                          <w:p w:rsidR="008971AE" w:rsidRDefault="008971AE">
                            <w:pPr>
                              <w:pStyle w:val="TableParagraph"/>
                              <w:spacing w:before="42" w:line="210" w:lineRule="exact"/>
                              <w:ind w:right="926"/>
                              <w:jc w:val="right"/>
                              <w:rPr>
                                <w:sz w:val="20"/>
                              </w:rPr>
                            </w:pPr>
                            <w:r>
                              <w:rPr>
                                <w:spacing w:val="-5"/>
                                <w:sz w:val="20"/>
                              </w:rPr>
                              <w:t>591</w:t>
                            </w:r>
                          </w:p>
                        </w:tc>
                        <w:tc>
                          <w:tcPr>
                            <w:tcW w:w="2249" w:type="dxa"/>
                            <w:tcBorders>
                              <w:top w:val="single" w:sz="4" w:space="0" w:color="000000"/>
                            </w:tcBorders>
                          </w:tcPr>
                          <w:p w:rsidR="008971AE" w:rsidRDefault="008971AE">
                            <w:pPr>
                              <w:pStyle w:val="TableParagraph"/>
                              <w:spacing w:before="42" w:line="210" w:lineRule="exact"/>
                              <w:ind w:left="352"/>
                              <w:rPr>
                                <w:sz w:val="20"/>
                              </w:rPr>
                            </w:pPr>
                            <w:r>
                              <w:rPr>
                                <w:spacing w:val="-2"/>
                                <w:sz w:val="20"/>
                              </w:rPr>
                              <w:t>2,530</w:t>
                            </w:r>
                          </w:p>
                        </w:tc>
                        <w:tc>
                          <w:tcPr>
                            <w:tcW w:w="1343" w:type="dxa"/>
                            <w:tcBorders>
                              <w:top w:val="single" w:sz="4" w:space="0" w:color="000000"/>
                            </w:tcBorders>
                          </w:tcPr>
                          <w:p w:rsidR="008971AE" w:rsidRDefault="008971AE">
                            <w:pPr>
                              <w:pStyle w:val="TableParagraph"/>
                              <w:spacing w:before="42" w:line="210" w:lineRule="exact"/>
                              <w:ind w:left="690"/>
                              <w:rPr>
                                <w:b/>
                                <w:sz w:val="20"/>
                              </w:rPr>
                            </w:pPr>
                            <w:r>
                              <w:rPr>
                                <w:b/>
                                <w:spacing w:val="-2"/>
                                <w:sz w:val="20"/>
                              </w:rPr>
                              <w:t>3,121</w:t>
                            </w:r>
                          </w:p>
                        </w:tc>
                      </w:tr>
                    </w:tbl>
                    <w:p w:rsidR="008971AE" w:rsidRDefault="008971AE" w:rsidP="00545D49">
                      <w:pPr>
                        <w:pStyle w:val="BodyText"/>
                      </w:pPr>
                    </w:p>
                  </w:txbxContent>
                </v:textbox>
                <w10:wrap anchorx="page"/>
              </v:shape>
            </w:pict>
          </mc:Fallback>
        </mc:AlternateContent>
      </w:r>
      <w:r>
        <w:rPr>
          <w:b/>
          <w:spacing w:val="-2"/>
          <w:sz w:val="20"/>
        </w:rPr>
        <w:t xml:space="preserve">Provisions </w:t>
      </w:r>
      <w:r>
        <w:rPr>
          <w:b/>
          <w:sz w:val="20"/>
        </w:rPr>
        <w:t>Pension</w:t>
      </w:r>
      <w:r>
        <w:rPr>
          <w:b/>
          <w:spacing w:val="-14"/>
          <w:sz w:val="20"/>
        </w:rPr>
        <w:t xml:space="preserve"> </w:t>
      </w:r>
      <w:r>
        <w:rPr>
          <w:b/>
          <w:sz w:val="20"/>
        </w:rPr>
        <w:t>Provisions</w:t>
      </w:r>
    </w:p>
    <w:p w:rsidR="00545D49" w:rsidRDefault="00545D49" w:rsidP="00545D49">
      <w:pPr>
        <w:spacing w:line="477" w:lineRule="auto"/>
        <w:rPr>
          <w:sz w:val="20"/>
        </w:rPr>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2"/>
        </w:rPr>
        <w:t xml:space="preserve"> (continued)</w:t>
      </w:r>
    </w:p>
    <w:p w:rsidR="00545D49" w:rsidRDefault="00545D49" w:rsidP="00545D49">
      <w:pPr>
        <w:pStyle w:val="ListParagraph"/>
        <w:numPr>
          <w:ilvl w:val="0"/>
          <w:numId w:val="1"/>
        </w:numPr>
        <w:tabs>
          <w:tab w:val="left" w:pos="879"/>
        </w:tabs>
        <w:spacing w:before="275"/>
        <w:ind w:left="879" w:hanging="719"/>
        <w:rPr>
          <w:b/>
          <w:sz w:val="20"/>
        </w:rPr>
      </w:pPr>
      <w:r>
        <w:rPr>
          <w:b/>
          <w:sz w:val="20"/>
        </w:rPr>
        <w:t>Lease</w:t>
      </w:r>
      <w:r>
        <w:rPr>
          <w:b/>
          <w:spacing w:val="-10"/>
          <w:sz w:val="20"/>
        </w:rPr>
        <w:t xml:space="preserve"> </w:t>
      </w:r>
      <w:r>
        <w:rPr>
          <w:b/>
          <w:spacing w:val="-2"/>
          <w:sz w:val="20"/>
        </w:rPr>
        <w:t>obligations</w:t>
      </w:r>
    </w:p>
    <w:p w:rsidR="00545D49" w:rsidRDefault="00545D49" w:rsidP="00545D49">
      <w:pPr>
        <w:spacing w:before="229"/>
        <w:ind w:left="159"/>
        <w:jc w:val="both"/>
        <w:rPr>
          <w:b/>
          <w:sz w:val="20"/>
        </w:rPr>
      </w:pPr>
      <w:r>
        <w:rPr>
          <w:b/>
          <w:sz w:val="20"/>
        </w:rPr>
        <w:t>Total</w:t>
      </w:r>
      <w:r>
        <w:rPr>
          <w:b/>
          <w:spacing w:val="-9"/>
          <w:sz w:val="20"/>
        </w:rPr>
        <w:t xml:space="preserve"> </w:t>
      </w:r>
      <w:r>
        <w:rPr>
          <w:b/>
          <w:sz w:val="20"/>
        </w:rPr>
        <w:t>rentals</w:t>
      </w:r>
      <w:r>
        <w:rPr>
          <w:b/>
          <w:spacing w:val="-8"/>
          <w:sz w:val="20"/>
        </w:rPr>
        <w:t xml:space="preserve"> </w:t>
      </w:r>
      <w:r>
        <w:rPr>
          <w:b/>
          <w:sz w:val="20"/>
        </w:rPr>
        <w:t>payable</w:t>
      </w:r>
      <w:r>
        <w:rPr>
          <w:b/>
          <w:spacing w:val="-8"/>
          <w:sz w:val="20"/>
        </w:rPr>
        <w:t xml:space="preserve"> </w:t>
      </w:r>
      <w:r>
        <w:rPr>
          <w:b/>
          <w:sz w:val="20"/>
        </w:rPr>
        <w:t>under</w:t>
      </w:r>
      <w:r>
        <w:rPr>
          <w:b/>
          <w:spacing w:val="-9"/>
          <w:sz w:val="20"/>
        </w:rPr>
        <w:t xml:space="preserve"> </w:t>
      </w:r>
      <w:r>
        <w:rPr>
          <w:b/>
          <w:sz w:val="20"/>
        </w:rPr>
        <w:t>operating</w:t>
      </w:r>
      <w:r>
        <w:rPr>
          <w:b/>
          <w:spacing w:val="-7"/>
          <w:sz w:val="20"/>
        </w:rPr>
        <w:t xml:space="preserve"> </w:t>
      </w:r>
      <w:r>
        <w:rPr>
          <w:b/>
          <w:spacing w:val="-2"/>
          <w:sz w:val="20"/>
        </w:rPr>
        <w:t>leases:</w:t>
      </w:r>
    </w:p>
    <w:p w:rsidR="00545D49" w:rsidRDefault="00545D49" w:rsidP="00545D49">
      <w:pPr>
        <w:pStyle w:val="BodyText"/>
        <w:spacing w:before="3"/>
        <w:rPr>
          <w:b/>
          <w:sz w:val="7"/>
        </w:rPr>
      </w:pPr>
    </w:p>
    <w:tbl>
      <w:tblPr>
        <w:tblW w:w="0" w:type="auto"/>
        <w:tblInd w:w="153" w:type="dxa"/>
        <w:tblLayout w:type="fixed"/>
        <w:tblCellMar>
          <w:left w:w="0" w:type="dxa"/>
          <w:right w:w="0" w:type="dxa"/>
        </w:tblCellMar>
        <w:tblLook w:val="01E0" w:firstRow="1" w:lastRow="1" w:firstColumn="1" w:lastColumn="1" w:noHBand="0" w:noVBand="0"/>
      </w:tblPr>
      <w:tblGrid>
        <w:gridCol w:w="4258"/>
        <w:gridCol w:w="1251"/>
        <w:gridCol w:w="1276"/>
        <w:gridCol w:w="1036"/>
        <w:gridCol w:w="1124"/>
      </w:tblGrid>
      <w:tr w:rsidR="00545D49" w:rsidTr="008971AE">
        <w:trPr>
          <w:trHeight w:val="687"/>
        </w:trPr>
        <w:tc>
          <w:tcPr>
            <w:tcW w:w="4258" w:type="dxa"/>
          </w:tcPr>
          <w:p w:rsidR="00545D49" w:rsidRDefault="00545D49" w:rsidP="008971AE">
            <w:pPr>
              <w:pStyle w:val="TableParagraph"/>
              <w:rPr>
                <w:rFonts w:ascii="Times New Roman"/>
                <w:sz w:val="20"/>
              </w:rPr>
            </w:pPr>
          </w:p>
        </w:tc>
        <w:tc>
          <w:tcPr>
            <w:tcW w:w="1251" w:type="dxa"/>
          </w:tcPr>
          <w:p w:rsidR="00545D49" w:rsidRDefault="00545D49" w:rsidP="008971AE">
            <w:pPr>
              <w:pStyle w:val="TableParagraph"/>
              <w:spacing w:before="207" w:line="230" w:lineRule="atLeast"/>
              <w:ind w:left="225"/>
              <w:rPr>
                <w:b/>
                <w:sz w:val="20"/>
              </w:rPr>
            </w:pPr>
            <w:r>
              <w:rPr>
                <w:b/>
                <w:sz w:val="20"/>
              </w:rPr>
              <w:t>Land</w:t>
            </w:r>
            <w:r>
              <w:rPr>
                <w:b/>
                <w:spacing w:val="-2"/>
                <w:sz w:val="20"/>
              </w:rPr>
              <w:t xml:space="preserve"> </w:t>
            </w:r>
            <w:r>
              <w:rPr>
                <w:b/>
                <w:sz w:val="20"/>
              </w:rPr>
              <w:t xml:space="preserve">and </w:t>
            </w:r>
            <w:r>
              <w:rPr>
                <w:b/>
                <w:spacing w:val="-2"/>
                <w:sz w:val="20"/>
              </w:rPr>
              <w:t>Buildings</w:t>
            </w:r>
          </w:p>
        </w:tc>
        <w:tc>
          <w:tcPr>
            <w:tcW w:w="1276" w:type="dxa"/>
          </w:tcPr>
          <w:p w:rsidR="00545D49" w:rsidRDefault="00545D49" w:rsidP="008971AE">
            <w:pPr>
              <w:pStyle w:val="TableParagraph"/>
              <w:spacing w:before="207" w:line="230" w:lineRule="atLeast"/>
              <w:ind w:left="109" w:firstLine="110"/>
              <w:rPr>
                <w:b/>
                <w:sz w:val="20"/>
              </w:rPr>
            </w:pPr>
            <w:r>
              <w:rPr>
                <w:b/>
                <w:sz w:val="20"/>
              </w:rPr>
              <w:t>Plant</w:t>
            </w:r>
            <w:r>
              <w:rPr>
                <w:b/>
                <w:spacing w:val="13"/>
                <w:sz w:val="20"/>
              </w:rPr>
              <w:t xml:space="preserve"> </w:t>
            </w:r>
            <w:r>
              <w:rPr>
                <w:b/>
                <w:sz w:val="20"/>
              </w:rPr>
              <w:t xml:space="preserve">and </w:t>
            </w:r>
            <w:r>
              <w:rPr>
                <w:b/>
                <w:spacing w:val="-2"/>
                <w:sz w:val="20"/>
              </w:rPr>
              <w:t>Machinery</w:t>
            </w:r>
          </w:p>
        </w:tc>
        <w:tc>
          <w:tcPr>
            <w:tcW w:w="1036" w:type="dxa"/>
          </w:tcPr>
          <w:p w:rsidR="00545D49" w:rsidRDefault="00545D49" w:rsidP="008971AE">
            <w:pPr>
              <w:pStyle w:val="TableParagraph"/>
              <w:spacing w:line="223" w:lineRule="exact"/>
              <w:ind w:left="107"/>
              <w:rPr>
                <w:b/>
                <w:sz w:val="20"/>
              </w:rPr>
            </w:pPr>
            <w:r>
              <w:rPr>
                <w:b/>
                <w:spacing w:val="-4"/>
                <w:sz w:val="20"/>
              </w:rPr>
              <w:t>2022</w:t>
            </w:r>
          </w:p>
          <w:p w:rsidR="00545D49" w:rsidRDefault="00545D49" w:rsidP="008971AE">
            <w:pPr>
              <w:pStyle w:val="TableParagraph"/>
              <w:ind w:left="107"/>
              <w:rPr>
                <w:b/>
                <w:sz w:val="20"/>
              </w:rPr>
            </w:pPr>
            <w:r>
              <w:rPr>
                <w:b/>
                <w:spacing w:val="-2"/>
                <w:sz w:val="20"/>
              </w:rPr>
              <w:t>Total</w:t>
            </w:r>
          </w:p>
        </w:tc>
        <w:tc>
          <w:tcPr>
            <w:tcW w:w="1124" w:type="dxa"/>
          </w:tcPr>
          <w:p w:rsidR="00545D49" w:rsidRDefault="00545D49" w:rsidP="008971AE">
            <w:pPr>
              <w:pStyle w:val="TableParagraph"/>
              <w:spacing w:line="223" w:lineRule="exact"/>
              <w:ind w:left="482"/>
              <w:rPr>
                <w:b/>
                <w:sz w:val="20"/>
              </w:rPr>
            </w:pPr>
            <w:r>
              <w:rPr>
                <w:b/>
                <w:spacing w:val="-4"/>
                <w:sz w:val="20"/>
              </w:rPr>
              <w:t>2021</w:t>
            </w:r>
          </w:p>
          <w:p w:rsidR="00545D49" w:rsidRDefault="00545D49" w:rsidP="008971AE">
            <w:pPr>
              <w:pStyle w:val="TableParagraph"/>
              <w:ind w:left="427"/>
              <w:rPr>
                <w:b/>
                <w:sz w:val="20"/>
              </w:rPr>
            </w:pPr>
            <w:r>
              <w:rPr>
                <w:b/>
                <w:spacing w:val="-2"/>
                <w:sz w:val="20"/>
              </w:rPr>
              <w:t>Total</w:t>
            </w:r>
          </w:p>
        </w:tc>
      </w:tr>
      <w:tr w:rsidR="00545D49" w:rsidTr="008971AE">
        <w:trPr>
          <w:trHeight w:val="358"/>
        </w:trPr>
        <w:tc>
          <w:tcPr>
            <w:tcW w:w="4258" w:type="dxa"/>
          </w:tcPr>
          <w:p w:rsidR="00545D49" w:rsidRDefault="00545D49" w:rsidP="008971AE">
            <w:pPr>
              <w:pStyle w:val="TableParagraph"/>
              <w:rPr>
                <w:rFonts w:ascii="Times New Roman"/>
                <w:sz w:val="20"/>
              </w:rPr>
            </w:pPr>
          </w:p>
        </w:tc>
        <w:tc>
          <w:tcPr>
            <w:tcW w:w="1251" w:type="dxa"/>
          </w:tcPr>
          <w:p w:rsidR="00545D49" w:rsidRDefault="00545D49" w:rsidP="008971AE">
            <w:pPr>
              <w:pStyle w:val="TableParagraph"/>
              <w:spacing w:line="227" w:lineRule="exact"/>
              <w:ind w:left="225"/>
              <w:rPr>
                <w:b/>
                <w:sz w:val="20"/>
              </w:rPr>
            </w:pPr>
            <w:r>
              <w:rPr>
                <w:b/>
                <w:spacing w:val="-2"/>
                <w:sz w:val="20"/>
              </w:rPr>
              <w:t>£’000</w:t>
            </w:r>
          </w:p>
        </w:tc>
        <w:tc>
          <w:tcPr>
            <w:tcW w:w="1276" w:type="dxa"/>
          </w:tcPr>
          <w:p w:rsidR="00545D49" w:rsidRDefault="00545D49" w:rsidP="008971AE">
            <w:pPr>
              <w:pStyle w:val="TableParagraph"/>
              <w:spacing w:line="227" w:lineRule="exact"/>
              <w:ind w:right="665"/>
              <w:jc w:val="right"/>
              <w:rPr>
                <w:b/>
                <w:sz w:val="20"/>
              </w:rPr>
            </w:pPr>
            <w:r>
              <w:rPr>
                <w:b/>
                <w:spacing w:val="-2"/>
                <w:sz w:val="20"/>
              </w:rPr>
              <w:t>£’000</w:t>
            </w:r>
          </w:p>
        </w:tc>
        <w:tc>
          <w:tcPr>
            <w:tcW w:w="1036" w:type="dxa"/>
          </w:tcPr>
          <w:p w:rsidR="00545D49" w:rsidRDefault="00545D49" w:rsidP="008971AE">
            <w:pPr>
              <w:pStyle w:val="TableParagraph"/>
              <w:spacing w:line="227" w:lineRule="exact"/>
              <w:ind w:left="107"/>
              <w:rPr>
                <w:b/>
                <w:sz w:val="20"/>
              </w:rPr>
            </w:pPr>
            <w:r>
              <w:rPr>
                <w:b/>
                <w:spacing w:val="-2"/>
                <w:sz w:val="20"/>
              </w:rPr>
              <w:t>£’000</w:t>
            </w:r>
          </w:p>
        </w:tc>
        <w:tc>
          <w:tcPr>
            <w:tcW w:w="1124" w:type="dxa"/>
          </w:tcPr>
          <w:p w:rsidR="00545D49" w:rsidRDefault="00545D49" w:rsidP="008971AE">
            <w:pPr>
              <w:pStyle w:val="TableParagraph"/>
              <w:spacing w:line="227" w:lineRule="exact"/>
              <w:ind w:right="195"/>
              <w:jc w:val="right"/>
              <w:rPr>
                <w:b/>
                <w:sz w:val="20"/>
              </w:rPr>
            </w:pPr>
            <w:r>
              <w:rPr>
                <w:b/>
                <w:spacing w:val="-4"/>
                <w:sz w:val="20"/>
              </w:rPr>
              <w:t>£’000</w:t>
            </w:r>
          </w:p>
        </w:tc>
      </w:tr>
      <w:tr w:rsidR="00545D49" w:rsidTr="008971AE">
        <w:trPr>
          <w:trHeight w:val="817"/>
        </w:trPr>
        <w:tc>
          <w:tcPr>
            <w:tcW w:w="4258" w:type="dxa"/>
          </w:tcPr>
          <w:p w:rsidR="00545D49" w:rsidRDefault="00545D49" w:rsidP="008971AE">
            <w:pPr>
              <w:pStyle w:val="TableParagraph"/>
              <w:spacing w:before="125"/>
              <w:ind w:left="122"/>
              <w:rPr>
                <w:sz w:val="20"/>
              </w:rPr>
            </w:pPr>
            <w:r>
              <w:rPr>
                <w:sz w:val="20"/>
              </w:rPr>
              <w:t>Payable</w:t>
            </w:r>
            <w:r>
              <w:rPr>
                <w:spacing w:val="-6"/>
                <w:sz w:val="20"/>
              </w:rPr>
              <w:t xml:space="preserve"> </w:t>
            </w:r>
            <w:r>
              <w:rPr>
                <w:sz w:val="20"/>
              </w:rPr>
              <w:t>during</w:t>
            </w:r>
            <w:r>
              <w:rPr>
                <w:spacing w:val="-7"/>
                <w:sz w:val="20"/>
              </w:rPr>
              <w:t xml:space="preserve"> </w:t>
            </w:r>
            <w:r>
              <w:rPr>
                <w:sz w:val="20"/>
              </w:rPr>
              <w:t>the</w:t>
            </w:r>
            <w:r>
              <w:rPr>
                <w:spacing w:val="-7"/>
                <w:sz w:val="20"/>
              </w:rPr>
              <w:t xml:space="preserve"> </w:t>
            </w:r>
            <w:r>
              <w:rPr>
                <w:spacing w:val="-4"/>
                <w:sz w:val="20"/>
              </w:rPr>
              <w:t>year</w:t>
            </w:r>
          </w:p>
          <w:p w:rsidR="00545D49" w:rsidRDefault="00545D49" w:rsidP="008971AE">
            <w:pPr>
              <w:pStyle w:val="TableParagraph"/>
              <w:spacing w:before="228" w:line="214" w:lineRule="exact"/>
              <w:ind w:left="122"/>
              <w:rPr>
                <w:sz w:val="20"/>
              </w:rPr>
            </w:pPr>
            <w:r>
              <w:rPr>
                <w:sz w:val="20"/>
              </w:rPr>
              <w:t>Future</w:t>
            </w:r>
            <w:r>
              <w:rPr>
                <w:spacing w:val="-10"/>
                <w:sz w:val="20"/>
              </w:rPr>
              <w:t xml:space="preserve"> </w:t>
            </w:r>
            <w:r>
              <w:rPr>
                <w:sz w:val="20"/>
              </w:rPr>
              <w:t>minimum</w:t>
            </w:r>
            <w:r>
              <w:rPr>
                <w:spacing w:val="-8"/>
                <w:sz w:val="20"/>
              </w:rPr>
              <w:t xml:space="preserve"> </w:t>
            </w:r>
            <w:r>
              <w:rPr>
                <w:sz w:val="20"/>
              </w:rPr>
              <w:t>lease</w:t>
            </w:r>
            <w:r>
              <w:rPr>
                <w:spacing w:val="-8"/>
                <w:sz w:val="20"/>
              </w:rPr>
              <w:t xml:space="preserve"> </w:t>
            </w:r>
            <w:r>
              <w:rPr>
                <w:sz w:val="20"/>
              </w:rPr>
              <w:t>payments</w:t>
            </w:r>
            <w:r>
              <w:rPr>
                <w:spacing w:val="-9"/>
                <w:sz w:val="20"/>
              </w:rPr>
              <w:t xml:space="preserve"> </w:t>
            </w:r>
            <w:r>
              <w:rPr>
                <w:spacing w:val="-4"/>
                <w:sz w:val="20"/>
              </w:rPr>
              <w:t>due:</w:t>
            </w:r>
          </w:p>
        </w:tc>
        <w:tc>
          <w:tcPr>
            <w:tcW w:w="1251" w:type="dxa"/>
          </w:tcPr>
          <w:p w:rsidR="00545D49" w:rsidRDefault="00545D49" w:rsidP="008971AE">
            <w:pPr>
              <w:pStyle w:val="TableParagraph"/>
              <w:spacing w:before="125"/>
              <w:ind w:left="114" w:right="180"/>
              <w:jc w:val="center"/>
              <w:rPr>
                <w:sz w:val="20"/>
              </w:rPr>
            </w:pPr>
            <w:r>
              <w:rPr>
                <w:spacing w:val="-5"/>
                <w:sz w:val="20"/>
              </w:rPr>
              <w:t>114</w:t>
            </w:r>
          </w:p>
        </w:tc>
        <w:tc>
          <w:tcPr>
            <w:tcW w:w="1276" w:type="dxa"/>
          </w:tcPr>
          <w:p w:rsidR="00545D49" w:rsidRDefault="00545D49" w:rsidP="008971AE">
            <w:pPr>
              <w:pStyle w:val="TableParagraph"/>
              <w:spacing w:before="125"/>
              <w:ind w:right="722"/>
              <w:jc w:val="right"/>
              <w:rPr>
                <w:sz w:val="20"/>
              </w:rPr>
            </w:pPr>
            <w:r>
              <w:rPr>
                <w:spacing w:val="-10"/>
                <w:sz w:val="20"/>
              </w:rPr>
              <w:t>3</w:t>
            </w:r>
          </w:p>
        </w:tc>
        <w:tc>
          <w:tcPr>
            <w:tcW w:w="1036" w:type="dxa"/>
          </w:tcPr>
          <w:p w:rsidR="00545D49" w:rsidRDefault="00545D49" w:rsidP="008971AE">
            <w:pPr>
              <w:pStyle w:val="TableParagraph"/>
              <w:spacing w:before="125"/>
              <w:ind w:left="218"/>
              <w:rPr>
                <w:b/>
                <w:sz w:val="20"/>
              </w:rPr>
            </w:pPr>
            <w:r>
              <w:rPr>
                <w:b/>
                <w:spacing w:val="-5"/>
                <w:sz w:val="20"/>
              </w:rPr>
              <w:t>117</w:t>
            </w:r>
          </w:p>
        </w:tc>
        <w:tc>
          <w:tcPr>
            <w:tcW w:w="1124" w:type="dxa"/>
          </w:tcPr>
          <w:p w:rsidR="00545D49" w:rsidRDefault="00545D49" w:rsidP="008971AE">
            <w:pPr>
              <w:pStyle w:val="TableParagraph"/>
              <w:spacing w:before="125"/>
              <w:ind w:right="195"/>
              <w:jc w:val="right"/>
              <w:rPr>
                <w:sz w:val="20"/>
              </w:rPr>
            </w:pPr>
            <w:r>
              <w:rPr>
                <w:spacing w:val="-5"/>
                <w:sz w:val="20"/>
              </w:rPr>
              <w:t>115</w:t>
            </w:r>
          </w:p>
        </w:tc>
      </w:tr>
      <w:tr w:rsidR="00545D49" w:rsidTr="008971AE">
        <w:trPr>
          <w:trHeight w:val="460"/>
        </w:trPr>
        <w:tc>
          <w:tcPr>
            <w:tcW w:w="4258" w:type="dxa"/>
          </w:tcPr>
          <w:p w:rsidR="00545D49" w:rsidRDefault="00545D49" w:rsidP="008971AE">
            <w:pPr>
              <w:pStyle w:val="TableParagraph"/>
              <w:spacing w:line="227" w:lineRule="exact"/>
              <w:ind w:left="122"/>
              <w:rPr>
                <w:sz w:val="20"/>
              </w:rPr>
            </w:pPr>
            <w:r>
              <w:rPr>
                <w:sz w:val="20"/>
              </w:rPr>
              <w:t>Not</w:t>
            </w:r>
            <w:r>
              <w:rPr>
                <w:spacing w:val="-7"/>
                <w:sz w:val="20"/>
              </w:rPr>
              <w:t xml:space="preserve"> </w:t>
            </w:r>
            <w:r>
              <w:rPr>
                <w:sz w:val="20"/>
              </w:rPr>
              <w:t>later</w:t>
            </w:r>
            <w:r>
              <w:rPr>
                <w:spacing w:val="-4"/>
                <w:sz w:val="20"/>
              </w:rPr>
              <w:t xml:space="preserve"> </w:t>
            </w:r>
            <w:r>
              <w:rPr>
                <w:sz w:val="20"/>
              </w:rPr>
              <w:t>than</w:t>
            </w:r>
            <w:r>
              <w:rPr>
                <w:spacing w:val="-3"/>
                <w:sz w:val="20"/>
              </w:rPr>
              <w:t xml:space="preserve"> </w:t>
            </w:r>
            <w:r>
              <w:rPr>
                <w:sz w:val="20"/>
              </w:rPr>
              <w:t>1</w:t>
            </w:r>
            <w:r>
              <w:rPr>
                <w:spacing w:val="-4"/>
                <w:sz w:val="20"/>
              </w:rPr>
              <w:t xml:space="preserve"> year</w:t>
            </w:r>
          </w:p>
          <w:p w:rsidR="00545D49" w:rsidRDefault="00545D49" w:rsidP="008971AE">
            <w:pPr>
              <w:pStyle w:val="TableParagraph"/>
              <w:spacing w:line="214" w:lineRule="exact"/>
              <w:ind w:left="122"/>
              <w:rPr>
                <w:sz w:val="20"/>
              </w:rPr>
            </w:pPr>
            <w:r>
              <w:rPr>
                <w:sz w:val="20"/>
              </w:rPr>
              <w:t>Later</w:t>
            </w:r>
            <w:r>
              <w:rPr>
                <w:spacing w:val="-5"/>
                <w:sz w:val="20"/>
              </w:rPr>
              <w:t xml:space="preserve"> </w:t>
            </w:r>
            <w:r>
              <w:rPr>
                <w:sz w:val="20"/>
              </w:rPr>
              <w:t>than</w:t>
            </w:r>
            <w:r>
              <w:rPr>
                <w:spacing w:val="-3"/>
                <w:sz w:val="20"/>
              </w:rPr>
              <w:t xml:space="preserve"> </w:t>
            </w:r>
            <w:r>
              <w:rPr>
                <w:sz w:val="20"/>
              </w:rPr>
              <w:t>1</w:t>
            </w:r>
            <w:r>
              <w:rPr>
                <w:spacing w:val="-5"/>
                <w:sz w:val="20"/>
              </w:rPr>
              <w:t xml:space="preserve"> </w:t>
            </w:r>
            <w:r>
              <w:rPr>
                <w:sz w:val="20"/>
              </w:rPr>
              <w:t>year</w:t>
            </w:r>
            <w:r>
              <w:rPr>
                <w:spacing w:val="-3"/>
                <w:sz w:val="20"/>
              </w:rPr>
              <w:t xml:space="preserve"> </w:t>
            </w:r>
            <w:r>
              <w:rPr>
                <w:sz w:val="20"/>
              </w:rPr>
              <w:t>and</w:t>
            </w:r>
            <w:r>
              <w:rPr>
                <w:spacing w:val="-3"/>
                <w:sz w:val="20"/>
              </w:rPr>
              <w:t xml:space="preserve"> </w:t>
            </w:r>
            <w:r>
              <w:rPr>
                <w:sz w:val="20"/>
              </w:rPr>
              <w:t>not</w:t>
            </w:r>
            <w:r>
              <w:rPr>
                <w:spacing w:val="-4"/>
                <w:sz w:val="20"/>
              </w:rPr>
              <w:t xml:space="preserve"> </w:t>
            </w:r>
            <w:r>
              <w:rPr>
                <w:sz w:val="20"/>
              </w:rPr>
              <w:t>less</w:t>
            </w:r>
            <w:r>
              <w:rPr>
                <w:spacing w:val="-4"/>
                <w:sz w:val="20"/>
              </w:rPr>
              <w:t xml:space="preserve"> </w:t>
            </w:r>
            <w:r>
              <w:rPr>
                <w:sz w:val="20"/>
              </w:rPr>
              <w:t>than</w:t>
            </w:r>
            <w:r>
              <w:rPr>
                <w:spacing w:val="-5"/>
                <w:sz w:val="20"/>
              </w:rPr>
              <w:t xml:space="preserve"> </w:t>
            </w:r>
            <w:r>
              <w:rPr>
                <w:sz w:val="20"/>
              </w:rPr>
              <w:t>5</w:t>
            </w:r>
            <w:r>
              <w:rPr>
                <w:spacing w:val="-6"/>
                <w:sz w:val="20"/>
              </w:rPr>
              <w:t xml:space="preserve"> </w:t>
            </w:r>
            <w:r>
              <w:rPr>
                <w:spacing w:val="-4"/>
                <w:sz w:val="20"/>
              </w:rPr>
              <w:t>years</w:t>
            </w:r>
          </w:p>
        </w:tc>
        <w:tc>
          <w:tcPr>
            <w:tcW w:w="1251" w:type="dxa"/>
          </w:tcPr>
          <w:p w:rsidR="00545D49" w:rsidRDefault="00545D49" w:rsidP="008971AE">
            <w:pPr>
              <w:pStyle w:val="TableParagraph"/>
              <w:spacing w:line="227" w:lineRule="exact"/>
              <w:ind w:left="390"/>
              <w:rPr>
                <w:sz w:val="20"/>
              </w:rPr>
            </w:pPr>
            <w:r>
              <w:rPr>
                <w:spacing w:val="-5"/>
                <w:sz w:val="20"/>
              </w:rPr>
              <w:t>114</w:t>
            </w:r>
          </w:p>
          <w:p w:rsidR="00545D49" w:rsidRDefault="00545D49" w:rsidP="008971AE">
            <w:pPr>
              <w:pStyle w:val="TableParagraph"/>
              <w:spacing w:line="214" w:lineRule="exact"/>
              <w:ind w:left="390"/>
              <w:rPr>
                <w:sz w:val="20"/>
              </w:rPr>
            </w:pPr>
            <w:r>
              <w:rPr>
                <w:spacing w:val="-5"/>
                <w:sz w:val="20"/>
              </w:rPr>
              <w:t>117</w:t>
            </w:r>
          </w:p>
        </w:tc>
        <w:tc>
          <w:tcPr>
            <w:tcW w:w="1276" w:type="dxa"/>
          </w:tcPr>
          <w:p w:rsidR="00545D49" w:rsidRDefault="00545D49" w:rsidP="008971AE">
            <w:pPr>
              <w:pStyle w:val="TableParagraph"/>
              <w:spacing w:line="227" w:lineRule="exact"/>
              <w:ind w:left="44" w:right="326"/>
              <w:jc w:val="center"/>
              <w:rPr>
                <w:sz w:val="20"/>
              </w:rPr>
            </w:pPr>
            <w:r>
              <w:rPr>
                <w:spacing w:val="-10"/>
                <w:sz w:val="20"/>
              </w:rPr>
              <w:t>3</w:t>
            </w:r>
          </w:p>
          <w:p w:rsidR="00545D49" w:rsidRDefault="00545D49" w:rsidP="008971AE">
            <w:pPr>
              <w:pStyle w:val="TableParagraph"/>
              <w:spacing w:line="214" w:lineRule="exact"/>
              <w:ind w:left="44" w:right="326"/>
              <w:jc w:val="center"/>
              <w:rPr>
                <w:sz w:val="20"/>
              </w:rPr>
            </w:pPr>
            <w:r>
              <w:rPr>
                <w:spacing w:val="-10"/>
                <w:sz w:val="20"/>
              </w:rPr>
              <w:t>3</w:t>
            </w:r>
          </w:p>
        </w:tc>
        <w:tc>
          <w:tcPr>
            <w:tcW w:w="1036" w:type="dxa"/>
          </w:tcPr>
          <w:p w:rsidR="00545D49" w:rsidRDefault="00545D49" w:rsidP="008971AE">
            <w:pPr>
              <w:pStyle w:val="TableParagraph"/>
              <w:spacing w:line="227" w:lineRule="exact"/>
              <w:ind w:left="218"/>
              <w:rPr>
                <w:b/>
                <w:sz w:val="20"/>
              </w:rPr>
            </w:pPr>
            <w:r>
              <w:rPr>
                <w:b/>
                <w:spacing w:val="-5"/>
                <w:sz w:val="20"/>
              </w:rPr>
              <w:t>117</w:t>
            </w:r>
          </w:p>
          <w:p w:rsidR="00545D49" w:rsidRDefault="00545D49" w:rsidP="008971AE">
            <w:pPr>
              <w:pStyle w:val="TableParagraph"/>
              <w:spacing w:line="214" w:lineRule="exact"/>
              <w:ind w:left="218"/>
              <w:rPr>
                <w:b/>
                <w:sz w:val="20"/>
              </w:rPr>
            </w:pPr>
            <w:r>
              <w:rPr>
                <w:b/>
                <w:spacing w:val="-5"/>
                <w:sz w:val="20"/>
              </w:rPr>
              <w:t>120</w:t>
            </w:r>
          </w:p>
        </w:tc>
        <w:tc>
          <w:tcPr>
            <w:tcW w:w="1124" w:type="dxa"/>
          </w:tcPr>
          <w:p w:rsidR="00545D49" w:rsidRDefault="00545D49" w:rsidP="008971AE">
            <w:pPr>
              <w:pStyle w:val="TableParagraph"/>
              <w:spacing w:line="227" w:lineRule="exact"/>
              <w:ind w:left="595"/>
              <w:rPr>
                <w:sz w:val="20"/>
              </w:rPr>
            </w:pPr>
            <w:r>
              <w:rPr>
                <w:spacing w:val="-5"/>
                <w:sz w:val="20"/>
              </w:rPr>
              <w:t>115</w:t>
            </w:r>
          </w:p>
          <w:p w:rsidR="00545D49" w:rsidRDefault="00545D49" w:rsidP="008971AE">
            <w:pPr>
              <w:pStyle w:val="TableParagraph"/>
              <w:spacing w:line="214" w:lineRule="exact"/>
              <w:ind w:left="595"/>
              <w:rPr>
                <w:sz w:val="20"/>
              </w:rPr>
            </w:pPr>
            <w:r>
              <w:rPr>
                <w:spacing w:val="-5"/>
                <w:sz w:val="20"/>
              </w:rPr>
              <w:t>238</w:t>
            </w:r>
          </w:p>
        </w:tc>
      </w:tr>
      <w:tr w:rsidR="00545D49" w:rsidTr="008971AE">
        <w:trPr>
          <w:trHeight w:val="481"/>
        </w:trPr>
        <w:tc>
          <w:tcPr>
            <w:tcW w:w="4258" w:type="dxa"/>
            <w:tcBorders>
              <w:bottom w:val="single" w:sz="4" w:space="0" w:color="000000"/>
            </w:tcBorders>
          </w:tcPr>
          <w:p w:rsidR="00545D49" w:rsidRDefault="00545D49" w:rsidP="008971AE">
            <w:pPr>
              <w:pStyle w:val="TableParagraph"/>
              <w:spacing w:line="227" w:lineRule="exact"/>
              <w:ind w:left="122"/>
              <w:rPr>
                <w:sz w:val="20"/>
              </w:rPr>
            </w:pPr>
            <w:r>
              <w:rPr>
                <w:sz w:val="20"/>
              </w:rPr>
              <w:t>Later</w:t>
            </w:r>
            <w:r>
              <w:rPr>
                <w:spacing w:val="-5"/>
                <w:sz w:val="20"/>
              </w:rPr>
              <w:t xml:space="preserve"> </w:t>
            </w:r>
            <w:r>
              <w:rPr>
                <w:sz w:val="20"/>
              </w:rPr>
              <w:t>than</w:t>
            </w:r>
            <w:r>
              <w:rPr>
                <w:spacing w:val="-4"/>
                <w:sz w:val="20"/>
              </w:rPr>
              <w:t xml:space="preserve"> </w:t>
            </w:r>
            <w:r>
              <w:rPr>
                <w:sz w:val="20"/>
              </w:rPr>
              <w:t>5</w:t>
            </w:r>
            <w:r>
              <w:rPr>
                <w:spacing w:val="-5"/>
                <w:sz w:val="20"/>
              </w:rPr>
              <w:t xml:space="preserve"> </w:t>
            </w:r>
            <w:r>
              <w:rPr>
                <w:spacing w:val="-2"/>
                <w:sz w:val="20"/>
              </w:rPr>
              <w:t>years</w:t>
            </w:r>
          </w:p>
        </w:tc>
        <w:tc>
          <w:tcPr>
            <w:tcW w:w="1251" w:type="dxa"/>
            <w:tcBorders>
              <w:bottom w:val="single" w:sz="4" w:space="0" w:color="000000"/>
            </w:tcBorders>
          </w:tcPr>
          <w:p w:rsidR="00545D49" w:rsidRDefault="00545D49" w:rsidP="008971AE">
            <w:pPr>
              <w:pStyle w:val="TableParagraph"/>
              <w:spacing w:line="227" w:lineRule="exact"/>
              <w:ind w:right="180"/>
              <w:jc w:val="center"/>
              <w:rPr>
                <w:sz w:val="20"/>
              </w:rPr>
            </w:pPr>
            <w:r>
              <w:rPr>
                <w:spacing w:val="-10"/>
                <w:sz w:val="20"/>
              </w:rPr>
              <w:t>-</w:t>
            </w:r>
          </w:p>
        </w:tc>
        <w:tc>
          <w:tcPr>
            <w:tcW w:w="1276" w:type="dxa"/>
            <w:tcBorders>
              <w:bottom w:val="single" w:sz="4" w:space="0" w:color="000000"/>
            </w:tcBorders>
          </w:tcPr>
          <w:p w:rsidR="00545D49" w:rsidRDefault="00545D49" w:rsidP="008971AE">
            <w:pPr>
              <w:pStyle w:val="TableParagraph"/>
              <w:spacing w:line="227" w:lineRule="exact"/>
              <w:ind w:right="326"/>
              <w:jc w:val="center"/>
              <w:rPr>
                <w:sz w:val="20"/>
              </w:rPr>
            </w:pPr>
            <w:r>
              <w:rPr>
                <w:spacing w:val="-10"/>
                <w:sz w:val="20"/>
              </w:rPr>
              <w:t>-</w:t>
            </w:r>
          </w:p>
        </w:tc>
        <w:tc>
          <w:tcPr>
            <w:tcW w:w="1036" w:type="dxa"/>
            <w:tcBorders>
              <w:bottom w:val="single" w:sz="4" w:space="0" w:color="000000"/>
            </w:tcBorders>
          </w:tcPr>
          <w:p w:rsidR="00545D49" w:rsidRDefault="00545D49" w:rsidP="008971AE">
            <w:pPr>
              <w:pStyle w:val="TableParagraph"/>
              <w:spacing w:line="227" w:lineRule="exact"/>
              <w:ind w:left="328"/>
              <w:rPr>
                <w:b/>
                <w:sz w:val="20"/>
              </w:rPr>
            </w:pPr>
            <w:r>
              <w:rPr>
                <w:b/>
                <w:spacing w:val="-10"/>
                <w:sz w:val="20"/>
              </w:rPr>
              <w:t>-</w:t>
            </w:r>
          </w:p>
        </w:tc>
        <w:tc>
          <w:tcPr>
            <w:tcW w:w="1124" w:type="dxa"/>
            <w:tcBorders>
              <w:bottom w:val="single" w:sz="4" w:space="0" w:color="000000"/>
            </w:tcBorders>
          </w:tcPr>
          <w:p w:rsidR="00545D49" w:rsidRDefault="00545D49" w:rsidP="008971AE">
            <w:pPr>
              <w:pStyle w:val="TableParagraph"/>
              <w:spacing w:line="227" w:lineRule="exact"/>
              <w:ind w:right="294"/>
              <w:jc w:val="right"/>
              <w:rPr>
                <w:sz w:val="20"/>
              </w:rPr>
            </w:pPr>
            <w:r>
              <w:rPr>
                <w:spacing w:val="-10"/>
                <w:sz w:val="20"/>
              </w:rPr>
              <w:t>-</w:t>
            </w:r>
          </w:p>
        </w:tc>
      </w:tr>
      <w:tr w:rsidR="00545D49" w:rsidTr="008971AE">
        <w:trPr>
          <w:trHeight w:val="237"/>
        </w:trPr>
        <w:tc>
          <w:tcPr>
            <w:tcW w:w="4258" w:type="dxa"/>
            <w:tcBorders>
              <w:top w:val="single" w:sz="4" w:space="0" w:color="000000"/>
              <w:bottom w:val="single" w:sz="4" w:space="0" w:color="000000"/>
            </w:tcBorders>
          </w:tcPr>
          <w:p w:rsidR="00545D49" w:rsidRDefault="00545D49" w:rsidP="008971AE">
            <w:pPr>
              <w:pStyle w:val="TableParagraph"/>
              <w:spacing w:line="217" w:lineRule="exact"/>
              <w:ind w:left="122"/>
              <w:rPr>
                <w:b/>
                <w:sz w:val="20"/>
              </w:rPr>
            </w:pPr>
            <w:r>
              <w:rPr>
                <w:b/>
                <w:sz w:val="20"/>
              </w:rPr>
              <w:t>Total</w:t>
            </w:r>
            <w:r>
              <w:rPr>
                <w:b/>
                <w:spacing w:val="-9"/>
                <w:sz w:val="20"/>
              </w:rPr>
              <w:t xml:space="preserve"> </w:t>
            </w:r>
            <w:r>
              <w:rPr>
                <w:b/>
                <w:sz w:val="20"/>
              </w:rPr>
              <w:t>lease</w:t>
            </w:r>
            <w:r>
              <w:rPr>
                <w:b/>
                <w:spacing w:val="-8"/>
                <w:sz w:val="20"/>
              </w:rPr>
              <w:t xml:space="preserve"> </w:t>
            </w:r>
            <w:r>
              <w:rPr>
                <w:b/>
                <w:sz w:val="20"/>
              </w:rPr>
              <w:t>payments</w:t>
            </w:r>
            <w:r>
              <w:rPr>
                <w:b/>
                <w:spacing w:val="-8"/>
                <w:sz w:val="20"/>
              </w:rPr>
              <w:t xml:space="preserve"> </w:t>
            </w:r>
            <w:r>
              <w:rPr>
                <w:b/>
                <w:spacing w:val="-5"/>
                <w:sz w:val="20"/>
              </w:rPr>
              <w:t>due</w:t>
            </w:r>
          </w:p>
        </w:tc>
        <w:tc>
          <w:tcPr>
            <w:tcW w:w="1251" w:type="dxa"/>
            <w:tcBorders>
              <w:top w:val="single" w:sz="4" w:space="0" w:color="000000"/>
              <w:bottom w:val="single" w:sz="4" w:space="0" w:color="000000"/>
            </w:tcBorders>
          </w:tcPr>
          <w:p w:rsidR="00545D49" w:rsidRDefault="00545D49" w:rsidP="008971AE">
            <w:pPr>
              <w:pStyle w:val="TableParagraph"/>
              <w:spacing w:line="217" w:lineRule="exact"/>
              <w:ind w:left="335"/>
              <w:rPr>
                <w:sz w:val="20"/>
              </w:rPr>
            </w:pPr>
            <w:r>
              <w:rPr>
                <w:spacing w:val="-5"/>
                <w:sz w:val="20"/>
              </w:rPr>
              <w:t>231</w:t>
            </w:r>
          </w:p>
        </w:tc>
        <w:tc>
          <w:tcPr>
            <w:tcW w:w="1276" w:type="dxa"/>
            <w:tcBorders>
              <w:top w:val="single" w:sz="4" w:space="0" w:color="000000"/>
              <w:bottom w:val="single" w:sz="4" w:space="0" w:color="000000"/>
            </w:tcBorders>
          </w:tcPr>
          <w:p w:rsidR="00545D49" w:rsidRDefault="00545D49" w:rsidP="008971AE">
            <w:pPr>
              <w:pStyle w:val="TableParagraph"/>
              <w:spacing w:line="217" w:lineRule="exact"/>
              <w:ind w:left="385"/>
              <w:rPr>
                <w:sz w:val="20"/>
              </w:rPr>
            </w:pPr>
            <w:r>
              <w:rPr>
                <w:spacing w:val="-10"/>
                <w:sz w:val="20"/>
              </w:rPr>
              <w:t>6</w:t>
            </w:r>
          </w:p>
        </w:tc>
        <w:tc>
          <w:tcPr>
            <w:tcW w:w="1036" w:type="dxa"/>
            <w:tcBorders>
              <w:top w:val="single" w:sz="4" w:space="0" w:color="000000"/>
              <w:bottom w:val="single" w:sz="4" w:space="0" w:color="000000"/>
            </w:tcBorders>
          </w:tcPr>
          <w:p w:rsidR="00545D49" w:rsidRDefault="00545D49" w:rsidP="008971AE">
            <w:pPr>
              <w:pStyle w:val="TableParagraph"/>
              <w:spacing w:line="217" w:lineRule="exact"/>
              <w:ind w:left="162"/>
              <w:rPr>
                <w:b/>
                <w:sz w:val="20"/>
              </w:rPr>
            </w:pPr>
            <w:r>
              <w:rPr>
                <w:b/>
                <w:spacing w:val="-5"/>
                <w:sz w:val="20"/>
              </w:rPr>
              <w:t>237</w:t>
            </w:r>
          </w:p>
        </w:tc>
        <w:tc>
          <w:tcPr>
            <w:tcW w:w="1124" w:type="dxa"/>
            <w:tcBorders>
              <w:top w:val="single" w:sz="4" w:space="0" w:color="000000"/>
              <w:bottom w:val="single" w:sz="4" w:space="0" w:color="000000"/>
            </w:tcBorders>
          </w:tcPr>
          <w:p w:rsidR="00545D49" w:rsidRDefault="00545D49" w:rsidP="008971AE">
            <w:pPr>
              <w:pStyle w:val="TableParagraph"/>
              <w:spacing w:line="217" w:lineRule="exact"/>
              <w:ind w:left="538"/>
              <w:rPr>
                <w:sz w:val="20"/>
              </w:rPr>
            </w:pPr>
            <w:r>
              <w:rPr>
                <w:spacing w:val="-5"/>
                <w:sz w:val="20"/>
              </w:rPr>
              <w:t>353</w:t>
            </w:r>
          </w:p>
        </w:tc>
      </w:tr>
    </w:tbl>
    <w:p w:rsidR="00545D49" w:rsidRDefault="00545D49" w:rsidP="00545D49">
      <w:pPr>
        <w:pStyle w:val="BodyText"/>
        <w:rPr>
          <w:b/>
        </w:rPr>
      </w:pPr>
    </w:p>
    <w:p w:rsidR="00545D49" w:rsidRDefault="00545D49" w:rsidP="00545D49">
      <w:pPr>
        <w:pStyle w:val="BodyText"/>
        <w:rPr>
          <w:b/>
        </w:rPr>
      </w:pPr>
    </w:p>
    <w:p w:rsidR="00545D49" w:rsidRDefault="00545D49" w:rsidP="00545D49">
      <w:pPr>
        <w:pStyle w:val="BodyText"/>
        <w:spacing w:before="166"/>
        <w:rPr>
          <w:b/>
        </w:rPr>
      </w:pPr>
    </w:p>
    <w:p w:rsidR="00545D49" w:rsidRDefault="00545D49" w:rsidP="00545D49">
      <w:pPr>
        <w:pStyle w:val="ListParagraph"/>
        <w:numPr>
          <w:ilvl w:val="0"/>
          <w:numId w:val="1"/>
        </w:numPr>
        <w:tabs>
          <w:tab w:val="left" w:pos="1011"/>
        </w:tabs>
        <w:ind w:left="1011" w:hanging="852"/>
        <w:rPr>
          <w:b/>
          <w:sz w:val="20"/>
        </w:rPr>
      </w:pPr>
      <w:r>
        <w:rPr>
          <w:b/>
          <w:sz w:val="20"/>
        </w:rPr>
        <w:t>Related</w:t>
      </w:r>
      <w:r>
        <w:rPr>
          <w:b/>
          <w:spacing w:val="-8"/>
          <w:sz w:val="20"/>
        </w:rPr>
        <w:t xml:space="preserve"> </w:t>
      </w:r>
      <w:r>
        <w:rPr>
          <w:b/>
          <w:sz w:val="20"/>
        </w:rPr>
        <w:t>party</w:t>
      </w:r>
      <w:r>
        <w:rPr>
          <w:b/>
          <w:spacing w:val="-9"/>
          <w:sz w:val="20"/>
        </w:rPr>
        <w:t xml:space="preserve"> </w:t>
      </w:r>
      <w:r>
        <w:rPr>
          <w:b/>
          <w:spacing w:val="-2"/>
          <w:sz w:val="20"/>
        </w:rPr>
        <w:t>transactions</w:t>
      </w:r>
    </w:p>
    <w:p w:rsidR="00545D49" w:rsidRDefault="00545D49" w:rsidP="00545D49">
      <w:pPr>
        <w:pStyle w:val="BodyText"/>
        <w:spacing w:before="1"/>
        <w:rPr>
          <w:b/>
        </w:rPr>
      </w:pPr>
    </w:p>
    <w:p w:rsidR="00545D49" w:rsidRDefault="00545D49" w:rsidP="00545D49">
      <w:pPr>
        <w:pStyle w:val="BodyText"/>
        <w:ind w:left="159" w:right="375"/>
        <w:jc w:val="both"/>
      </w:pPr>
      <w:r>
        <w:t>The</w:t>
      </w:r>
      <w:r>
        <w:rPr>
          <w:spacing w:val="-6"/>
        </w:rPr>
        <w:t xml:space="preserve"> </w:t>
      </w:r>
      <w:r>
        <w:t>College</w:t>
      </w:r>
      <w:r>
        <w:rPr>
          <w:spacing w:val="-5"/>
        </w:rPr>
        <w:t xml:space="preserve"> </w:t>
      </w:r>
      <w:r>
        <w:t>is</w:t>
      </w:r>
      <w:r>
        <w:rPr>
          <w:spacing w:val="-4"/>
        </w:rPr>
        <w:t xml:space="preserve"> </w:t>
      </w:r>
      <w:r>
        <w:t>a</w:t>
      </w:r>
      <w:r>
        <w:rPr>
          <w:spacing w:val="-6"/>
        </w:rPr>
        <w:t xml:space="preserve"> </w:t>
      </w:r>
      <w:r>
        <w:t>wholly-owned</w:t>
      </w:r>
      <w:r>
        <w:rPr>
          <w:spacing w:val="-6"/>
        </w:rPr>
        <w:t xml:space="preserve"> </w:t>
      </w:r>
      <w:r>
        <w:t>subsidiary</w:t>
      </w:r>
      <w:r>
        <w:rPr>
          <w:spacing w:val="-4"/>
        </w:rPr>
        <w:t xml:space="preserve"> </w:t>
      </w:r>
      <w:r>
        <w:t>of</w:t>
      </w:r>
      <w:r>
        <w:rPr>
          <w:spacing w:val="-5"/>
        </w:rPr>
        <w:t xml:space="preserve"> </w:t>
      </w:r>
      <w:r>
        <w:t>the</w:t>
      </w:r>
      <w:r>
        <w:rPr>
          <w:spacing w:val="-6"/>
        </w:rPr>
        <w:t xml:space="preserve"> </w:t>
      </w:r>
      <w:r>
        <w:t>University</w:t>
      </w:r>
      <w:r>
        <w:rPr>
          <w:spacing w:val="-4"/>
        </w:rPr>
        <w:t xml:space="preserve"> </w:t>
      </w:r>
      <w:r>
        <w:t>of</w:t>
      </w:r>
      <w:r>
        <w:rPr>
          <w:spacing w:val="-5"/>
        </w:rPr>
        <w:t xml:space="preserve"> </w:t>
      </w:r>
      <w:r>
        <w:t>South</w:t>
      </w:r>
      <w:r>
        <w:rPr>
          <w:spacing w:val="-6"/>
        </w:rPr>
        <w:t xml:space="preserve"> </w:t>
      </w:r>
      <w:r>
        <w:t>Wales,</w:t>
      </w:r>
      <w:r>
        <w:rPr>
          <w:spacing w:val="-5"/>
        </w:rPr>
        <w:t xml:space="preserve"> </w:t>
      </w:r>
      <w:r>
        <w:t>and</w:t>
      </w:r>
      <w:r>
        <w:rPr>
          <w:spacing w:val="-6"/>
        </w:rPr>
        <w:t xml:space="preserve"> </w:t>
      </w:r>
      <w:r>
        <w:t>is</w:t>
      </w:r>
      <w:r>
        <w:rPr>
          <w:spacing w:val="-3"/>
        </w:rPr>
        <w:t xml:space="preserve"> </w:t>
      </w:r>
      <w:r>
        <w:t>included</w:t>
      </w:r>
      <w:r>
        <w:rPr>
          <w:spacing w:val="-6"/>
        </w:rPr>
        <w:t xml:space="preserve"> </w:t>
      </w:r>
      <w:r>
        <w:t>in</w:t>
      </w:r>
      <w:r>
        <w:rPr>
          <w:spacing w:val="-6"/>
        </w:rPr>
        <w:t xml:space="preserve"> </w:t>
      </w:r>
      <w:r>
        <w:t>the</w:t>
      </w:r>
      <w:r>
        <w:rPr>
          <w:spacing w:val="-6"/>
        </w:rPr>
        <w:t xml:space="preserve"> </w:t>
      </w:r>
      <w:r>
        <w:t>consolidated</w:t>
      </w:r>
      <w:r>
        <w:rPr>
          <w:spacing w:val="-6"/>
        </w:rPr>
        <w:t xml:space="preserve"> </w:t>
      </w:r>
      <w:r>
        <w:t>financial statements of the University of South Wales, which are publicly available from University of South Wales, Pontypridd, Rhondda Cynon Taff, CF39 1</w:t>
      </w:r>
      <w:proofErr w:type="gramStart"/>
      <w:r>
        <w:t>DL .</w:t>
      </w:r>
      <w:proofErr w:type="gramEnd"/>
    </w:p>
    <w:p w:rsidR="00545D49" w:rsidRDefault="00545D49" w:rsidP="00545D49">
      <w:pPr>
        <w:pStyle w:val="BodyText"/>
      </w:pPr>
    </w:p>
    <w:p w:rsidR="00545D49" w:rsidRDefault="00545D49" w:rsidP="00545D49">
      <w:pPr>
        <w:pStyle w:val="BodyText"/>
        <w:ind w:left="159" w:right="375"/>
        <w:jc w:val="both"/>
      </w:pPr>
      <w:r>
        <w:t>Due to the nature of the College's operations and the composition of the Board of Directors (being drawn from local public</w:t>
      </w:r>
      <w:r>
        <w:rPr>
          <w:spacing w:val="-10"/>
        </w:rPr>
        <w:t xml:space="preserve"> </w:t>
      </w:r>
      <w:r>
        <w:t>and</w:t>
      </w:r>
      <w:r>
        <w:rPr>
          <w:spacing w:val="-11"/>
        </w:rPr>
        <w:t xml:space="preserve"> </w:t>
      </w:r>
      <w:r>
        <w:t>private</w:t>
      </w:r>
      <w:r>
        <w:rPr>
          <w:spacing w:val="-11"/>
        </w:rPr>
        <w:t xml:space="preserve"> </w:t>
      </w:r>
      <w:r>
        <w:t>sector</w:t>
      </w:r>
      <w:r>
        <w:rPr>
          <w:spacing w:val="-10"/>
        </w:rPr>
        <w:t xml:space="preserve"> </w:t>
      </w:r>
      <w:r>
        <w:t>organisations),</w:t>
      </w:r>
      <w:r>
        <w:rPr>
          <w:spacing w:val="-11"/>
        </w:rPr>
        <w:t xml:space="preserve"> </w:t>
      </w:r>
      <w:r>
        <w:t>it</w:t>
      </w:r>
      <w:r>
        <w:rPr>
          <w:spacing w:val="-9"/>
        </w:rPr>
        <w:t xml:space="preserve"> </w:t>
      </w:r>
      <w:r>
        <w:t>is</w:t>
      </w:r>
      <w:r>
        <w:rPr>
          <w:spacing w:val="-10"/>
        </w:rPr>
        <w:t xml:space="preserve"> </w:t>
      </w:r>
      <w:r>
        <w:t>likely</w:t>
      </w:r>
      <w:r>
        <w:rPr>
          <w:spacing w:val="-10"/>
        </w:rPr>
        <w:t xml:space="preserve"> </w:t>
      </w:r>
      <w:r>
        <w:t>that</w:t>
      </w:r>
      <w:r>
        <w:rPr>
          <w:spacing w:val="-9"/>
        </w:rPr>
        <w:t xml:space="preserve"> </w:t>
      </w:r>
      <w:r>
        <w:t>transactions</w:t>
      </w:r>
      <w:r>
        <w:rPr>
          <w:spacing w:val="-10"/>
        </w:rPr>
        <w:t xml:space="preserve"> </w:t>
      </w:r>
      <w:r>
        <w:t>will</w:t>
      </w:r>
      <w:r>
        <w:rPr>
          <w:spacing w:val="-12"/>
        </w:rPr>
        <w:t xml:space="preserve"> </w:t>
      </w:r>
      <w:r>
        <w:t>take</w:t>
      </w:r>
      <w:r>
        <w:rPr>
          <w:spacing w:val="-9"/>
        </w:rPr>
        <w:t xml:space="preserve"> </w:t>
      </w:r>
      <w:r>
        <w:t>place</w:t>
      </w:r>
      <w:r>
        <w:rPr>
          <w:spacing w:val="-9"/>
        </w:rPr>
        <w:t xml:space="preserve"> </w:t>
      </w:r>
      <w:r>
        <w:t>with</w:t>
      </w:r>
      <w:r>
        <w:rPr>
          <w:spacing w:val="-9"/>
        </w:rPr>
        <w:t xml:space="preserve"> </w:t>
      </w:r>
      <w:r>
        <w:t>organisations</w:t>
      </w:r>
      <w:r>
        <w:rPr>
          <w:spacing w:val="-10"/>
        </w:rPr>
        <w:t xml:space="preserve"> </w:t>
      </w:r>
      <w:r>
        <w:t>in</w:t>
      </w:r>
      <w:r>
        <w:rPr>
          <w:spacing w:val="-11"/>
        </w:rPr>
        <w:t xml:space="preserve"> </w:t>
      </w:r>
      <w:r>
        <w:t>which</w:t>
      </w:r>
      <w:r>
        <w:rPr>
          <w:spacing w:val="-9"/>
        </w:rPr>
        <w:t xml:space="preserve"> </w:t>
      </w:r>
      <w:r>
        <w:t>a</w:t>
      </w:r>
      <w:r>
        <w:rPr>
          <w:spacing w:val="-11"/>
        </w:rPr>
        <w:t xml:space="preserve"> </w:t>
      </w:r>
      <w:r>
        <w:t>member of</w:t>
      </w:r>
      <w:r>
        <w:rPr>
          <w:spacing w:val="-6"/>
        </w:rPr>
        <w:t xml:space="preserve"> </w:t>
      </w:r>
      <w:r>
        <w:t>the</w:t>
      </w:r>
      <w:r>
        <w:rPr>
          <w:spacing w:val="-4"/>
        </w:rPr>
        <w:t xml:space="preserve"> </w:t>
      </w:r>
      <w:r>
        <w:t>Board</w:t>
      </w:r>
      <w:r>
        <w:rPr>
          <w:spacing w:val="-4"/>
        </w:rPr>
        <w:t xml:space="preserve"> </w:t>
      </w:r>
      <w:r>
        <w:t>of</w:t>
      </w:r>
      <w:r>
        <w:rPr>
          <w:spacing w:val="-4"/>
        </w:rPr>
        <w:t xml:space="preserve"> </w:t>
      </w:r>
      <w:r>
        <w:t>Directors</w:t>
      </w:r>
      <w:r>
        <w:rPr>
          <w:spacing w:val="-3"/>
        </w:rPr>
        <w:t xml:space="preserve"> </w:t>
      </w:r>
      <w:r>
        <w:t>may</w:t>
      </w:r>
      <w:r>
        <w:rPr>
          <w:spacing w:val="-5"/>
        </w:rPr>
        <w:t xml:space="preserve"> </w:t>
      </w:r>
      <w:r>
        <w:t>have</w:t>
      </w:r>
      <w:r>
        <w:rPr>
          <w:spacing w:val="-4"/>
        </w:rPr>
        <w:t xml:space="preserve"> </w:t>
      </w:r>
      <w:r>
        <w:t>an</w:t>
      </w:r>
      <w:r>
        <w:rPr>
          <w:spacing w:val="-4"/>
        </w:rPr>
        <w:t xml:space="preserve"> </w:t>
      </w:r>
      <w:r>
        <w:t>interest.</w:t>
      </w:r>
      <w:r>
        <w:rPr>
          <w:spacing w:val="-4"/>
        </w:rPr>
        <w:t xml:space="preserve"> </w:t>
      </w:r>
      <w:r>
        <w:t>All</w:t>
      </w:r>
      <w:r>
        <w:rPr>
          <w:spacing w:val="-7"/>
        </w:rPr>
        <w:t xml:space="preserve"> </w:t>
      </w:r>
      <w:r>
        <w:t>transactions</w:t>
      </w:r>
      <w:r>
        <w:rPr>
          <w:spacing w:val="-3"/>
        </w:rPr>
        <w:t xml:space="preserve"> </w:t>
      </w:r>
      <w:r>
        <w:t>involving</w:t>
      </w:r>
      <w:r>
        <w:rPr>
          <w:spacing w:val="-4"/>
        </w:rPr>
        <w:t xml:space="preserve"> </w:t>
      </w:r>
      <w:r>
        <w:t>organisations</w:t>
      </w:r>
      <w:r>
        <w:rPr>
          <w:spacing w:val="-3"/>
        </w:rPr>
        <w:t xml:space="preserve"> </w:t>
      </w:r>
      <w:r>
        <w:t>in</w:t>
      </w:r>
      <w:r>
        <w:rPr>
          <w:spacing w:val="-4"/>
        </w:rPr>
        <w:t xml:space="preserve"> </w:t>
      </w:r>
      <w:r>
        <w:t>which</w:t>
      </w:r>
      <w:r>
        <w:rPr>
          <w:spacing w:val="-4"/>
        </w:rPr>
        <w:t xml:space="preserve"> </w:t>
      </w:r>
      <w:r>
        <w:t>a</w:t>
      </w:r>
      <w:r>
        <w:rPr>
          <w:spacing w:val="-4"/>
        </w:rPr>
        <w:t xml:space="preserve"> </w:t>
      </w:r>
      <w:r>
        <w:t>member</w:t>
      </w:r>
      <w:r>
        <w:rPr>
          <w:spacing w:val="-3"/>
        </w:rPr>
        <w:t xml:space="preserve"> </w:t>
      </w:r>
      <w:r>
        <w:t>of</w:t>
      </w:r>
      <w:r>
        <w:rPr>
          <w:spacing w:val="-6"/>
        </w:rPr>
        <w:t xml:space="preserve"> </w:t>
      </w:r>
      <w:r>
        <w:t>the</w:t>
      </w:r>
      <w:r>
        <w:rPr>
          <w:spacing w:val="-4"/>
        </w:rPr>
        <w:t xml:space="preserve"> </w:t>
      </w:r>
      <w:r>
        <w:t>Board of Directors may have an interest are conducted in accordance with the College's financial regulations and normal procurement procedures.</w:t>
      </w:r>
    </w:p>
    <w:p w:rsidR="00545D49" w:rsidRDefault="00545D49" w:rsidP="00545D49">
      <w:pPr>
        <w:pStyle w:val="BodyText"/>
      </w:pPr>
    </w:p>
    <w:p w:rsidR="00545D49" w:rsidRDefault="00545D49" w:rsidP="00545D49">
      <w:pPr>
        <w:pStyle w:val="BodyText"/>
        <w:spacing w:before="1"/>
        <w:ind w:left="159" w:right="379"/>
        <w:jc w:val="both"/>
      </w:pPr>
      <w:r>
        <w:t>Other than those disclosed elsewhere in the financial statements, no transactions were identified which would be disclosed under FRS102 Related Party Disclosures.</w:t>
      </w:r>
    </w:p>
    <w:p w:rsidR="00545D49" w:rsidRDefault="00545D49" w:rsidP="00545D49">
      <w:pPr>
        <w:pStyle w:val="BodyText"/>
        <w:spacing w:before="53"/>
      </w:pPr>
    </w:p>
    <w:tbl>
      <w:tblPr>
        <w:tblW w:w="0" w:type="auto"/>
        <w:tblInd w:w="117" w:type="dxa"/>
        <w:tblLayout w:type="fixed"/>
        <w:tblCellMar>
          <w:left w:w="0" w:type="dxa"/>
          <w:right w:w="0" w:type="dxa"/>
        </w:tblCellMar>
        <w:tblLook w:val="01E0" w:firstRow="1" w:lastRow="1" w:firstColumn="1" w:lastColumn="1" w:noHBand="0" w:noVBand="0"/>
      </w:tblPr>
      <w:tblGrid>
        <w:gridCol w:w="3176"/>
        <w:gridCol w:w="2038"/>
        <w:gridCol w:w="1472"/>
        <w:gridCol w:w="1766"/>
        <w:gridCol w:w="1189"/>
      </w:tblGrid>
      <w:tr w:rsidR="00545D49" w:rsidTr="008971AE">
        <w:trPr>
          <w:trHeight w:val="222"/>
        </w:trPr>
        <w:tc>
          <w:tcPr>
            <w:tcW w:w="6686" w:type="dxa"/>
            <w:gridSpan w:val="3"/>
          </w:tcPr>
          <w:p w:rsidR="00545D49" w:rsidRDefault="00545D49" w:rsidP="008971AE">
            <w:pPr>
              <w:pStyle w:val="TableParagraph"/>
              <w:spacing w:line="203" w:lineRule="exact"/>
              <w:ind w:right="902"/>
              <w:jc w:val="right"/>
              <w:rPr>
                <w:b/>
                <w:sz w:val="20"/>
              </w:rPr>
            </w:pPr>
            <w:r>
              <w:rPr>
                <w:b/>
                <w:sz w:val="20"/>
              </w:rPr>
              <w:t>31</w:t>
            </w:r>
            <w:r>
              <w:rPr>
                <w:b/>
                <w:spacing w:val="-3"/>
                <w:sz w:val="20"/>
              </w:rPr>
              <w:t xml:space="preserve"> </w:t>
            </w:r>
            <w:r>
              <w:rPr>
                <w:b/>
                <w:sz w:val="20"/>
              </w:rPr>
              <w:t>July</w:t>
            </w:r>
            <w:r>
              <w:rPr>
                <w:b/>
                <w:spacing w:val="-4"/>
                <w:sz w:val="20"/>
              </w:rPr>
              <w:t xml:space="preserve"> 2022</w:t>
            </w:r>
          </w:p>
        </w:tc>
        <w:tc>
          <w:tcPr>
            <w:tcW w:w="2955" w:type="dxa"/>
            <w:gridSpan w:val="2"/>
          </w:tcPr>
          <w:p w:rsidR="00545D49" w:rsidRDefault="00545D49" w:rsidP="008971AE">
            <w:pPr>
              <w:pStyle w:val="TableParagraph"/>
              <w:spacing w:line="203" w:lineRule="exact"/>
              <w:ind w:left="1043"/>
              <w:rPr>
                <w:b/>
                <w:sz w:val="20"/>
              </w:rPr>
            </w:pPr>
            <w:r>
              <w:rPr>
                <w:b/>
                <w:sz w:val="20"/>
              </w:rPr>
              <w:t>31</w:t>
            </w:r>
            <w:r>
              <w:rPr>
                <w:b/>
                <w:spacing w:val="-5"/>
                <w:sz w:val="20"/>
              </w:rPr>
              <w:t xml:space="preserve"> </w:t>
            </w:r>
            <w:r>
              <w:rPr>
                <w:b/>
                <w:sz w:val="20"/>
              </w:rPr>
              <w:t>July</w:t>
            </w:r>
            <w:r>
              <w:rPr>
                <w:b/>
                <w:spacing w:val="-4"/>
                <w:sz w:val="20"/>
              </w:rPr>
              <w:t xml:space="preserve"> 2021</w:t>
            </w:r>
          </w:p>
        </w:tc>
      </w:tr>
      <w:tr w:rsidR="00545D49" w:rsidTr="008971AE">
        <w:trPr>
          <w:trHeight w:val="600"/>
        </w:trPr>
        <w:tc>
          <w:tcPr>
            <w:tcW w:w="3176" w:type="dxa"/>
          </w:tcPr>
          <w:p w:rsidR="00545D49" w:rsidRDefault="00545D49" w:rsidP="008971AE">
            <w:pPr>
              <w:pStyle w:val="TableParagraph"/>
              <w:spacing w:line="223" w:lineRule="exact"/>
              <w:ind w:left="50"/>
              <w:rPr>
                <w:b/>
                <w:sz w:val="20"/>
              </w:rPr>
            </w:pPr>
            <w:r>
              <w:rPr>
                <w:b/>
                <w:spacing w:val="-2"/>
                <w:sz w:val="20"/>
              </w:rPr>
              <w:t>Organisation</w:t>
            </w:r>
          </w:p>
        </w:tc>
        <w:tc>
          <w:tcPr>
            <w:tcW w:w="2038" w:type="dxa"/>
          </w:tcPr>
          <w:p w:rsidR="00545D49" w:rsidRDefault="00545D49" w:rsidP="008971AE">
            <w:pPr>
              <w:pStyle w:val="TableParagraph"/>
              <w:spacing w:line="223" w:lineRule="exact"/>
              <w:ind w:left="78" w:right="78"/>
              <w:jc w:val="center"/>
              <w:rPr>
                <w:b/>
                <w:sz w:val="20"/>
              </w:rPr>
            </w:pPr>
            <w:r>
              <w:rPr>
                <w:b/>
                <w:spacing w:val="-2"/>
                <w:sz w:val="20"/>
              </w:rPr>
              <w:t>Expenditure</w:t>
            </w:r>
          </w:p>
          <w:p w:rsidR="00545D49" w:rsidRDefault="00545D49" w:rsidP="008971AE">
            <w:pPr>
              <w:pStyle w:val="TableParagraph"/>
              <w:ind w:left="78"/>
              <w:jc w:val="center"/>
              <w:rPr>
                <w:b/>
                <w:sz w:val="20"/>
              </w:rPr>
            </w:pPr>
            <w:r>
              <w:rPr>
                <w:b/>
                <w:spacing w:val="-2"/>
                <w:sz w:val="20"/>
              </w:rPr>
              <w:t>£’000</w:t>
            </w:r>
          </w:p>
        </w:tc>
        <w:tc>
          <w:tcPr>
            <w:tcW w:w="1472" w:type="dxa"/>
          </w:tcPr>
          <w:p w:rsidR="00545D49" w:rsidRDefault="00545D49" w:rsidP="008971AE">
            <w:pPr>
              <w:pStyle w:val="TableParagraph"/>
              <w:spacing w:line="223" w:lineRule="exact"/>
              <w:ind w:left="235" w:right="40"/>
              <w:jc w:val="center"/>
              <w:rPr>
                <w:b/>
                <w:sz w:val="20"/>
              </w:rPr>
            </w:pPr>
            <w:r>
              <w:rPr>
                <w:b/>
                <w:spacing w:val="-2"/>
                <w:sz w:val="20"/>
              </w:rPr>
              <w:t>Creditor</w:t>
            </w:r>
          </w:p>
          <w:p w:rsidR="00545D49" w:rsidRDefault="00545D49" w:rsidP="008971AE">
            <w:pPr>
              <w:pStyle w:val="TableParagraph"/>
              <w:ind w:left="235"/>
              <w:jc w:val="center"/>
              <w:rPr>
                <w:b/>
                <w:sz w:val="20"/>
              </w:rPr>
            </w:pPr>
            <w:r>
              <w:rPr>
                <w:b/>
                <w:spacing w:val="-2"/>
                <w:sz w:val="20"/>
              </w:rPr>
              <w:t>£’000</w:t>
            </w:r>
          </w:p>
        </w:tc>
        <w:tc>
          <w:tcPr>
            <w:tcW w:w="1766" w:type="dxa"/>
          </w:tcPr>
          <w:p w:rsidR="00545D49" w:rsidRDefault="00545D49" w:rsidP="008971AE">
            <w:pPr>
              <w:pStyle w:val="TableParagraph"/>
              <w:spacing w:line="223" w:lineRule="exact"/>
              <w:ind w:left="204" w:right="310"/>
              <w:jc w:val="center"/>
              <w:rPr>
                <w:b/>
                <w:sz w:val="20"/>
              </w:rPr>
            </w:pPr>
            <w:r>
              <w:rPr>
                <w:b/>
                <w:spacing w:val="-2"/>
                <w:sz w:val="20"/>
              </w:rPr>
              <w:t>Expenditure</w:t>
            </w:r>
          </w:p>
          <w:p w:rsidR="00545D49" w:rsidRDefault="00545D49" w:rsidP="008971AE">
            <w:pPr>
              <w:pStyle w:val="TableParagraph"/>
              <w:ind w:left="204" w:right="335"/>
              <w:jc w:val="center"/>
              <w:rPr>
                <w:b/>
                <w:sz w:val="20"/>
              </w:rPr>
            </w:pPr>
            <w:r>
              <w:rPr>
                <w:b/>
                <w:spacing w:val="-2"/>
                <w:sz w:val="20"/>
              </w:rPr>
              <w:t>£’000</w:t>
            </w:r>
          </w:p>
        </w:tc>
        <w:tc>
          <w:tcPr>
            <w:tcW w:w="1189" w:type="dxa"/>
          </w:tcPr>
          <w:p w:rsidR="00545D49" w:rsidRDefault="00545D49" w:rsidP="008971AE">
            <w:pPr>
              <w:pStyle w:val="TableParagraph"/>
              <w:spacing w:line="223" w:lineRule="exact"/>
              <w:ind w:right="46"/>
              <w:jc w:val="right"/>
              <w:rPr>
                <w:b/>
                <w:sz w:val="20"/>
              </w:rPr>
            </w:pPr>
            <w:r>
              <w:rPr>
                <w:b/>
                <w:spacing w:val="-2"/>
                <w:sz w:val="20"/>
              </w:rPr>
              <w:t>Creditor</w:t>
            </w:r>
          </w:p>
          <w:p w:rsidR="00545D49" w:rsidRDefault="00545D49" w:rsidP="008971AE">
            <w:pPr>
              <w:pStyle w:val="TableParagraph"/>
              <w:ind w:right="107"/>
              <w:jc w:val="right"/>
              <w:rPr>
                <w:b/>
                <w:sz w:val="20"/>
              </w:rPr>
            </w:pPr>
            <w:r>
              <w:rPr>
                <w:b/>
                <w:spacing w:val="-2"/>
                <w:sz w:val="20"/>
              </w:rPr>
              <w:t>£’000</w:t>
            </w:r>
          </w:p>
        </w:tc>
      </w:tr>
      <w:tr w:rsidR="00545D49" w:rsidTr="008971AE">
        <w:trPr>
          <w:trHeight w:val="483"/>
        </w:trPr>
        <w:tc>
          <w:tcPr>
            <w:tcW w:w="3176" w:type="dxa"/>
          </w:tcPr>
          <w:p w:rsidR="00545D49" w:rsidRDefault="00545D49" w:rsidP="008971AE">
            <w:pPr>
              <w:pStyle w:val="TableParagraph"/>
              <w:spacing w:before="134"/>
              <w:ind w:left="50"/>
              <w:rPr>
                <w:sz w:val="20"/>
              </w:rPr>
            </w:pPr>
            <w:r>
              <w:rPr>
                <w:sz w:val="20"/>
              </w:rPr>
              <w:t>The</w:t>
            </w:r>
            <w:r>
              <w:rPr>
                <w:spacing w:val="-7"/>
                <w:sz w:val="20"/>
              </w:rPr>
              <w:t xml:space="preserve"> </w:t>
            </w:r>
            <w:r>
              <w:rPr>
                <w:sz w:val="20"/>
              </w:rPr>
              <w:t>University</w:t>
            </w:r>
            <w:r>
              <w:rPr>
                <w:spacing w:val="-6"/>
                <w:sz w:val="20"/>
              </w:rPr>
              <w:t xml:space="preserve"> </w:t>
            </w:r>
            <w:r>
              <w:rPr>
                <w:sz w:val="20"/>
              </w:rPr>
              <w:t>of</w:t>
            </w:r>
            <w:r>
              <w:rPr>
                <w:spacing w:val="-5"/>
                <w:sz w:val="20"/>
              </w:rPr>
              <w:t xml:space="preserve"> </w:t>
            </w:r>
            <w:r>
              <w:rPr>
                <w:sz w:val="20"/>
              </w:rPr>
              <w:t>South</w:t>
            </w:r>
            <w:r>
              <w:rPr>
                <w:spacing w:val="-6"/>
                <w:sz w:val="20"/>
              </w:rPr>
              <w:t xml:space="preserve"> </w:t>
            </w:r>
            <w:r>
              <w:rPr>
                <w:spacing w:val="-4"/>
                <w:sz w:val="20"/>
              </w:rPr>
              <w:t>Wales</w:t>
            </w:r>
          </w:p>
        </w:tc>
        <w:tc>
          <w:tcPr>
            <w:tcW w:w="2038" w:type="dxa"/>
          </w:tcPr>
          <w:p w:rsidR="00545D49" w:rsidRDefault="00545D49" w:rsidP="008971AE">
            <w:pPr>
              <w:pStyle w:val="TableParagraph"/>
              <w:spacing w:before="134"/>
              <w:ind w:right="808"/>
              <w:jc w:val="right"/>
              <w:rPr>
                <w:sz w:val="20"/>
              </w:rPr>
            </w:pPr>
            <w:r>
              <w:rPr>
                <w:spacing w:val="-5"/>
                <w:sz w:val="20"/>
              </w:rPr>
              <w:t>473</w:t>
            </w:r>
          </w:p>
        </w:tc>
        <w:tc>
          <w:tcPr>
            <w:tcW w:w="1472" w:type="dxa"/>
          </w:tcPr>
          <w:p w:rsidR="00545D49" w:rsidRDefault="00545D49" w:rsidP="008971AE">
            <w:pPr>
              <w:pStyle w:val="TableParagraph"/>
              <w:spacing w:before="134"/>
              <w:ind w:left="691"/>
              <w:rPr>
                <w:sz w:val="20"/>
              </w:rPr>
            </w:pPr>
            <w:r>
              <w:rPr>
                <w:spacing w:val="-10"/>
                <w:sz w:val="20"/>
              </w:rPr>
              <w:t>-</w:t>
            </w:r>
          </w:p>
        </w:tc>
        <w:tc>
          <w:tcPr>
            <w:tcW w:w="1766" w:type="dxa"/>
          </w:tcPr>
          <w:p w:rsidR="00545D49" w:rsidRDefault="00545D49" w:rsidP="008971AE">
            <w:pPr>
              <w:pStyle w:val="TableParagraph"/>
              <w:spacing w:before="134"/>
              <w:ind w:right="645"/>
              <w:jc w:val="right"/>
              <w:rPr>
                <w:sz w:val="20"/>
              </w:rPr>
            </w:pPr>
            <w:r>
              <w:rPr>
                <w:spacing w:val="-5"/>
                <w:sz w:val="20"/>
              </w:rPr>
              <w:t>559</w:t>
            </w:r>
          </w:p>
        </w:tc>
        <w:tc>
          <w:tcPr>
            <w:tcW w:w="1189" w:type="dxa"/>
          </w:tcPr>
          <w:p w:rsidR="00545D49" w:rsidRDefault="00545D49" w:rsidP="008971AE">
            <w:pPr>
              <w:pStyle w:val="TableParagraph"/>
              <w:spacing w:before="134"/>
              <w:ind w:left="796"/>
              <w:rPr>
                <w:sz w:val="20"/>
              </w:rPr>
            </w:pPr>
            <w:r>
              <w:rPr>
                <w:spacing w:val="-10"/>
                <w:sz w:val="20"/>
              </w:rPr>
              <w:t>-</w:t>
            </w:r>
          </w:p>
        </w:tc>
      </w:tr>
      <w:tr w:rsidR="00545D49" w:rsidTr="008971AE">
        <w:trPr>
          <w:trHeight w:val="459"/>
        </w:trPr>
        <w:tc>
          <w:tcPr>
            <w:tcW w:w="3176" w:type="dxa"/>
          </w:tcPr>
          <w:p w:rsidR="00545D49" w:rsidRDefault="00545D49" w:rsidP="008971AE">
            <w:pPr>
              <w:pStyle w:val="TableParagraph"/>
              <w:spacing w:before="112"/>
              <w:ind w:left="50"/>
              <w:rPr>
                <w:sz w:val="20"/>
              </w:rPr>
            </w:pPr>
            <w:r>
              <w:rPr>
                <w:sz w:val="20"/>
              </w:rPr>
              <w:t>USW</w:t>
            </w:r>
            <w:r>
              <w:rPr>
                <w:spacing w:val="-7"/>
                <w:sz w:val="20"/>
              </w:rPr>
              <w:t xml:space="preserve"> </w:t>
            </w:r>
            <w:r>
              <w:rPr>
                <w:sz w:val="20"/>
              </w:rPr>
              <w:t>Services</w:t>
            </w:r>
            <w:r>
              <w:rPr>
                <w:spacing w:val="-7"/>
                <w:sz w:val="20"/>
              </w:rPr>
              <w:t xml:space="preserve"> </w:t>
            </w:r>
            <w:r>
              <w:rPr>
                <w:spacing w:val="-5"/>
                <w:sz w:val="20"/>
              </w:rPr>
              <w:t>Ltd</w:t>
            </w:r>
          </w:p>
        </w:tc>
        <w:tc>
          <w:tcPr>
            <w:tcW w:w="2038" w:type="dxa"/>
          </w:tcPr>
          <w:p w:rsidR="00545D49" w:rsidRDefault="00545D49" w:rsidP="008971AE">
            <w:pPr>
              <w:pStyle w:val="TableParagraph"/>
              <w:spacing w:before="112"/>
              <w:ind w:right="820"/>
              <w:jc w:val="right"/>
              <w:rPr>
                <w:sz w:val="20"/>
              </w:rPr>
            </w:pPr>
            <w:r>
              <w:rPr>
                <w:spacing w:val="-5"/>
                <w:sz w:val="20"/>
              </w:rPr>
              <w:t>282</w:t>
            </w:r>
          </w:p>
        </w:tc>
        <w:tc>
          <w:tcPr>
            <w:tcW w:w="1472" w:type="dxa"/>
          </w:tcPr>
          <w:p w:rsidR="00545D49" w:rsidRDefault="00545D49" w:rsidP="008971AE">
            <w:pPr>
              <w:pStyle w:val="TableParagraph"/>
              <w:spacing w:before="112"/>
              <w:ind w:left="679"/>
              <w:rPr>
                <w:sz w:val="20"/>
              </w:rPr>
            </w:pPr>
            <w:r>
              <w:rPr>
                <w:spacing w:val="-10"/>
                <w:sz w:val="20"/>
              </w:rPr>
              <w:t>-</w:t>
            </w:r>
          </w:p>
        </w:tc>
        <w:tc>
          <w:tcPr>
            <w:tcW w:w="1766" w:type="dxa"/>
          </w:tcPr>
          <w:p w:rsidR="00545D49" w:rsidRDefault="00545D49" w:rsidP="008971AE">
            <w:pPr>
              <w:pStyle w:val="TableParagraph"/>
              <w:spacing w:before="112"/>
              <w:ind w:right="658"/>
              <w:jc w:val="right"/>
              <w:rPr>
                <w:sz w:val="20"/>
              </w:rPr>
            </w:pPr>
            <w:r>
              <w:rPr>
                <w:spacing w:val="-5"/>
                <w:sz w:val="20"/>
              </w:rPr>
              <w:t>191</w:t>
            </w:r>
          </w:p>
        </w:tc>
        <w:tc>
          <w:tcPr>
            <w:tcW w:w="1189" w:type="dxa"/>
          </w:tcPr>
          <w:p w:rsidR="00545D49" w:rsidRDefault="00545D49" w:rsidP="008971AE">
            <w:pPr>
              <w:pStyle w:val="TableParagraph"/>
              <w:spacing w:before="112"/>
              <w:ind w:left="839"/>
              <w:rPr>
                <w:sz w:val="20"/>
              </w:rPr>
            </w:pPr>
            <w:r>
              <w:rPr>
                <w:spacing w:val="-10"/>
                <w:sz w:val="20"/>
              </w:rPr>
              <w:t>-</w:t>
            </w:r>
          </w:p>
        </w:tc>
      </w:tr>
      <w:tr w:rsidR="00545D49" w:rsidTr="008971AE">
        <w:trPr>
          <w:trHeight w:val="459"/>
        </w:trPr>
        <w:tc>
          <w:tcPr>
            <w:tcW w:w="3176" w:type="dxa"/>
          </w:tcPr>
          <w:p w:rsidR="00545D49" w:rsidRDefault="00545D49" w:rsidP="008971AE">
            <w:pPr>
              <w:pStyle w:val="TableParagraph"/>
              <w:spacing w:before="110"/>
              <w:ind w:left="50"/>
              <w:rPr>
                <w:sz w:val="20"/>
              </w:rPr>
            </w:pPr>
            <w:r>
              <w:rPr>
                <w:sz w:val="20"/>
              </w:rPr>
              <w:t>USW</w:t>
            </w:r>
            <w:r>
              <w:rPr>
                <w:spacing w:val="-8"/>
                <w:sz w:val="20"/>
              </w:rPr>
              <w:t xml:space="preserve"> </w:t>
            </w:r>
            <w:r>
              <w:rPr>
                <w:sz w:val="20"/>
              </w:rPr>
              <w:t>Commercial</w:t>
            </w:r>
            <w:r>
              <w:rPr>
                <w:spacing w:val="-8"/>
                <w:sz w:val="20"/>
              </w:rPr>
              <w:t xml:space="preserve"> </w:t>
            </w:r>
            <w:r>
              <w:rPr>
                <w:spacing w:val="-2"/>
                <w:sz w:val="20"/>
              </w:rPr>
              <w:t>Services</w:t>
            </w:r>
          </w:p>
        </w:tc>
        <w:tc>
          <w:tcPr>
            <w:tcW w:w="2038" w:type="dxa"/>
          </w:tcPr>
          <w:p w:rsidR="00545D49" w:rsidRDefault="00545D49" w:rsidP="008971AE">
            <w:pPr>
              <w:pStyle w:val="TableParagraph"/>
              <w:spacing w:before="110"/>
              <w:ind w:right="864"/>
              <w:jc w:val="right"/>
              <w:rPr>
                <w:sz w:val="20"/>
              </w:rPr>
            </w:pPr>
            <w:r>
              <w:rPr>
                <w:spacing w:val="-10"/>
                <w:sz w:val="20"/>
              </w:rPr>
              <w:t>1</w:t>
            </w:r>
          </w:p>
        </w:tc>
        <w:tc>
          <w:tcPr>
            <w:tcW w:w="1472" w:type="dxa"/>
          </w:tcPr>
          <w:p w:rsidR="00545D49" w:rsidRDefault="00545D49" w:rsidP="008971AE">
            <w:pPr>
              <w:pStyle w:val="TableParagraph"/>
              <w:spacing w:before="110"/>
              <w:ind w:left="690"/>
              <w:rPr>
                <w:sz w:val="20"/>
              </w:rPr>
            </w:pPr>
            <w:r>
              <w:rPr>
                <w:spacing w:val="-10"/>
                <w:sz w:val="20"/>
              </w:rPr>
              <w:t>-</w:t>
            </w:r>
          </w:p>
        </w:tc>
        <w:tc>
          <w:tcPr>
            <w:tcW w:w="1766" w:type="dxa"/>
          </w:tcPr>
          <w:p w:rsidR="00545D49" w:rsidRDefault="00545D49" w:rsidP="008971AE">
            <w:pPr>
              <w:pStyle w:val="TableParagraph"/>
              <w:spacing w:before="110"/>
              <w:ind w:left="204"/>
              <w:jc w:val="center"/>
              <w:rPr>
                <w:sz w:val="20"/>
              </w:rPr>
            </w:pPr>
            <w:r>
              <w:rPr>
                <w:spacing w:val="-10"/>
                <w:sz w:val="20"/>
              </w:rPr>
              <w:t>-</w:t>
            </w:r>
          </w:p>
        </w:tc>
        <w:tc>
          <w:tcPr>
            <w:tcW w:w="1189" w:type="dxa"/>
          </w:tcPr>
          <w:p w:rsidR="00545D49" w:rsidRDefault="00545D49" w:rsidP="008971AE">
            <w:pPr>
              <w:pStyle w:val="TableParagraph"/>
              <w:spacing w:before="110"/>
              <w:ind w:left="863"/>
              <w:rPr>
                <w:sz w:val="20"/>
              </w:rPr>
            </w:pPr>
            <w:r>
              <w:rPr>
                <w:spacing w:val="-10"/>
                <w:sz w:val="20"/>
              </w:rPr>
              <w:t>-</w:t>
            </w:r>
          </w:p>
        </w:tc>
      </w:tr>
      <w:tr w:rsidR="00545D49" w:rsidTr="008971AE">
        <w:trPr>
          <w:trHeight w:val="341"/>
        </w:trPr>
        <w:tc>
          <w:tcPr>
            <w:tcW w:w="3176" w:type="dxa"/>
          </w:tcPr>
          <w:p w:rsidR="00545D49" w:rsidRDefault="00545D49" w:rsidP="008971AE">
            <w:pPr>
              <w:pStyle w:val="TableParagraph"/>
              <w:spacing w:before="112" w:line="210" w:lineRule="exact"/>
              <w:ind w:left="50"/>
              <w:rPr>
                <w:sz w:val="20"/>
              </w:rPr>
            </w:pPr>
            <w:r>
              <w:rPr>
                <w:sz w:val="20"/>
              </w:rPr>
              <w:t>Tydfil</w:t>
            </w:r>
            <w:r>
              <w:rPr>
                <w:spacing w:val="-12"/>
                <w:sz w:val="20"/>
              </w:rPr>
              <w:t xml:space="preserve"> </w:t>
            </w:r>
            <w:r>
              <w:rPr>
                <w:sz w:val="20"/>
              </w:rPr>
              <w:t>Training</w:t>
            </w:r>
            <w:r>
              <w:rPr>
                <w:spacing w:val="-7"/>
                <w:sz w:val="20"/>
              </w:rPr>
              <w:t xml:space="preserve"> </w:t>
            </w:r>
            <w:r>
              <w:rPr>
                <w:spacing w:val="-2"/>
                <w:sz w:val="20"/>
              </w:rPr>
              <w:t>Consortium</w:t>
            </w:r>
          </w:p>
        </w:tc>
        <w:tc>
          <w:tcPr>
            <w:tcW w:w="2038" w:type="dxa"/>
          </w:tcPr>
          <w:p w:rsidR="00545D49" w:rsidRDefault="00545D49" w:rsidP="008971AE">
            <w:pPr>
              <w:pStyle w:val="TableParagraph"/>
              <w:spacing w:before="112" w:line="210" w:lineRule="exact"/>
              <w:ind w:right="772"/>
              <w:jc w:val="right"/>
              <w:rPr>
                <w:sz w:val="20"/>
              </w:rPr>
            </w:pPr>
            <w:r>
              <w:rPr>
                <w:spacing w:val="-5"/>
                <w:sz w:val="20"/>
              </w:rPr>
              <w:t>152</w:t>
            </w:r>
          </w:p>
        </w:tc>
        <w:tc>
          <w:tcPr>
            <w:tcW w:w="1472" w:type="dxa"/>
          </w:tcPr>
          <w:p w:rsidR="00545D49" w:rsidRDefault="00545D49" w:rsidP="008971AE">
            <w:pPr>
              <w:pStyle w:val="TableParagraph"/>
              <w:spacing w:before="112" w:line="210" w:lineRule="exact"/>
              <w:ind w:left="669"/>
              <w:rPr>
                <w:sz w:val="20"/>
              </w:rPr>
            </w:pPr>
            <w:r>
              <w:rPr>
                <w:spacing w:val="-5"/>
                <w:sz w:val="20"/>
              </w:rPr>
              <w:t>137</w:t>
            </w:r>
          </w:p>
        </w:tc>
        <w:tc>
          <w:tcPr>
            <w:tcW w:w="1766" w:type="dxa"/>
          </w:tcPr>
          <w:p w:rsidR="00545D49" w:rsidRDefault="00545D49" w:rsidP="008971AE">
            <w:pPr>
              <w:pStyle w:val="TableParagraph"/>
              <w:spacing w:before="112" w:line="210" w:lineRule="exact"/>
              <w:ind w:right="623"/>
              <w:jc w:val="right"/>
              <w:rPr>
                <w:sz w:val="20"/>
              </w:rPr>
            </w:pPr>
            <w:r>
              <w:rPr>
                <w:spacing w:val="-5"/>
                <w:sz w:val="20"/>
              </w:rPr>
              <w:t>80</w:t>
            </w:r>
          </w:p>
        </w:tc>
        <w:tc>
          <w:tcPr>
            <w:tcW w:w="1189" w:type="dxa"/>
          </w:tcPr>
          <w:p w:rsidR="00545D49" w:rsidRDefault="00545D49" w:rsidP="008971AE">
            <w:pPr>
              <w:pStyle w:val="TableParagraph"/>
              <w:spacing w:before="112" w:line="210" w:lineRule="exact"/>
              <w:ind w:left="821"/>
              <w:rPr>
                <w:sz w:val="20"/>
              </w:rPr>
            </w:pPr>
            <w:r>
              <w:rPr>
                <w:spacing w:val="-5"/>
                <w:sz w:val="20"/>
              </w:rPr>
              <w:t>56</w:t>
            </w:r>
          </w:p>
        </w:tc>
      </w:tr>
    </w:tbl>
    <w:p w:rsidR="00545D49" w:rsidRDefault="00545D49" w:rsidP="00545D49">
      <w:pPr>
        <w:spacing w:line="210" w:lineRule="exact"/>
        <w:rPr>
          <w:sz w:val="20"/>
        </w:rPr>
        <w:sectPr w:rsidR="00545D49">
          <w:pgSz w:w="11910" w:h="16850"/>
          <w:pgMar w:top="1420" w:right="340" w:bottom="1240" w:left="560" w:header="716" w:footer="1053" w:gutter="0"/>
          <w:cols w:space="720"/>
        </w:sectPr>
      </w:pPr>
    </w:p>
    <w:p w:rsidR="00545D49" w:rsidRDefault="00545D49" w:rsidP="00545D49">
      <w:pPr>
        <w:pStyle w:val="Heading1"/>
        <w:jc w:val="both"/>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Heading2"/>
        <w:numPr>
          <w:ilvl w:val="0"/>
          <w:numId w:val="1"/>
        </w:numPr>
        <w:tabs>
          <w:tab w:val="left" w:pos="879"/>
        </w:tabs>
        <w:spacing w:before="227"/>
        <w:ind w:left="879" w:hanging="719"/>
      </w:pPr>
      <w:r>
        <w:rPr>
          <w:spacing w:val="-2"/>
        </w:rPr>
        <w:t>Pensions</w:t>
      </w:r>
    </w:p>
    <w:p w:rsidR="00545D49" w:rsidRDefault="00545D49" w:rsidP="00545D49">
      <w:pPr>
        <w:pStyle w:val="BodyText"/>
        <w:spacing w:before="1"/>
        <w:rPr>
          <w:b/>
        </w:rPr>
      </w:pPr>
    </w:p>
    <w:p w:rsidR="00545D49" w:rsidRDefault="00545D49" w:rsidP="00545D49">
      <w:pPr>
        <w:pStyle w:val="BodyText"/>
        <w:ind w:left="159" w:right="376"/>
        <w:jc w:val="both"/>
      </w:pPr>
      <w:r>
        <w:t>The</w:t>
      </w:r>
      <w:r>
        <w:rPr>
          <w:spacing w:val="-11"/>
        </w:rPr>
        <w:t xml:space="preserve"> </w:t>
      </w:r>
      <w:r>
        <w:t>Company</w:t>
      </w:r>
      <w:r>
        <w:rPr>
          <w:spacing w:val="-7"/>
        </w:rPr>
        <w:t xml:space="preserve"> </w:t>
      </w:r>
      <w:r>
        <w:t>participates</w:t>
      </w:r>
      <w:r>
        <w:rPr>
          <w:spacing w:val="-7"/>
        </w:rPr>
        <w:t xml:space="preserve"> </w:t>
      </w:r>
      <w:r>
        <w:t>in</w:t>
      </w:r>
      <w:r>
        <w:rPr>
          <w:spacing w:val="-11"/>
        </w:rPr>
        <w:t xml:space="preserve"> </w:t>
      </w:r>
      <w:r>
        <w:t>two</w:t>
      </w:r>
      <w:r>
        <w:rPr>
          <w:spacing w:val="-11"/>
        </w:rPr>
        <w:t xml:space="preserve"> </w:t>
      </w:r>
      <w:r>
        <w:t>pension</w:t>
      </w:r>
      <w:r>
        <w:rPr>
          <w:spacing w:val="-9"/>
        </w:rPr>
        <w:t xml:space="preserve"> </w:t>
      </w:r>
      <w:r>
        <w:t>schemes,</w:t>
      </w:r>
      <w:r>
        <w:rPr>
          <w:spacing w:val="-9"/>
        </w:rPr>
        <w:t xml:space="preserve"> </w:t>
      </w:r>
      <w:r>
        <w:t>the</w:t>
      </w:r>
      <w:r>
        <w:rPr>
          <w:spacing w:val="-9"/>
        </w:rPr>
        <w:t xml:space="preserve"> </w:t>
      </w:r>
      <w:r>
        <w:t>Rhondda</w:t>
      </w:r>
      <w:r>
        <w:rPr>
          <w:spacing w:val="-9"/>
        </w:rPr>
        <w:t xml:space="preserve"> </w:t>
      </w:r>
      <w:r>
        <w:t>Cynon</w:t>
      </w:r>
      <w:r>
        <w:rPr>
          <w:spacing w:val="-9"/>
        </w:rPr>
        <w:t xml:space="preserve"> </w:t>
      </w:r>
      <w:r>
        <w:t>Taff</w:t>
      </w:r>
      <w:r>
        <w:rPr>
          <w:spacing w:val="-6"/>
        </w:rPr>
        <w:t xml:space="preserve"> </w:t>
      </w:r>
      <w:r>
        <w:t>Pension</w:t>
      </w:r>
      <w:r>
        <w:rPr>
          <w:spacing w:val="-11"/>
        </w:rPr>
        <w:t xml:space="preserve"> </w:t>
      </w:r>
      <w:r>
        <w:t>Fund</w:t>
      </w:r>
      <w:r>
        <w:rPr>
          <w:spacing w:val="-9"/>
        </w:rPr>
        <w:t xml:space="preserve"> </w:t>
      </w:r>
      <w:r>
        <w:t>(RCTPF)</w:t>
      </w:r>
      <w:r>
        <w:rPr>
          <w:spacing w:val="-8"/>
        </w:rPr>
        <w:t xml:space="preserve"> </w:t>
      </w:r>
      <w:r>
        <w:t>for</w:t>
      </w:r>
      <w:r>
        <w:rPr>
          <w:spacing w:val="-8"/>
        </w:rPr>
        <w:t xml:space="preserve"> </w:t>
      </w:r>
      <w:r>
        <w:t>non-academic staff,</w:t>
      </w:r>
      <w:r>
        <w:rPr>
          <w:spacing w:val="-10"/>
        </w:rPr>
        <w:t xml:space="preserve"> </w:t>
      </w:r>
      <w:r>
        <w:t>and</w:t>
      </w:r>
      <w:r>
        <w:rPr>
          <w:spacing w:val="-10"/>
        </w:rPr>
        <w:t xml:space="preserve"> </w:t>
      </w:r>
      <w:r>
        <w:t>the</w:t>
      </w:r>
      <w:r>
        <w:rPr>
          <w:spacing w:val="-10"/>
        </w:rPr>
        <w:t xml:space="preserve"> </w:t>
      </w:r>
      <w:r>
        <w:t>Teachers’</w:t>
      </w:r>
      <w:r>
        <w:rPr>
          <w:spacing w:val="-11"/>
        </w:rPr>
        <w:t xml:space="preserve"> </w:t>
      </w:r>
      <w:r>
        <w:t>Pension</w:t>
      </w:r>
      <w:r>
        <w:rPr>
          <w:spacing w:val="-9"/>
        </w:rPr>
        <w:t xml:space="preserve"> </w:t>
      </w:r>
      <w:r>
        <w:t>Scheme</w:t>
      </w:r>
      <w:r>
        <w:rPr>
          <w:spacing w:val="-10"/>
        </w:rPr>
        <w:t xml:space="preserve"> </w:t>
      </w:r>
      <w:r>
        <w:t>(TPS)</w:t>
      </w:r>
      <w:r>
        <w:rPr>
          <w:spacing w:val="-9"/>
        </w:rPr>
        <w:t xml:space="preserve"> </w:t>
      </w:r>
      <w:r>
        <w:t>for</w:t>
      </w:r>
      <w:r>
        <w:rPr>
          <w:spacing w:val="-9"/>
        </w:rPr>
        <w:t xml:space="preserve"> </w:t>
      </w:r>
      <w:r>
        <w:t>academic</w:t>
      </w:r>
      <w:r>
        <w:rPr>
          <w:spacing w:val="-9"/>
        </w:rPr>
        <w:t xml:space="preserve"> </w:t>
      </w:r>
      <w:r>
        <w:t>staff.</w:t>
      </w:r>
      <w:r>
        <w:rPr>
          <w:spacing w:val="-10"/>
        </w:rPr>
        <w:t xml:space="preserve"> </w:t>
      </w:r>
      <w:r>
        <w:t>The</w:t>
      </w:r>
      <w:r>
        <w:rPr>
          <w:spacing w:val="-10"/>
        </w:rPr>
        <w:t xml:space="preserve"> </w:t>
      </w:r>
      <w:r>
        <w:t>assumptions</w:t>
      </w:r>
      <w:r>
        <w:rPr>
          <w:spacing w:val="-9"/>
        </w:rPr>
        <w:t xml:space="preserve"> </w:t>
      </w:r>
      <w:r>
        <w:t>made</w:t>
      </w:r>
      <w:r>
        <w:rPr>
          <w:spacing w:val="-10"/>
        </w:rPr>
        <w:t xml:space="preserve"> </w:t>
      </w:r>
      <w:r>
        <w:t>are</w:t>
      </w:r>
      <w:r>
        <w:rPr>
          <w:spacing w:val="-9"/>
        </w:rPr>
        <w:t xml:space="preserve"> </w:t>
      </w:r>
      <w:r>
        <w:t>detailed</w:t>
      </w:r>
      <w:r>
        <w:rPr>
          <w:spacing w:val="-9"/>
        </w:rPr>
        <w:t xml:space="preserve"> </w:t>
      </w:r>
      <w:r>
        <w:t>within</w:t>
      </w:r>
      <w:r>
        <w:rPr>
          <w:spacing w:val="-10"/>
        </w:rPr>
        <w:t xml:space="preserve"> </w:t>
      </w:r>
      <w:r>
        <w:t>this</w:t>
      </w:r>
      <w:r>
        <w:rPr>
          <w:spacing w:val="-9"/>
        </w:rPr>
        <w:t xml:space="preserve"> </w:t>
      </w:r>
      <w:r>
        <w:t>note. There</w:t>
      </w:r>
      <w:r>
        <w:rPr>
          <w:spacing w:val="-6"/>
        </w:rPr>
        <w:t xml:space="preserve"> </w:t>
      </w:r>
      <w:r>
        <w:t>have</w:t>
      </w:r>
      <w:r>
        <w:rPr>
          <w:spacing w:val="-6"/>
        </w:rPr>
        <w:t xml:space="preserve"> </w:t>
      </w:r>
      <w:r>
        <w:t>been</w:t>
      </w:r>
      <w:r>
        <w:rPr>
          <w:spacing w:val="-8"/>
        </w:rPr>
        <w:t xml:space="preserve"> </w:t>
      </w:r>
      <w:r>
        <w:t>two</w:t>
      </w:r>
      <w:r>
        <w:rPr>
          <w:spacing w:val="-8"/>
        </w:rPr>
        <w:t xml:space="preserve"> </w:t>
      </w:r>
      <w:r>
        <w:t>court</w:t>
      </w:r>
      <w:r>
        <w:rPr>
          <w:spacing w:val="-5"/>
        </w:rPr>
        <w:t xml:space="preserve"> </w:t>
      </w:r>
      <w:r>
        <w:t>cases</w:t>
      </w:r>
      <w:r>
        <w:rPr>
          <w:spacing w:val="-6"/>
        </w:rPr>
        <w:t xml:space="preserve"> </w:t>
      </w:r>
      <w:r>
        <w:t>that</w:t>
      </w:r>
      <w:r>
        <w:rPr>
          <w:spacing w:val="-5"/>
        </w:rPr>
        <w:t xml:space="preserve"> </w:t>
      </w:r>
      <w:r>
        <w:t>effect</w:t>
      </w:r>
      <w:r>
        <w:rPr>
          <w:spacing w:val="-8"/>
        </w:rPr>
        <w:t xml:space="preserve"> </w:t>
      </w:r>
      <w:r>
        <w:t>the</w:t>
      </w:r>
      <w:r>
        <w:rPr>
          <w:spacing w:val="-6"/>
        </w:rPr>
        <w:t xml:space="preserve"> </w:t>
      </w:r>
      <w:r>
        <w:t>LGPS</w:t>
      </w:r>
      <w:r>
        <w:rPr>
          <w:spacing w:val="-6"/>
        </w:rPr>
        <w:t xml:space="preserve"> </w:t>
      </w:r>
      <w:r>
        <w:t>defined</w:t>
      </w:r>
      <w:r>
        <w:rPr>
          <w:spacing w:val="-6"/>
        </w:rPr>
        <w:t xml:space="preserve"> </w:t>
      </w:r>
      <w:r>
        <w:t>benefit</w:t>
      </w:r>
      <w:r>
        <w:rPr>
          <w:spacing w:val="-5"/>
        </w:rPr>
        <w:t xml:space="preserve"> </w:t>
      </w:r>
      <w:r>
        <w:t>scheme.</w:t>
      </w:r>
      <w:r>
        <w:rPr>
          <w:spacing w:val="-8"/>
        </w:rPr>
        <w:t xml:space="preserve"> </w:t>
      </w:r>
      <w:r>
        <w:t>They</w:t>
      </w:r>
      <w:r>
        <w:rPr>
          <w:spacing w:val="-6"/>
        </w:rPr>
        <w:t xml:space="preserve"> </w:t>
      </w:r>
      <w:r>
        <w:t>relate</w:t>
      </w:r>
      <w:r>
        <w:rPr>
          <w:spacing w:val="-6"/>
        </w:rPr>
        <w:t xml:space="preserve"> </w:t>
      </w:r>
      <w:r>
        <w:t>to</w:t>
      </w:r>
      <w:r>
        <w:rPr>
          <w:spacing w:val="-6"/>
        </w:rPr>
        <w:t xml:space="preserve"> </w:t>
      </w:r>
      <w:r>
        <w:t>the</w:t>
      </w:r>
      <w:r>
        <w:rPr>
          <w:spacing w:val="-6"/>
        </w:rPr>
        <w:t xml:space="preserve"> </w:t>
      </w:r>
      <w:r>
        <w:t>guaranteed</w:t>
      </w:r>
      <w:r>
        <w:rPr>
          <w:spacing w:val="-3"/>
        </w:rPr>
        <w:t xml:space="preserve"> </w:t>
      </w:r>
      <w:r>
        <w:t xml:space="preserve">minimum pensions equalisation (GMPs) and age discrimination (McCloud). The impact of these cases </w:t>
      </w:r>
      <w:proofErr w:type="gramStart"/>
      <w:r>
        <w:t>are</w:t>
      </w:r>
      <w:proofErr w:type="gramEnd"/>
      <w:r>
        <w:t xml:space="preserve"> still uncertain, but following actuarial advice, a provision has been included as part of the assumptions in this note.</w:t>
      </w:r>
    </w:p>
    <w:p w:rsidR="00545D49" w:rsidRDefault="00545D49" w:rsidP="00545D49">
      <w:pPr>
        <w:pStyle w:val="BodyText"/>
      </w:pPr>
    </w:p>
    <w:p w:rsidR="00545D49" w:rsidRDefault="00545D49" w:rsidP="00545D49">
      <w:pPr>
        <w:pStyle w:val="Heading2"/>
        <w:spacing w:before="1"/>
        <w:jc w:val="both"/>
      </w:pPr>
      <w:r>
        <w:t>Teacher’s</w:t>
      </w:r>
      <w:r>
        <w:rPr>
          <w:spacing w:val="-10"/>
        </w:rPr>
        <w:t xml:space="preserve"> </w:t>
      </w:r>
      <w:r>
        <w:t>Pension</w:t>
      </w:r>
      <w:r>
        <w:rPr>
          <w:spacing w:val="-11"/>
        </w:rPr>
        <w:t xml:space="preserve"> </w:t>
      </w:r>
      <w:r>
        <w:rPr>
          <w:spacing w:val="-2"/>
        </w:rPr>
        <w:t>Scheme</w:t>
      </w:r>
    </w:p>
    <w:p w:rsidR="00545D49" w:rsidRDefault="00545D49" w:rsidP="00545D49">
      <w:pPr>
        <w:pStyle w:val="BodyText"/>
        <w:spacing w:before="10"/>
        <w:rPr>
          <w:b/>
        </w:rPr>
      </w:pPr>
    </w:p>
    <w:p w:rsidR="00545D49" w:rsidRDefault="00545D49" w:rsidP="00545D49">
      <w:pPr>
        <w:pStyle w:val="BodyText"/>
        <w:ind w:left="159" w:right="377"/>
        <w:jc w:val="both"/>
      </w:pPr>
      <w:r>
        <w:t>The</w:t>
      </w:r>
      <w:r>
        <w:rPr>
          <w:spacing w:val="-14"/>
        </w:rPr>
        <w:t xml:space="preserve"> </w:t>
      </w:r>
      <w:r>
        <w:t>Teachers'</w:t>
      </w:r>
      <w:r>
        <w:rPr>
          <w:spacing w:val="-14"/>
        </w:rPr>
        <w:t xml:space="preserve"> </w:t>
      </w:r>
      <w:r>
        <w:t>Pension</w:t>
      </w:r>
      <w:r>
        <w:rPr>
          <w:spacing w:val="-14"/>
        </w:rPr>
        <w:t xml:space="preserve"> </w:t>
      </w:r>
      <w:r>
        <w:t>Scheme</w:t>
      </w:r>
      <w:r>
        <w:rPr>
          <w:spacing w:val="-14"/>
        </w:rPr>
        <w:t xml:space="preserve"> </w:t>
      </w:r>
      <w:r>
        <w:t>is</w:t>
      </w:r>
      <w:r>
        <w:rPr>
          <w:spacing w:val="-14"/>
        </w:rPr>
        <w:t xml:space="preserve"> </w:t>
      </w:r>
      <w:r>
        <w:t>a</w:t>
      </w:r>
      <w:r>
        <w:rPr>
          <w:spacing w:val="-14"/>
        </w:rPr>
        <w:t xml:space="preserve"> </w:t>
      </w:r>
      <w:r>
        <w:t>contributory</w:t>
      </w:r>
      <w:r>
        <w:rPr>
          <w:spacing w:val="-14"/>
        </w:rPr>
        <w:t xml:space="preserve"> </w:t>
      </w:r>
      <w:r>
        <w:t>"sector-wide"</w:t>
      </w:r>
      <w:r>
        <w:rPr>
          <w:spacing w:val="-14"/>
        </w:rPr>
        <w:t xml:space="preserve"> </w:t>
      </w:r>
      <w:r>
        <w:t>scheme</w:t>
      </w:r>
      <w:r>
        <w:rPr>
          <w:spacing w:val="-14"/>
        </w:rPr>
        <w:t xml:space="preserve"> </w:t>
      </w:r>
      <w:r>
        <w:t>for</w:t>
      </w:r>
      <w:r>
        <w:rPr>
          <w:spacing w:val="-13"/>
        </w:rPr>
        <w:t xml:space="preserve"> </w:t>
      </w:r>
      <w:r>
        <w:t>academic</w:t>
      </w:r>
      <w:r>
        <w:rPr>
          <w:spacing w:val="-14"/>
        </w:rPr>
        <w:t xml:space="preserve"> </w:t>
      </w:r>
      <w:r>
        <w:t>staff</w:t>
      </w:r>
      <w:r>
        <w:rPr>
          <w:spacing w:val="-14"/>
        </w:rPr>
        <w:t xml:space="preserve"> </w:t>
      </w:r>
      <w:r>
        <w:t>administered</w:t>
      </w:r>
      <w:r>
        <w:rPr>
          <w:spacing w:val="-14"/>
        </w:rPr>
        <w:t xml:space="preserve"> </w:t>
      </w:r>
      <w:r>
        <w:t>by</w:t>
      </w:r>
      <w:r>
        <w:rPr>
          <w:spacing w:val="-14"/>
        </w:rPr>
        <w:t xml:space="preserve"> </w:t>
      </w:r>
      <w:r>
        <w:t>the</w:t>
      </w:r>
      <w:r>
        <w:rPr>
          <w:spacing w:val="-14"/>
        </w:rPr>
        <w:t xml:space="preserve"> </w:t>
      </w:r>
      <w:r>
        <w:t>Teachers' Pension Agency on behalf of the Department for Education and Skills. The scheme, which does not have a fund but instead operates on a ‘pay-as-you-go’ basis, is subject to actuarial valuation every five years for the purpose of determining</w:t>
      </w:r>
      <w:r>
        <w:rPr>
          <w:spacing w:val="-6"/>
        </w:rPr>
        <w:t xml:space="preserve"> </w:t>
      </w:r>
      <w:r>
        <w:t>the</w:t>
      </w:r>
      <w:r>
        <w:rPr>
          <w:spacing w:val="-8"/>
        </w:rPr>
        <w:t xml:space="preserve"> </w:t>
      </w:r>
      <w:r>
        <w:t>"sector-wide"</w:t>
      </w:r>
      <w:r>
        <w:rPr>
          <w:spacing w:val="-6"/>
        </w:rPr>
        <w:t xml:space="preserve"> </w:t>
      </w:r>
      <w:r>
        <w:t>contribution</w:t>
      </w:r>
      <w:r>
        <w:rPr>
          <w:spacing w:val="-8"/>
        </w:rPr>
        <w:t xml:space="preserve"> </w:t>
      </w:r>
      <w:r>
        <w:t>rates.</w:t>
      </w:r>
      <w:r>
        <w:rPr>
          <w:spacing w:val="40"/>
        </w:rPr>
        <w:t xml:space="preserve"> </w:t>
      </w:r>
      <w:r>
        <w:t>The</w:t>
      </w:r>
      <w:r>
        <w:rPr>
          <w:spacing w:val="-8"/>
        </w:rPr>
        <w:t xml:space="preserve"> </w:t>
      </w:r>
      <w:r>
        <w:t>latest</w:t>
      </w:r>
      <w:r>
        <w:rPr>
          <w:spacing w:val="-8"/>
        </w:rPr>
        <w:t xml:space="preserve"> </w:t>
      </w:r>
      <w:r>
        <w:t>actuarial</w:t>
      </w:r>
      <w:r>
        <w:rPr>
          <w:spacing w:val="-9"/>
        </w:rPr>
        <w:t xml:space="preserve"> </w:t>
      </w:r>
      <w:r>
        <w:t>valuation</w:t>
      </w:r>
      <w:r>
        <w:rPr>
          <w:spacing w:val="-8"/>
        </w:rPr>
        <w:t xml:space="preserve"> </w:t>
      </w:r>
      <w:r>
        <w:t>of</w:t>
      </w:r>
      <w:r>
        <w:rPr>
          <w:spacing w:val="-8"/>
        </w:rPr>
        <w:t xml:space="preserve"> </w:t>
      </w:r>
      <w:r>
        <w:t>the</w:t>
      </w:r>
      <w:r>
        <w:rPr>
          <w:spacing w:val="-8"/>
        </w:rPr>
        <w:t xml:space="preserve"> </w:t>
      </w:r>
      <w:r>
        <w:t>scheme</w:t>
      </w:r>
      <w:r>
        <w:rPr>
          <w:spacing w:val="-6"/>
        </w:rPr>
        <w:t xml:space="preserve"> </w:t>
      </w:r>
      <w:r>
        <w:t>was</w:t>
      </w:r>
      <w:r>
        <w:rPr>
          <w:spacing w:val="-6"/>
        </w:rPr>
        <w:t xml:space="preserve"> </w:t>
      </w:r>
      <w:r>
        <w:t>as</w:t>
      </w:r>
      <w:r>
        <w:rPr>
          <w:spacing w:val="-6"/>
        </w:rPr>
        <w:t xml:space="preserve"> </w:t>
      </w:r>
      <w:r>
        <w:t>at</w:t>
      </w:r>
      <w:r>
        <w:rPr>
          <w:spacing w:val="-8"/>
        </w:rPr>
        <w:t xml:space="preserve"> </w:t>
      </w:r>
      <w:r>
        <w:t>31</w:t>
      </w:r>
      <w:r>
        <w:rPr>
          <w:spacing w:val="-6"/>
        </w:rPr>
        <w:t xml:space="preserve"> </w:t>
      </w:r>
      <w:r>
        <w:t>March</w:t>
      </w:r>
      <w:r>
        <w:rPr>
          <w:spacing w:val="-8"/>
        </w:rPr>
        <w:t xml:space="preserve"> </w:t>
      </w:r>
      <w:r>
        <w:t>2016. The</w:t>
      </w:r>
      <w:r>
        <w:rPr>
          <w:spacing w:val="-7"/>
        </w:rPr>
        <w:t xml:space="preserve"> </w:t>
      </w:r>
      <w:r>
        <w:t>cost</w:t>
      </w:r>
      <w:r>
        <w:rPr>
          <w:spacing w:val="-6"/>
        </w:rPr>
        <w:t xml:space="preserve"> </w:t>
      </w:r>
      <w:r>
        <w:t>of</w:t>
      </w:r>
      <w:r>
        <w:rPr>
          <w:spacing w:val="-6"/>
        </w:rPr>
        <w:t xml:space="preserve"> </w:t>
      </w:r>
      <w:r>
        <w:t>pension</w:t>
      </w:r>
      <w:r>
        <w:rPr>
          <w:spacing w:val="-4"/>
        </w:rPr>
        <w:t xml:space="preserve"> </w:t>
      </w:r>
      <w:r>
        <w:t>increases</w:t>
      </w:r>
      <w:r>
        <w:rPr>
          <w:spacing w:val="-5"/>
        </w:rPr>
        <w:t xml:space="preserve"> </w:t>
      </w:r>
      <w:r>
        <w:t>is</w:t>
      </w:r>
      <w:r>
        <w:rPr>
          <w:spacing w:val="-5"/>
        </w:rPr>
        <w:t xml:space="preserve"> </w:t>
      </w:r>
      <w:r>
        <w:t>currently</w:t>
      </w:r>
      <w:r>
        <w:rPr>
          <w:spacing w:val="-5"/>
        </w:rPr>
        <w:t xml:space="preserve"> </w:t>
      </w:r>
      <w:r>
        <w:t>excluded</w:t>
      </w:r>
      <w:r>
        <w:rPr>
          <w:spacing w:val="-7"/>
        </w:rPr>
        <w:t xml:space="preserve"> </w:t>
      </w:r>
      <w:r>
        <w:t>from</w:t>
      </w:r>
      <w:r>
        <w:rPr>
          <w:spacing w:val="-7"/>
        </w:rPr>
        <w:t xml:space="preserve"> </w:t>
      </w:r>
      <w:r>
        <w:t>the</w:t>
      </w:r>
      <w:r>
        <w:rPr>
          <w:spacing w:val="-7"/>
        </w:rPr>
        <w:t xml:space="preserve"> </w:t>
      </w:r>
      <w:r>
        <w:t>valuation</w:t>
      </w:r>
      <w:r>
        <w:rPr>
          <w:spacing w:val="-7"/>
        </w:rPr>
        <w:t xml:space="preserve"> </w:t>
      </w:r>
      <w:r>
        <w:t>and</w:t>
      </w:r>
      <w:r>
        <w:rPr>
          <w:spacing w:val="-7"/>
        </w:rPr>
        <w:t xml:space="preserve"> </w:t>
      </w:r>
      <w:r>
        <w:t>neither</w:t>
      </w:r>
      <w:r>
        <w:rPr>
          <w:spacing w:val="-3"/>
        </w:rPr>
        <w:t xml:space="preserve"> </w:t>
      </w:r>
      <w:r>
        <w:t>employees</w:t>
      </w:r>
      <w:r>
        <w:rPr>
          <w:spacing w:val="-5"/>
        </w:rPr>
        <w:t xml:space="preserve"> </w:t>
      </w:r>
      <w:r>
        <w:t>nor</w:t>
      </w:r>
      <w:r>
        <w:rPr>
          <w:spacing w:val="-5"/>
        </w:rPr>
        <w:t xml:space="preserve"> </w:t>
      </w:r>
      <w:r>
        <w:t>employers</w:t>
      </w:r>
      <w:r>
        <w:rPr>
          <w:spacing w:val="-5"/>
        </w:rPr>
        <w:t xml:space="preserve"> </w:t>
      </w:r>
      <w:r>
        <w:t xml:space="preserve">contribute </w:t>
      </w:r>
      <w:proofErr w:type="gramStart"/>
      <w:r>
        <w:t>to</w:t>
      </w:r>
      <w:r>
        <w:rPr>
          <w:spacing w:val="80"/>
          <w:w w:val="150"/>
        </w:rPr>
        <w:t xml:space="preserve">  </w:t>
      </w:r>
      <w:r>
        <w:t>this</w:t>
      </w:r>
      <w:proofErr w:type="gramEnd"/>
      <w:r>
        <w:rPr>
          <w:spacing w:val="80"/>
          <w:w w:val="150"/>
        </w:rPr>
        <w:t xml:space="preserve">  </w:t>
      </w:r>
      <w:r>
        <w:t>added</w:t>
      </w:r>
      <w:r>
        <w:rPr>
          <w:spacing w:val="80"/>
          <w:w w:val="150"/>
        </w:rPr>
        <w:t xml:space="preserve">  </w:t>
      </w:r>
      <w:r>
        <w:t>value</w:t>
      </w:r>
      <w:r>
        <w:rPr>
          <w:spacing w:val="80"/>
          <w:w w:val="150"/>
        </w:rPr>
        <w:t xml:space="preserve">  </w:t>
      </w:r>
      <w:r>
        <w:t>to</w:t>
      </w:r>
      <w:r>
        <w:rPr>
          <w:spacing w:val="80"/>
          <w:w w:val="150"/>
        </w:rPr>
        <w:t xml:space="preserve">  </w:t>
      </w:r>
      <w:r>
        <w:t>the</w:t>
      </w:r>
      <w:r>
        <w:rPr>
          <w:spacing w:val="80"/>
          <w:w w:val="150"/>
        </w:rPr>
        <w:t xml:space="preserve">  </w:t>
      </w:r>
      <w:r>
        <w:t>employee,</w:t>
      </w:r>
      <w:r>
        <w:rPr>
          <w:spacing w:val="80"/>
          <w:w w:val="150"/>
        </w:rPr>
        <w:t xml:space="preserve">  </w:t>
      </w:r>
      <w:r>
        <w:t>which</w:t>
      </w:r>
      <w:r>
        <w:rPr>
          <w:spacing w:val="80"/>
          <w:w w:val="150"/>
        </w:rPr>
        <w:t xml:space="preserve">  </w:t>
      </w:r>
      <w:r>
        <w:t>is</w:t>
      </w:r>
      <w:r>
        <w:rPr>
          <w:spacing w:val="80"/>
          <w:w w:val="150"/>
        </w:rPr>
        <w:t xml:space="preserve">  </w:t>
      </w:r>
      <w:r>
        <w:t>met</w:t>
      </w:r>
      <w:r>
        <w:rPr>
          <w:spacing w:val="80"/>
          <w:w w:val="150"/>
        </w:rPr>
        <w:t xml:space="preserve">  </w:t>
      </w:r>
      <w:r>
        <w:t>directly</w:t>
      </w:r>
      <w:r>
        <w:rPr>
          <w:spacing w:val="80"/>
          <w:w w:val="150"/>
        </w:rPr>
        <w:t xml:space="preserve">  </w:t>
      </w:r>
      <w:r>
        <w:t>by</w:t>
      </w:r>
      <w:r>
        <w:rPr>
          <w:spacing w:val="80"/>
          <w:w w:val="150"/>
        </w:rPr>
        <w:t xml:space="preserve">  </w:t>
      </w:r>
      <w:r>
        <w:t>the</w:t>
      </w:r>
      <w:r>
        <w:rPr>
          <w:spacing w:val="80"/>
          <w:w w:val="150"/>
        </w:rPr>
        <w:t xml:space="preserve">  </w:t>
      </w:r>
      <w:r>
        <w:t>Exchequer. The</w:t>
      </w:r>
      <w:r>
        <w:rPr>
          <w:spacing w:val="-3"/>
        </w:rPr>
        <w:t xml:space="preserve"> </w:t>
      </w:r>
      <w:r>
        <w:t>contribution</w:t>
      </w:r>
      <w:r>
        <w:rPr>
          <w:spacing w:val="-2"/>
        </w:rPr>
        <w:t xml:space="preserve"> </w:t>
      </w:r>
      <w:r>
        <w:t>rate</w:t>
      </w:r>
      <w:r>
        <w:rPr>
          <w:spacing w:val="-2"/>
        </w:rPr>
        <w:t xml:space="preserve"> </w:t>
      </w:r>
      <w:r>
        <w:t>during</w:t>
      </w:r>
      <w:r>
        <w:rPr>
          <w:spacing w:val="-2"/>
        </w:rPr>
        <w:t xml:space="preserve"> </w:t>
      </w:r>
      <w:r>
        <w:t>the</w:t>
      </w:r>
      <w:r>
        <w:rPr>
          <w:spacing w:val="-2"/>
        </w:rPr>
        <w:t xml:space="preserve"> </w:t>
      </w:r>
      <w:r>
        <w:t>year</w:t>
      </w:r>
      <w:r>
        <w:rPr>
          <w:spacing w:val="-1"/>
        </w:rPr>
        <w:t xml:space="preserve"> </w:t>
      </w:r>
      <w:r>
        <w:t>was 23.68%.</w:t>
      </w:r>
      <w:r>
        <w:rPr>
          <w:spacing w:val="-2"/>
        </w:rPr>
        <w:t xml:space="preserve"> </w:t>
      </w:r>
      <w:r>
        <w:t>It</w:t>
      </w:r>
      <w:r>
        <w:rPr>
          <w:spacing w:val="-2"/>
        </w:rPr>
        <w:t xml:space="preserve"> </w:t>
      </w:r>
      <w:r>
        <w:t>is not</w:t>
      </w:r>
      <w:r>
        <w:rPr>
          <w:spacing w:val="-2"/>
        </w:rPr>
        <w:t xml:space="preserve"> </w:t>
      </w:r>
      <w:r>
        <w:t>possible</w:t>
      </w:r>
      <w:r>
        <w:rPr>
          <w:spacing w:val="-2"/>
        </w:rPr>
        <w:t xml:space="preserve"> </w:t>
      </w:r>
      <w:r>
        <w:t>to</w:t>
      </w:r>
      <w:r>
        <w:rPr>
          <w:spacing w:val="-2"/>
        </w:rPr>
        <w:t xml:space="preserve"> </w:t>
      </w:r>
      <w:r>
        <w:t>identify each</w:t>
      </w:r>
      <w:r>
        <w:rPr>
          <w:spacing w:val="-3"/>
        </w:rPr>
        <w:t xml:space="preserve"> </w:t>
      </w:r>
      <w:r>
        <w:t>institution’s share</w:t>
      </w:r>
      <w:r>
        <w:rPr>
          <w:spacing w:val="-2"/>
        </w:rPr>
        <w:t xml:space="preserve"> </w:t>
      </w:r>
      <w:r>
        <w:t>of</w:t>
      </w:r>
      <w:r>
        <w:rPr>
          <w:spacing w:val="-2"/>
        </w:rPr>
        <w:t xml:space="preserve"> </w:t>
      </w:r>
      <w:r>
        <w:t>the</w:t>
      </w:r>
      <w:r>
        <w:rPr>
          <w:spacing w:val="-3"/>
        </w:rPr>
        <w:t xml:space="preserve"> </w:t>
      </w:r>
      <w:r>
        <w:t>underlying assets and liabilities of the scheme and hence contributions to the scheme are accounted for as if it were a defined contribution scheme.</w:t>
      </w:r>
      <w:r>
        <w:rPr>
          <w:spacing w:val="40"/>
        </w:rPr>
        <w:t xml:space="preserve"> </w:t>
      </w:r>
      <w:r>
        <w:t>The cost recognised within the Income and Expenditure account of £1,050k, (2021: £1,010k) is equal to the contributions payable to the scheme for the year.</w:t>
      </w:r>
    </w:p>
    <w:p w:rsidR="00545D49" w:rsidRDefault="00545D49" w:rsidP="00545D49">
      <w:pPr>
        <w:pStyle w:val="BodyText"/>
        <w:spacing w:before="10"/>
      </w:pPr>
    </w:p>
    <w:p w:rsidR="00545D49" w:rsidRDefault="00545D49" w:rsidP="00545D49">
      <w:pPr>
        <w:pStyle w:val="Heading2"/>
        <w:spacing w:line="480" w:lineRule="auto"/>
        <w:ind w:right="5078" w:hanging="1"/>
        <w:jc w:val="both"/>
      </w:pPr>
      <w:r>
        <w:t>Rhondda</w:t>
      </w:r>
      <w:r>
        <w:rPr>
          <w:spacing w:val="-6"/>
        </w:rPr>
        <w:t xml:space="preserve"> </w:t>
      </w:r>
      <w:r>
        <w:t>Cynon</w:t>
      </w:r>
      <w:r>
        <w:rPr>
          <w:spacing w:val="-5"/>
        </w:rPr>
        <w:t xml:space="preserve"> </w:t>
      </w:r>
      <w:r>
        <w:t>Taff</w:t>
      </w:r>
      <w:r>
        <w:rPr>
          <w:spacing w:val="-5"/>
        </w:rPr>
        <w:t xml:space="preserve"> </w:t>
      </w:r>
      <w:r>
        <w:t>County</w:t>
      </w:r>
      <w:r>
        <w:rPr>
          <w:spacing w:val="-6"/>
        </w:rPr>
        <w:t xml:space="preserve"> </w:t>
      </w:r>
      <w:r>
        <w:t>Borough</w:t>
      </w:r>
      <w:r>
        <w:rPr>
          <w:spacing w:val="-5"/>
        </w:rPr>
        <w:t xml:space="preserve"> </w:t>
      </w:r>
      <w:r>
        <w:t>Council</w:t>
      </w:r>
      <w:r>
        <w:rPr>
          <w:spacing w:val="-3"/>
        </w:rPr>
        <w:t xml:space="preserve"> </w:t>
      </w:r>
      <w:r>
        <w:t>Pension</w:t>
      </w:r>
      <w:r>
        <w:rPr>
          <w:spacing w:val="-5"/>
        </w:rPr>
        <w:t xml:space="preserve"> </w:t>
      </w:r>
      <w:r>
        <w:t>Fund Funding Valuation</w:t>
      </w:r>
    </w:p>
    <w:p w:rsidR="00545D49" w:rsidRDefault="00545D49" w:rsidP="00545D49">
      <w:pPr>
        <w:pStyle w:val="BodyText"/>
        <w:ind w:left="159" w:right="377"/>
        <w:jc w:val="both"/>
      </w:pPr>
      <w:r>
        <w:t xml:space="preserve">This scheme provides benefits for non-academic staff based on final pensionable salary. The scheme is valued every three years as required under Regulation 77(1) of the Local Government Pension Scheme Regulations 1997 (SI 1997 No. 1612). The latest valuation was undertaken by independent consulting actuaries as at 31 March 2019.Under the definitions set out in FRS 102, the Local Government Pension Scheme is a multi employer defined benefit pension scheme. In the case of the LGSS, the actuary of the scheme has identified the Institution’s share of its assets and liabilities as at 31 July 2022. In response to the ongoing reform of RPI the actuary </w:t>
      </w:r>
      <w:proofErr w:type="gramStart"/>
      <w:r>
        <w:t>have</w:t>
      </w:r>
      <w:proofErr w:type="gramEnd"/>
      <w:r>
        <w:t xml:space="preserve"> changed their approach to setting the CPI assumption: an increase in the Inflation Risk Premium and a reduction in the long-term difference between RPI and CPI. The combined impact of this change is a circa £2.2m increase to the defined benefit obligation at 31 July 2022</w:t>
      </w:r>
    </w:p>
    <w:p w:rsidR="00545D49" w:rsidRDefault="00545D49" w:rsidP="00545D49">
      <w:pPr>
        <w:pStyle w:val="BodyText"/>
        <w:spacing w:before="38"/>
      </w:pPr>
    </w:p>
    <w:p w:rsidR="00545D49" w:rsidRDefault="00545D49" w:rsidP="00545D49">
      <w:pPr>
        <w:pStyle w:val="BodyText"/>
        <w:ind w:left="159" w:right="375"/>
        <w:jc w:val="both"/>
      </w:pPr>
      <w:r>
        <w:t>The</w:t>
      </w:r>
      <w:r>
        <w:rPr>
          <w:spacing w:val="-8"/>
        </w:rPr>
        <w:t xml:space="preserve"> </w:t>
      </w:r>
      <w:r>
        <w:t>College</w:t>
      </w:r>
      <w:r>
        <w:rPr>
          <w:spacing w:val="-6"/>
        </w:rPr>
        <w:t xml:space="preserve"> </w:t>
      </w:r>
      <w:r>
        <w:t>employs</w:t>
      </w:r>
      <w:r>
        <w:rPr>
          <w:spacing w:val="-6"/>
        </w:rPr>
        <w:t xml:space="preserve"> </w:t>
      </w:r>
      <w:r>
        <w:t>a</w:t>
      </w:r>
      <w:r>
        <w:rPr>
          <w:spacing w:val="-6"/>
        </w:rPr>
        <w:t xml:space="preserve"> </w:t>
      </w:r>
      <w:r>
        <w:t>building</w:t>
      </w:r>
      <w:r>
        <w:rPr>
          <w:spacing w:val="-8"/>
        </w:rPr>
        <w:t xml:space="preserve"> </w:t>
      </w:r>
      <w:r>
        <w:t>block</w:t>
      </w:r>
      <w:r>
        <w:rPr>
          <w:spacing w:val="-6"/>
        </w:rPr>
        <w:t xml:space="preserve"> </w:t>
      </w:r>
      <w:r>
        <w:t>approach</w:t>
      </w:r>
      <w:r>
        <w:rPr>
          <w:spacing w:val="-6"/>
        </w:rPr>
        <w:t xml:space="preserve"> </w:t>
      </w:r>
      <w:r>
        <w:t>in</w:t>
      </w:r>
      <w:r>
        <w:rPr>
          <w:spacing w:val="-6"/>
        </w:rPr>
        <w:t xml:space="preserve"> </w:t>
      </w:r>
      <w:r>
        <w:t>determining</w:t>
      </w:r>
      <w:r>
        <w:rPr>
          <w:spacing w:val="-6"/>
        </w:rPr>
        <w:t xml:space="preserve"> </w:t>
      </w:r>
      <w:r>
        <w:t>the</w:t>
      </w:r>
      <w:r>
        <w:rPr>
          <w:spacing w:val="-8"/>
        </w:rPr>
        <w:t xml:space="preserve"> </w:t>
      </w:r>
      <w:r>
        <w:t>rate</w:t>
      </w:r>
      <w:r>
        <w:rPr>
          <w:spacing w:val="-6"/>
        </w:rPr>
        <w:t xml:space="preserve"> </w:t>
      </w:r>
      <w:r>
        <w:t>of</w:t>
      </w:r>
      <w:r>
        <w:rPr>
          <w:spacing w:val="-8"/>
        </w:rPr>
        <w:t xml:space="preserve"> </w:t>
      </w:r>
      <w:r>
        <w:t>return</w:t>
      </w:r>
      <w:r>
        <w:rPr>
          <w:spacing w:val="-6"/>
        </w:rPr>
        <w:t xml:space="preserve"> </w:t>
      </w:r>
      <w:r>
        <w:t>on</w:t>
      </w:r>
      <w:r>
        <w:rPr>
          <w:spacing w:val="-6"/>
        </w:rPr>
        <w:t xml:space="preserve"> </w:t>
      </w:r>
      <w:r>
        <w:t>Fund</w:t>
      </w:r>
      <w:r>
        <w:rPr>
          <w:spacing w:val="-3"/>
        </w:rPr>
        <w:t xml:space="preserve"> </w:t>
      </w:r>
      <w:r>
        <w:t>Assets.</w:t>
      </w:r>
      <w:r>
        <w:rPr>
          <w:spacing w:val="-8"/>
        </w:rPr>
        <w:t xml:space="preserve"> </w:t>
      </w:r>
      <w:r>
        <w:t>Historical</w:t>
      </w:r>
      <w:r>
        <w:rPr>
          <w:spacing w:val="-6"/>
        </w:rPr>
        <w:t xml:space="preserve"> </w:t>
      </w:r>
      <w:r>
        <w:t>markets</w:t>
      </w:r>
      <w:r>
        <w:rPr>
          <w:spacing w:val="-6"/>
        </w:rPr>
        <w:t xml:space="preserve"> </w:t>
      </w:r>
      <w:r>
        <w:t>are studied</w:t>
      </w:r>
      <w:r>
        <w:rPr>
          <w:spacing w:val="-6"/>
        </w:rPr>
        <w:t xml:space="preserve"> </w:t>
      </w:r>
      <w:r>
        <w:t>and</w:t>
      </w:r>
      <w:r>
        <w:rPr>
          <w:spacing w:val="-6"/>
        </w:rPr>
        <w:t xml:space="preserve"> </w:t>
      </w:r>
      <w:r>
        <w:t>assets</w:t>
      </w:r>
      <w:r>
        <w:rPr>
          <w:spacing w:val="-4"/>
        </w:rPr>
        <w:t xml:space="preserve"> </w:t>
      </w:r>
      <w:r>
        <w:t>with</w:t>
      </w:r>
      <w:r>
        <w:rPr>
          <w:spacing w:val="-3"/>
        </w:rPr>
        <w:t xml:space="preserve"> </w:t>
      </w:r>
      <w:r>
        <w:t>higher</w:t>
      </w:r>
      <w:r>
        <w:rPr>
          <w:spacing w:val="-4"/>
        </w:rPr>
        <w:t xml:space="preserve"> </w:t>
      </w:r>
      <w:r>
        <w:t>volatility</w:t>
      </w:r>
      <w:r>
        <w:rPr>
          <w:spacing w:val="-2"/>
        </w:rPr>
        <w:t xml:space="preserve"> </w:t>
      </w:r>
      <w:r>
        <w:t>are</w:t>
      </w:r>
      <w:r>
        <w:rPr>
          <w:spacing w:val="-6"/>
        </w:rPr>
        <w:t xml:space="preserve"> </w:t>
      </w:r>
      <w:r>
        <w:t>assumed</w:t>
      </w:r>
      <w:r>
        <w:rPr>
          <w:spacing w:val="-6"/>
        </w:rPr>
        <w:t xml:space="preserve"> </w:t>
      </w:r>
      <w:r>
        <w:t>to</w:t>
      </w:r>
      <w:r>
        <w:rPr>
          <w:spacing w:val="-6"/>
        </w:rPr>
        <w:t xml:space="preserve"> </w:t>
      </w:r>
      <w:r>
        <w:t>generate</w:t>
      </w:r>
      <w:r>
        <w:rPr>
          <w:spacing w:val="-6"/>
        </w:rPr>
        <w:t xml:space="preserve"> </w:t>
      </w:r>
      <w:r>
        <w:t>higher</w:t>
      </w:r>
      <w:r>
        <w:rPr>
          <w:spacing w:val="-4"/>
        </w:rPr>
        <w:t xml:space="preserve"> </w:t>
      </w:r>
      <w:r>
        <w:t>returns</w:t>
      </w:r>
      <w:r>
        <w:rPr>
          <w:spacing w:val="-4"/>
        </w:rPr>
        <w:t xml:space="preserve"> </w:t>
      </w:r>
      <w:r>
        <w:t>consistent</w:t>
      </w:r>
      <w:r>
        <w:rPr>
          <w:spacing w:val="-5"/>
        </w:rPr>
        <w:t xml:space="preserve"> </w:t>
      </w:r>
      <w:r>
        <w:t>with</w:t>
      </w:r>
      <w:r>
        <w:rPr>
          <w:spacing w:val="-6"/>
        </w:rPr>
        <w:t xml:space="preserve"> </w:t>
      </w:r>
      <w:r>
        <w:t>widely</w:t>
      </w:r>
      <w:r>
        <w:rPr>
          <w:spacing w:val="-4"/>
        </w:rPr>
        <w:t xml:space="preserve"> </w:t>
      </w:r>
      <w:r>
        <w:t>accepted</w:t>
      </w:r>
      <w:r>
        <w:rPr>
          <w:spacing w:val="-6"/>
        </w:rPr>
        <w:t xml:space="preserve"> </w:t>
      </w:r>
      <w:r>
        <w:t>capital market</w:t>
      </w:r>
      <w:r>
        <w:rPr>
          <w:spacing w:val="-1"/>
        </w:rPr>
        <w:t xml:space="preserve"> </w:t>
      </w:r>
      <w:r>
        <w:t>principles.</w:t>
      </w:r>
      <w:r>
        <w:rPr>
          <w:spacing w:val="-3"/>
        </w:rPr>
        <w:t xml:space="preserve"> </w:t>
      </w:r>
      <w:r>
        <w:t>The</w:t>
      </w:r>
      <w:r>
        <w:rPr>
          <w:spacing w:val="-3"/>
        </w:rPr>
        <w:t xml:space="preserve"> </w:t>
      </w:r>
      <w:r>
        <w:t>assumed</w:t>
      </w:r>
      <w:r>
        <w:rPr>
          <w:spacing w:val="-1"/>
        </w:rPr>
        <w:t xml:space="preserve"> </w:t>
      </w:r>
      <w:r>
        <w:t>rate</w:t>
      </w:r>
      <w:r>
        <w:rPr>
          <w:spacing w:val="-1"/>
        </w:rPr>
        <w:t xml:space="preserve"> </w:t>
      </w:r>
      <w:r>
        <w:t>of</w:t>
      </w:r>
      <w:r>
        <w:rPr>
          <w:spacing w:val="-1"/>
        </w:rPr>
        <w:t xml:space="preserve"> </w:t>
      </w:r>
      <w:r>
        <w:t>return</w:t>
      </w:r>
      <w:r>
        <w:rPr>
          <w:spacing w:val="-1"/>
        </w:rPr>
        <w:t xml:space="preserve"> </w:t>
      </w:r>
      <w:r>
        <w:t>on</w:t>
      </w:r>
      <w:r>
        <w:rPr>
          <w:spacing w:val="-1"/>
        </w:rPr>
        <w:t xml:space="preserve"> </w:t>
      </w:r>
      <w:r>
        <w:t>each</w:t>
      </w:r>
      <w:r>
        <w:rPr>
          <w:spacing w:val="-1"/>
        </w:rPr>
        <w:t xml:space="preserve"> </w:t>
      </w:r>
      <w:r>
        <w:t>asset</w:t>
      </w:r>
      <w:r>
        <w:rPr>
          <w:spacing w:val="-3"/>
        </w:rPr>
        <w:t xml:space="preserve"> </w:t>
      </w:r>
      <w:r>
        <w:t>class is</w:t>
      </w:r>
      <w:r>
        <w:rPr>
          <w:spacing w:val="-2"/>
        </w:rPr>
        <w:t xml:space="preserve"> </w:t>
      </w:r>
      <w:r>
        <w:t>set</w:t>
      </w:r>
      <w:r>
        <w:rPr>
          <w:spacing w:val="-1"/>
        </w:rPr>
        <w:t xml:space="preserve"> </w:t>
      </w:r>
      <w:r>
        <w:t>out</w:t>
      </w:r>
      <w:r>
        <w:rPr>
          <w:spacing w:val="-1"/>
        </w:rPr>
        <w:t xml:space="preserve"> </w:t>
      </w:r>
      <w:r>
        <w:t>within</w:t>
      </w:r>
      <w:r>
        <w:rPr>
          <w:spacing w:val="-1"/>
        </w:rPr>
        <w:t xml:space="preserve"> </w:t>
      </w:r>
      <w:r>
        <w:t>this</w:t>
      </w:r>
      <w:r>
        <w:rPr>
          <w:spacing w:val="-2"/>
        </w:rPr>
        <w:t xml:space="preserve"> </w:t>
      </w:r>
      <w:r>
        <w:t>note.</w:t>
      </w:r>
      <w:r>
        <w:rPr>
          <w:spacing w:val="-1"/>
        </w:rPr>
        <w:t xml:space="preserve"> </w:t>
      </w:r>
      <w:r>
        <w:t>The</w:t>
      </w:r>
      <w:r>
        <w:rPr>
          <w:spacing w:val="-1"/>
        </w:rPr>
        <w:t xml:space="preserve"> </w:t>
      </w:r>
      <w:r>
        <w:t>overall</w:t>
      </w:r>
      <w:r>
        <w:rPr>
          <w:spacing w:val="-2"/>
        </w:rPr>
        <w:t xml:space="preserve"> </w:t>
      </w:r>
      <w:r>
        <w:t>expected</w:t>
      </w:r>
      <w:r>
        <w:rPr>
          <w:spacing w:val="-3"/>
        </w:rPr>
        <w:t xml:space="preserve"> </w:t>
      </w:r>
      <w:r>
        <w:t>rate of return on assets is then derived by aggregating the expected return for each asset class over the actual asset allocation for the Fund as at 31 July 2022.</w:t>
      </w:r>
    </w:p>
    <w:p w:rsidR="00545D49" w:rsidRDefault="00545D49" w:rsidP="00545D49">
      <w:pPr>
        <w:pStyle w:val="BodyText"/>
        <w:spacing w:before="46"/>
      </w:pPr>
    </w:p>
    <w:p w:rsidR="00545D49" w:rsidRDefault="00545D49" w:rsidP="00545D49">
      <w:pPr>
        <w:pStyle w:val="Heading2"/>
      </w:pPr>
      <w:r>
        <w:rPr>
          <w:spacing w:val="-2"/>
        </w:rPr>
        <w:t>FRS102</w:t>
      </w:r>
    </w:p>
    <w:p w:rsidR="00545D49" w:rsidRDefault="00545D49" w:rsidP="00545D49">
      <w:pPr>
        <w:pStyle w:val="BodyText"/>
        <w:ind w:left="160" w:right="378"/>
        <w:jc w:val="both"/>
      </w:pPr>
      <w:r>
        <w:t>In</w:t>
      </w:r>
      <w:r>
        <w:rPr>
          <w:spacing w:val="-14"/>
        </w:rPr>
        <w:t xml:space="preserve"> </w:t>
      </w:r>
      <w:r>
        <w:t>accordance</w:t>
      </w:r>
      <w:r>
        <w:rPr>
          <w:spacing w:val="-14"/>
        </w:rPr>
        <w:t xml:space="preserve"> </w:t>
      </w:r>
      <w:r>
        <w:t>with</w:t>
      </w:r>
      <w:r>
        <w:rPr>
          <w:spacing w:val="-14"/>
        </w:rPr>
        <w:t xml:space="preserve"> </w:t>
      </w:r>
      <w:r>
        <w:t>the</w:t>
      </w:r>
      <w:r>
        <w:rPr>
          <w:spacing w:val="-14"/>
        </w:rPr>
        <w:t xml:space="preserve"> </w:t>
      </w:r>
      <w:r>
        <w:t>requirements</w:t>
      </w:r>
      <w:r>
        <w:rPr>
          <w:spacing w:val="-14"/>
        </w:rPr>
        <w:t xml:space="preserve"> </w:t>
      </w:r>
      <w:r>
        <w:t>of</w:t>
      </w:r>
      <w:r>
        <w:rPr>
          <w:spacing w:val="-14"/>
        </w:rPr>
        <w:t xml:space="preserve"> </w:t>
      </w:r>
      <w:r>
        <w:t>Financial</w:t>
      </w:r>
      <w:r>
        <w:rPr>
          <w:spacing w:val="-14"/>
        </w:rPr>
        <w:t xml:space="preserve"> </w:t>
      </w:r>
      <w:r>
        <w:t>Reporting</w:t>
      </w:r>
      <w:r>
        <w:rPr>
          <w:spacing w:val="-14"/>
        </w:rPr>
        <w:t xml:space="preserve"> </w:t>
      </w:r>
      <w:r>
        <w:t>Standard</w:t>
      </w:r>
      <w:r>
        <w:rPr>
          <w:spacing w:val="-14"/>
        </w:rPr>
        <w:t xml:space="preserve"> </w:t>
      </w:r>
      <w:r>
        <w:t>102,</w:t>
      </w:r>
      <w:r>
        <w:rPr>
          <w:spacing w:val="-13"/>
        </w:rPr>
        <w:t xml:space="preserve"> </w:t>
      </w:r>
      <w:r>
        <w:t>the</w:t>
      </w:r>
      <w:r>
        <w:rPr>
          <w:spacing w:val="-14"/>
        </w:rPr>
        <w:t xml:space="preserve"> </w:t>
      </w:r>
      <w:r>
        <w:t>independent</w:t>
      </w:r>
      <w:r>
        <w:rPr>
          <w:spacing w:val="-14"/>
        </w:rPr>
        <w:t xml:space="preserve"> </w:t>
      </w:r>
      <w:r>
        <w:t>consulting</w:t>
      </w:r>
      <w:r>
        <w:rPr>
          <w:spacing w:val="-14"/>
        </w:rPr>
        <w:t xml:space="preserve"> </w:t>
      </w:r>
      <w:r>
        <w:t>actuaries</w:t>
      </w:r>
      <w:r>
        <w:rPr>
          <w:spacing w:val="-14"/>
        </w:rPr>
        <w:t xml:space="preserve"> </w:t>
      </w:r>
      <w:r>
        <w:t>updated the</w:t>
      </w:r>
      <w:r>
        <w:rPr>
          <w:spacing w:val="-1"/>
        </w:rPr>
        <w:t xml:space="preserve"> </w:t>
      </w:r>
      <w:r>
        <w:t>results of the March 2018</w:t>
      </w:r>
      <w:r>
        <w:rPr>
          <w:spacing w:val="-1"/>
        </w:rPr>
        <w:t xml:space="preserve"> </w:t>
      </w:r>
      <w:r>
        <w:t>actuarial</w:t>
      </w:r>
      <w:r>
        <w:rPr>
          <w:spacing w:val="-2"/>
        </w:rPr>
        <w:t xml:space="preserve"> </w:t>
      </w:r>
      <w:r>
        <w:t>valuation</w:t>
      </w:r>
      <w:r>
        <w:rPr>
          <w:spacing w:val="-1"/>
        </w:rPr>
        <w:t xml:space="preserve"> </w:t>
      </w:r>
      <w:r>
        <w:t>in</w:t>
      </w:r>
      <w:r>
        <w:rPr>
          <w:spacing w:val="-1"/>
        </w:rPr>
        <w:t xml:space="preserve"> </w:t>
      </w:r>
      <w:r>
        <w:t>order to</w:t>
      </w:r>
      <w:r>
        <w:rPr>
          <w:spacing w:val="-1"/>
        </w:rPr>
        <w:t xml:space="preserve"> </w:t>
      </w:r>
      <w:r>
        <w:t>ascertain the</w:t>
      </w:r>
      <w:r>
        <w:rPr>
          <w:spacing w:val="-1"/>
        </w:rPr>
        <w:t xml:space="preserve"> </w:t>
      </w:r>
      <w:r>
        <w:t>valuation</w:t>
      </w:r>
      <w:r>
        <w:rPr>
          <w:spacing w:val="-1"/>
        </w:rPr>
        <w:t xml:space="preserve"> </w:t>
      </w:r>
      <w:r>
        <w:t>of</w:t>
      </w:r>
      <w:r>
        <w:rPr>
          <w:spacing w:val="-1"/>
        </w:rPr>
        <w:t xml:space="preserve"> </w:t>
      </w:r>
      <w:r>
        <w:t>the</w:t>
      </w:r>
      <w:r>
        <w:rPr>
          <w:spacing w:val="-1"/>
        </w:rPr>
        <w:t xml:space="preserve"> </w:t>
      </w:r>
      <w:r>
        <w:t>“sub-funds” in</w:t>
      </w:r>
      <w:r>
        <w:rPr>
          <w:spacing w:val="-1"/>
        </w:rPr>
        <w:t xml:space="preserve"> </w:t>
      </w:r>
      <w:r>
        <w:t>the</w:t>
      </w:r>
      <w:r>
        <w:rPr>
          <w:spacing w:val="-1"/>
        </w:rPr>
        <w:t xml:space="preserve"> </w:t>
      </w:r>
      <w:r>
        <w:t>scheme at 31 July 2022.</w:t>
      </w:r>
    </w:p>
    <w:p w:rsidR="00545D49" w:rsidRDefault="00545D49" w:rsidP="00545D49">
      <w:pPr>
        <w:pStyle w:val="BodyText"/>
      </w:pPr>
    </w:p>
    <w:p w:rsidR="00545D49" w:rsidRDefault="00545D49" w:rsidP="00545D49">
      <w:pPr>
        <w:pStyle w:val="BodyText"/>
        <w:ind w:left="215"/>
        <w:jc w:val="both"/>
      </w:pPr>
      <w:r>
        <w:t>The</w:t>
      </w:r>
      <w:r>
        <w:rPr>
          <w:spacing w:val="-7"/>
        </w:rPr>
        <w:t xml:space="preserve"> </w:t>
      </w:r>
      <w:r>
        <w:t>principal</w:t>
      </w:r>
      <w:r>
        <w:rPr>
          <w:spacing w:val="-5"/>
        </w:rPr>
        <w:t xml:space="preserve"> </w:t>
      </w:r>
      <w:r>
        <w:t>assumptions</w:t>
      </w:r>
      <w:r>
        <w:rPr>
          <w:spacing w:val="-6"/>
        </w:rPr>
        <w:t xml:space="preserve"> </w:t>
      </w:r>
      <w:r>
        <w:t>used</w:t>
      </w:r>
      <w:r>
        <w:rPr>
          <w:spacing w:val="-6"/>
        </w:rPr>
        <w:t xml:space="preserve"> </w:t>
      </w:r>
      <w:r>
        <w:t>by</w:t>
      </w:r>
      <w:r>
        <w:rPr>
          <w:spacing w:val="-6"/>
        </w:rPr>
        <w:t xml:space="preserve"> </w:t>
      </w:r>
      <w:r>
        <w:t>the</w:t>
      </w:r>
      <w:r>
        <w:rPr>
          <w:spacing w:val="-7"/>
        </w:rPr>
        <w:t xml:space="preserve"> </w:t>
      </w:r>
      <w:r>
        <w:t>actuary</w:t>
      </w:r>
      <w:r>
        <w:rPr>
          <w:spacing w:val="-5"/>
        </w:rPr>
        <w:t xml:space="preserve"> </w:t>
      </w:r>
      <w:r>
        <w:t>in</w:t>
      </w:r>
      <w:r>
        <w:rPr>
          <w:spacing w:val="-5"/>
        </w:rPr>
        <w:t xml:space="preserve"> </w:t>
      </w:r>
      <w:r>
        <w:t>this</w:t>
      </w:r>
      <w:r>
        <w:rPr>
          <w:spacing w:val="-6"/>
        </w:rPr>
        <w:t xml:space="preserve"> </w:t>
      </w:r>
      <w:r>
        <w:t>respect</w:t>
      </w:r>
      <w:r>
        <w:rPr>
          <w:spacing w:val="-7"/>
        </w:rPr>
        <w:t xml:space="preserve"> </w:t>
      </w:r>
      <w:proofErr w:type="gramStart"/>
      <w:r>
        <w:rPr>
          <w:spacing w:val="-2"/>
        </w:rPr>
        <w:t>were:-</w:t>
      </w:r>
      <w:proofErr w:type="gramEnd"/>
    </w:p>
    <w:p w:rsidR="00545D49" w:rsidRDefault="00545D49" w:rsidP="00545D49">
      <w:pPr>
        <w:pStyle w:val="BodyText"/>
        <w:spacing w:before="8"/>
      </w:pPr>
    </w:p>
    <w:tbl>
      <w:tblPr>
        <w:tblW w:w="0" w:type="auto"/>
        <w:tblInd w:w="225" w:type="dxa"/>
        <w:tblLayout w:type="fixed"/>
        <w:tblCellMar>
          <w:left w:w="0" w:type="dxa"/>
          <w:right w:w="0" w:type="dxa"/>
        </w:tblCellMar>
        <w:tblLook w:val="01E0" w:firstRow="1" w:lastRow="1" w:firstColumn="1" w:lastColumn="1" w:noHBand="0" w:noVBand="0"/>
      </w:tblPr>
      <w:tblGrid>
        <w:gridCol w:w="4885"/>
        <w:gridCol w:w="2141"/>
        <w:gridCol w:w="1514"/>
        <w:gridCol w:w="992"/>
      </w:tblGrid>
      <w:tr w:rsidR="00545D49" w:rsidTr="008971AE">
        <w:trPr>
          <w:trHeight w:val="308"/>
        </w:trPr>
        <w:tc>
          <w:tcPr>
            <w:tcW w:w="4885" w:type="dxa"/>
          </w:tcPr>
          <w:p w:rsidR="00545D49" w:rsidRDefault="00545D49" w:rsidP="008971AE">
            <w:pPr>
              <w:pStyle w:val="TableParagraph"/>
              <w:rPr>
                <w:rFonts w:ascii="Times New Roman"/>
                <w:sz w:val="20"/>
              </w:rPr>
            </w:pPr>
          </w:p>
        </w:tc>
        <w:tc>
          <w:tcPr>
            <w:tcW w:w="2141" w:type="dxa"/>
          </w:tcPr>
          <w:p w:rsidR="00545D49" w:rsidRDefault="00545D49" w:rsidP="008971AE">
            <w:pPr>
              <w:pStyle w:val="TableParagraph"/>
              <w:spacing w:line="223" w:lineRule="exact"/>
              <w:ind w:left="551"/>
              <w:jc w:val="center"/>
              <w:rPr>
                <w:b/>
                <w:sz w:val="20"/>
              </w:rPr>
            </w:pPr>
            <w:r>
              <w:rPr>
                <w:b/>
                <w:spacing w:val="-4"/>
                <w:sz w:val="20"/>
              </w:rPr>
              <w:t>2022</w:t>
            </w:r>
          </w:p>
        </w:tc>
        <w:tc>
          <w:tcPr>
            <w:tcW w:w="1514" w:type="dxa"/>
          </w:tcPr>
          <w:p w:rsidR="00545D49" w:rsidRDefault="00545D49" w:rsidP="008971AE">
            <w:pPr>
              <w:pStyle w:val="TableParagraph"/>
              <w:spacing w:line="223" w:lineRule="exact"/>
              <w:ind w:left="71"/>
              <w:jc w:val="center"/>
              <w:rPr>
                <w:b/>
                <w:sz w:val="20"/>
              </w:rPr>
            </w:pPr>
            <w:r>
              <w:rPr>
                <w:b/>
                <w:spacing w:val="-4"/>
                <w:sz w:val="20"/>
              </w:rPr>
              <w:t>2021</w:t>
            </w:r>
          </w:p>
        </w:tc>
        <w:tc>
          <w:tcPr>
            <w:tcW w:w="992" w:type="dxa"/>
          </w:tcPr>
          <w:p w:rsidR="00545D49" w:rsidRDefault="00545D49" w:rsidP="008971AE">
            <w:pPr>
              <w:pStyle w:val="TableParagraph"/>
              <w:spacing w:line="223" w:lineRule="exact"/>
              <w:ind w:left="498"/>
              <w:rPr>
                <w:b/>
                <w:sz w:val="20"/>
              </w:rPr>
            </w:pPr>
            <w:r>
              <w:rPr>
                <w:b/>
                <w:spacing w:val="-4"/>
                <w:sz w:val="20"/>
              </w:rPr>
              <w:t>2020</w:t>
            </w:r>
          </w:p>
        </w:tc>
      </w:tr>
      <w:tr w:rsidR="00545D49" w:rsidTr="008971AE">
        <w:trPr>
          <w:trHeight w:val="450"/>
        </w:trPr>
        <w:tc>
          <w:tcPr>
            <w:tcW w:w="4885" w:type="dxa"/>
          </w:tcPr>
          <w:p w:rsidR="00545D49" w:rsidRDefault="00545D49" w:rsidP="008971AE">
            <w:pPr>
              <w:pStyle w:val="TableParagraph"/>
              <w:rPr>
                <w:rFonts w:ascii="Times New Roman"/>
                <w:sz w:val="20"/>
              </w:rPr>
            </w:pPr>
          </w:p>
        </w:tc>
        <w:tc>
          <w:tcPr>
            <w:tcW w:w="2141" w:type="dxa"/>
          </w:tcPr>
          <w:p w:rsidR="00545D49" w:rsidRDefault="00545D49" w:rsidP="008971AE">
            <w:pPr>
              <w:pStyle w:val="TableParagraph"/>
              <w:spacing w:before="78"/>
              <w:ind w:left="551" w:right="46"/>
              <w:jc w:val="center"/>
              <w:rPr>
                <w:sz w:val="20"/>
              </w:rPr>
            </w:pPr>
            <w:r>
              <w:rPr>
                <w:spacing w:val="-10"/>
                <w:sz w:val="20"/>
              </w:rPr>
              <w:t>%</w:t>
            </w:r>
          </w:p>
        </w:tc>
        <w:tc>
          <w:tcPr>
            <w:tcW w:w="1514" w:type="dxa"/>
          </w:tcPr>
          <w:p w:rsidR="00545D49" w:rsidRDefault="00545D49" w:rsidP="008971AE">
            <w:pPr>
              <w:pStyle w:val="TableParagraph"/>
              <w:spacing w:before="78"/>
              <w:ind w:left="71" w:right="44"/>
              <w:jc w:val="center"/>
              <w:rPr>
                <w:sz w:val="20"/>
              </w:rPr>
            </w:pPr>
            <w:r>
              <w:rPr>
                <w:spacing w:val="-10"/>
                <w:sz w:val="20"/>
              </w:rPr>
              <w:t>%</w:t>
            </w:r>
          </w:p>
        </w:tc>
        <w:tc>
          <w:tcPr>
            <w:tcW w:w="992" w:type="dxa"/>
          </w:tcPr>
          <w:p w:rsidR="00545D49" w:rsidRDefault="00545D49" w:rsidP="008971AE">
            <w:pPr>
              <w:pStyle w:val="TableParagraph"/>
              <w:spacing w:before="78"/>
              <w:ind w:left="498"/>
              <w:rPr>
                <w:sz w:val="20"/>
              </w:rPr>
            </w:pPr>
            <w:r>
              <w:rPr>
                <w:spacing w:val="-10"/>
                <w:sz w:val="20"/>
              </w:rPr>
              <w:t>%</w:t>
            </w:r>
          </w:p>
        </w:tc>
      </w:tr>
      <w:tr w:rsidR="00545D49" w:rsidTr="008971AE">
        <w:trPr>
          <w:trHeight w:val="367"/>
        </w:trPr>
        <w:tc>
          <w:tcPr>
            <w:tcW w:w="4885" w:type="dxa"/>
          </w:tcPr>
          <w:p w:rsidR="00545D49" w:rsidRDefault="00545D49" w:rsidP="008971AE">
            <w:pPr>
              <w:pStyle w:val="TableParagraph"/>
              <w:spacing w:before="134" w:line="213" w:lineRule="exact"/>
              <w:ind w:left="50"/>
              <w:rPr>
                <w:sz w:val="20"/>
              </w:rPr>
            </w:pPr>
            <w:r>
              <w:rPr>
                <w:sz w:val="20"/>
              </w:rPr>
              <w:t>Discount</w:t>
            </w:r>
            <w:r>
              <w:rPr>
                <w:spacing w:val="-6"/>
                <w:sz w:val="20"/>
              </w:rPr>
              <w:t xml:space="preserve"> </w:t>
            </w:r>
            <w:r>
              <w:rPr>
                <w:sz w:val="20"/>
              </w:rPr>
              <w:t>rate</w:t>
            </w:r>
            <w:r>
              <w:rPr>
                <w:spacing w:val="-5"/>
                <w:sz w:val="20"/>
              </w:rPr>
              <w:t xml:space="preserve"> </w:t>
            </w:r>
            <w:r>
              <w:rPr>
                <w:sz w:val="20"/>
              </w:rPr>
              <w:t>/</w:t>
            </w:r>
            <w:r>
              <w:rPr>
                <w:spacing w:val="-4"/>
                <w:sz w:val="20"/>
              </w:rPr>
              <w:t xml:space="preserve"> </w:t>
            </w:r>
            <w:r>
              <w:rPr>
                <w:sz w:val="20"/>
              </w:rPr>
              <w:t>interest</w:t>
            </w:r>
            <w:r>
              <w:rPr>
                <w:spacing w:val="-6"/>
                <w:sz w:val="20"/>
              </w:rPr>
              <w:t xml:space="preserve"> </w:t>
            </w:r>
            <w:r>
              <w:rPr>
                <w:sz w:val="20"/>
              </w:rPr>
              <w:t>income</w:t>
            </w:r>
            <w:r>
              <w:rPr>
                <w:spacing w:val="-5"/>
                <w:sz w:val="20"/>
              </w:rPr>
              <w:t xml:space="preserve"> </w:t>
            </w:r>
            <w:r>
              <w:rPr>
                <w:sz w:val="20"/>
              </w:rPr>
              <w:t>on</w:t>
            </w:r>
            <w:r>
              <w:rPr>
                <w:spacing w:val="-6"/>
                <w:sz w:val="20"/>
              </w:rPr>
              <w:t xml:space="preserve"> </w:t>
            </w:r>
            <w:r>
              <w:rPr>
                <w:spacing w:val="-2"/>
                <w:sz w:val="20"/>
              </w:rPr>
              <w:t>assets</w:t>
            </w:r>
          </w:p>
        </w:tc>
        <w:tc>
          <w:tcPr>
            <w:tcW w:w="2141" w:type="dxa"/>
          </w:tcPr>
          <w:p w:rsidR="00545D49" w:rsidRDefault="00545D49" w:rsidP="008971AE">
            <w:pPr>
              <w:pStyle w:val="TableParagraph"/>
              <w:spacing w:before="134" w:line="213" w:lineRule="exact"/>
              <w:ind w:left="551" w:right="55"/>
              <w:jc w:val="center"/>
              <w:rPr>
                <w:sz w:val="20"/>
              </w:rPr>
            </w:pPr>
            <w:r>
              <w:rPr>
                <w:spacing w:val="-4"/>
                <w:sz w:val="20"/>
              </w:rPr>
              <w:t>3.50</w:t>
            </w:r>
          </w:p>
        </w:tc>
        <w:tc>
          <w:tcPr>
            <w:tcW w:w="1514" w:type="dxa"/>
          </w:tcPr>
          <w:p w:rsidR="00545D49" w:rsidRDefault="00545D49" w:rsidP="008971AE">
            <w:pPr>
              <w:pStyle w:val="TableParagraph"/>
              <w:spacing w:before="134" w:line="213" w:lineRule="exact"/>
              <w:ind w:left="71" w:right="55"/>
              <w:jc w:val="center"/>
              <w:rPr>
                <w:sz w:val="20"/>
              </w:rPr>
            </w:pPr>
            <w:r>
              <w:rPr>
                <w:spacing w:val="-4"/>
                <w:sz w:val="20"/>
              </w:rPr>
              <w:t>1.65</w:t>
            </w:r>
          </w:p>
        </w:tc>
        <w:tc>
          <w:tcPr>
            <w:tcW w:w="992" w:type="dxa"/>
          </w:tcPr>
          <w:p w:rsidR="00545D49" w:rsidRDefault="00545D49" w:rsidP="008971AE">
            <w:pPr>
              <w:pStyle w:val="TableParagraph"/>
              <w:spacing w:before="134" w:line="213" w:lineRule="exact"/>
              <w:ind w:left="498"/>
              <w:rPr>
                <w:sz w:val="20"/>
              </w:rPr>
            </w:pPr>
            <w:r>
              <w:rPr>
                <w:spacing w:val="-4"/>
                <w:sz w:val="20"/>
              </w:rPr>
              <w:t>1.45</w:t>
            </w:r>
          </w:p>
        </w:tc>
      </w:tr>
      <w:tr w:rsidR="00545D49" w:rsidTr="008971AE">
        <w:trPr>
          <w:trHeight w:val="229"/>
        </w:trPr>
        <w:tc>
          <w:tcPr>
            <w:tcW w:w="4885" w:type="dxa"/>
          </w:tcPr>
          <w:p w:rsidR="00545D49" w:rsidRDefault="00545D49" w:rsidP="008971AE">
            <w:pPr>
              <w:pStyle w:val="TableParagraph"/>
              <w:spacing w:line="209" w:lineRule="exact"/>
              <w:ind w:left="50"/>
              <w:rPr>
                <w:sz w:val="20"/>
              </w:rPr>
            </w:pPr>
            <w:r>
              <w:rPr>
                <w:sz w:val="20"/>
              </w:rPr>
              <w:t>General</w:t>
            </w:r>
            <w:r>
              <w:rPr>
                <w:spacing w:val="-9"/>
                <w:sz w:val="20"/>
              </w:rPr>
              <w:t xml:space="preserve"> </w:t>
            </w:r>
            <w:r>
              <w:rPr>
                <w:sz w:val="20"/>
              </w:rPr>
              <w:t>increases</w:t>
            </w:r>
            <w:r>
              <w:rPr>
                <w:spacing w:val="-9"/>
                <w:sz w:val="20"/>
              </w:rPr>
              <w:t xml:space="preserve"> </w:t>
            </w:r>
            <w:r>
              <w:rPr>
                <w:sz w:val="20"/>
              </w:rPr>
              <w:t>in</w:t>
            </w:r>
            <w:r>
              <w:rPr>
                <w:spacing w:val="-8"/>
                <w:sz w:val="20"/>
              </w:rPr>
              <w:t xml:space="preserve"> </w:t>
            </w:r>
            <w:r>
              <w:rPr>
                <w:sz w:val="20"/>
              </w:rPr>
              <w:t>pensionable</w:t>
            </w:r>
            <w:r>
              <w:rPr>
                <w:spacing w:val="-10"/>
                <w:sz w:val="20"/>
              </w:rPr>
              <w:t xml:space="preserve"> </w:t>
            </w:r>
            <w:r>
              <w:rPr>
                <w:spacing w:val="-2"/>
                <w:sz w:val="20"/>
              </w:rPr>
              <w:t>salaries</w:t>
            </w:r>
          </w:p>
        </w:tc>
        <w:tc>
          <w:tcPr>
            <w:tcW w:w="2141" w:type="dxa"/>
          </w:tcPr>
          <w:p w:rsidR="00545D49" w:rsidRDefault="00545D49" w:rsidP="008971AE">
            <w:pPr>
              <w:pStyle w:val="TableParagraph"/>
              <w:spacing w:line="209" w:lineRule="exact"/>
              <w:ind w:left="551" w:right="55"/>
              <w:jc w:val="center"/>
              <w:rPr>
                <w:sz w:val="20"/>
              </w:rPr>
            </w:pPr>
            <w:r>
              <w:rPr>
                <w:spacing w:val="-4"/>
                <w:sz w:val="20"/>
              </w:rPr>
              <w:t>3.75</w:t>
            </w:r>
          </w:p>
        </w:tc>
        <w:tc>
          <w:tcPr>
            <w:tcW w:w="1514" w:type="dxa"/>
          </w:tcPr>
          <w:p w:rsidR="00545D49" w:rsidRDefault="00545D49" w:rsidP="008971AE">
            <w:pPr>
              <w:pStyle w:val="TableParagraph"/>
              <w:spacing w:line="209" w:lineRule="exact"/>
              <w:ind w:left="71" w:right="55"/>
              <w:jc w:val="center"/>
              <w:rPr>
                <w:sz w:val="20"/>
              </w:rPr>
            </w:pPr>
            <w:r>
              <w:rPr>
                <w:spacing w:val="-4"/>
                <w:sz w:val="20"/>
              </w:rPr>
              <w:t>3.90</w:t>
            </w:r>
          </w:p>
        </w:tc>
        <w:tc>
          <w:tcPr>
            <w:tcW w:w="992" w:type="dxa"/>
          </w:tcPr>
          <w:p w:rsidR="00545D49" w:rsidRDefault="00545D49" w:rsidP="008971AE">
            <w:pPr>
              <w:pStyle w:val="TableParagraph"/>
              <w:spacing w:line="209" w:lineRule="exact"/>
              <w:ind w:left="498"/>
              <w:rPr>
                <w:sz w:val="20"/>
              </w:rPr>
            </w:pPr>
            <w:r>
              <w:rPr>
                <w:spacing w:val="-4"/>
                <w:sz w:val="20"/>
              </w:rPr>
              <w:t>3.20</w:t>
            </w:r>
          </w:p>
        </w:tc>
      </w:tr>
      <w:tr w:rsidR="00545D49" w:rsidTr="008971AE">
        <w:trPr>
          <w:trHeight w:val="226"/>
        </w:trPr>
        <w:tc>
          <w:tcPr>
            <w:tcW w:w="4885" w:type="dxa"/>
          </w:tcPr>
          <w:p w:rsidR="00545D49" w:rsidRDefault="00545D49" w:rsidP="008971AE">
            <w:pPr>
              <w:pStyle w:val="TableParagraph"/>
              <w:spacing w:line="206" w:lineRule="exact"/>
              <w:ind w:left="50"/>
              <w:rPr>
                <w:sz w:val="20"/>
              </w:rPr>
            </w:pPr>
            <w:r>
              <w:rPr>
                <w:sz w:val="20"/>
              </w:rPr>
              <w:t>CPI</w:t>
            </w:r>
            <w:r>
              <w:rPr>
                <w:spacing w:val="-7"/>
                <w:sz w:val="20"/>
              </w:rPr>
              <w:t xml:space="preserve"> </w:t>
            </w:r>
            <w:r>
              <w:rPr>
                <w:sz w:val="20"/>
              </w:rPr>
              <w:t>pension</w:t>
            </w:r>
            <w:r>
              <w:rPr>
                <w:spacing w:val="-4"/>
                <w:sz w:val="20"/>
              </w:rPr>
              <w:t xml:space="preserve"> </w:t>
            </w:r>
            <w:r>
              <w:rPr>
                <w:spacing w:val="-2"/>
                <w:sz w:val="20"/>
              </w:rPr>
              <w:t>increases</w:t>
            </w:r>
          </w:p>
        </w:tc>
        <w:tc>
          <w:tcPr>
            <w:tcW w:w="2141" w:type="dxa"/>
          </w:tcPr>
          <w:p w:rsidR="00545D49" w:rsidRDefault="00545D49" w:rsidP="008971AE">
            <w:pPr>
              <w:pStyle w:val="TableParagraph"/>
              <w:spacing w:line="206" w:lineRule="exact"/>
              <w:ind w:left="551" w:right="55"/>
              <w:jc w:val="center"/>
              <w:rPr>
                <w:sz w:val="20"/>
              </w:rPr>
            </w:pPr>
            <w:r>
              <w:rPr>
                <w:spacing w:val="-4"/>
                <w:sz w:val="20"/>
              </w:rPr>
              <w:t>2.75</w:t>
            </w:r>
          </w:p>
        </w:tc>
        <w:tc>
          <w:tcPr>
            <w:tcW w:w="1514" w:type="dxa"/>
          </w:tcPr>
          <w:p w:rsidR="00545D49" w:rsidRDefault="00545D49" w:rsidP="008971AE">
            <w:pPr>
              <w:pStyle w:val="TableParagraph"/>
              <w:spacing w:line="206" w:lineRule="exact"/>
              <w:ind w:left="71" w:right="55"/>
              <w:jc w:val="center"/>
              <w:rPr>
                <w:sz w:val="20"/>
              </w:rPr>
            </w:pPr>
            <w:r>
              <w:rPr>
                <w:spacing w:val="-4"/>
                <w:sz w:val="20"/>
              </w:rPr>
              <w:t>2.90</w:t>
            </w:r>
          </w:p>
        </w:tc>
        <w:tc>
          <w:tcPr>
            <w:tcW w:w="992" w:type="dxa"/>
          </w:tcPr>
          <w:p w:rsidR="00545D49" w:rsidRDefault="00545D49" w:rsidP="008971AE">
            <w:pPr>
              <w:pStyle w:val="TableParagraph"/>
              <w:spacing w:line="206" w:lineRule="exact"/>
              <w:ind w:left="498"/>
              <w:rPr>
                <w:sz w:val="20"/>
              </w:rPr>
            </w:pPr>
            <w:r>
              <w:rPr>
                <w:spacing w:val="-4"/>
                <w:sz w:val="20"/>
              </w:rPr>
              <w:t>2.20</w:t>
            </w:r>
          </w:p>
        </w:tc>
      </w:tr>
    </w:tbl>
    <w:p w:rsidR="00545D49" w:rsidRDefault="00545D49" w:rsidP="00545D49">
      <w:pPr>
        <w:spacing w:line="206" w:lineRule="exact"/>
        <w:rPr>
          <w:sz w:val="20"/>
        </w:rPr>
        <w:sectPr w:rsidR="00545D49">
          <w:pgSz w:w="11910" w:h="16850"/>
          <w:pgMar w:top="1420" w:right="340" w:bottom="1240" w:left="560" w:header="716" w:footer="1053" w:gutter="0"/>
          <w:cols w:space="720"/>
        </w:sectPr>
      </w:pPr>
    </w:p>
    <w:p w:rsidR="00545D49" w:rsidRDefault="00545D49" w:rsidP="00545D49">
      <w:pPr>
        <w:pStyle w:val="Heading1"/>
        <w:spacing w:line="276" w:lineRule="exact"/>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2"/>
        </w:rPr>
        <w:t xml:space="preserve"> </w:t>
      </w:r>
      <w:r>
        <w:t>for</w:t>
      </w:r>
      <w:r>
        <w:rPr>
          <w:spacing w:val="-2"/>
        </w:rPr>
        <w:t xml:space="preserve"> </w:t>
      </w:r>
      <w:r>
        <w:t>the</w:t>
      </w:r>
      <w:r>
        <w:rPr>
          <w:spacing w:val="-3"/>
        </w:rPr>
        <w:t xml:space="preserve"> </w:t>
      </w:r>
      <w:r>
        <w:t>year</w:t>
      </w:r>
      <w:r>
        <w:rPr>
          <w:spacing w:val="-3"/>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ind w:left="160"/>
      </w:pPr>
      <w:r>
        <w:t>The</w:t>
      </w:r>
      <w:r>
        <w:rPr>
          <w:spacing w:val="38"/>
        </w:rPr>
        <w:t xml:space="preserve"> </w:t>
      </w:r>
      <w:r>
        <w:t>current</w:t>
      </w:r>
      <w:r>
        <w:rPr>
          <w:spacing w:val="39"/>
        </w:rPr>
        <w:t xml:space="preserve"> </w:t>
      </w:r>
      <w:r>
        <w:t>mortality</w:t>
      </w:r>
      <w:r>
        <w:rPr>
          <w:spacing w:val="40"/>
        </w:rPr>
        <w:t xml:space="preserve"> </w:t>
      </w:r>
      <w:r>
        <w:t>assumptions</w:t>
      </w:r>
      <w:r>
        <w:rPr>
          <w:spacing w:val="40"/>
        </w:rPr>
        <w:t xml:space="preserve"> </w:t>
      </w:r>
      <w:r>
        <w:t>include</w:t>
      </w:r>
      <w:r>
        <w:rPr>
          <w:spacing w:val="38"/>
        </w:rPr>
        <w:t xml:space="preserve"> </w:t>
      </w:r>
      <w:r>
        <w:t>an</w:t>
      </w:r>
      <w:r>
        <w:rPr>
          <w:spacing w:val="40"/>
        </w:rPr>
        <w:t xml:space="preserve"> </w:t>
      </w:r>
      <w:r>
        <w:t>allowance</w:t>
      </w:r>
      <w:r>
        <w:rPr>
          <w:spacing w:val="38"/>
        </w:rPr>
        <w:t xml:space="preserve"> </w:t>
      </w:r>
      <w:r>
        <w:t>for</w:t>
      </w:r>
      <w:r>
        <w:rPr>
          <w:spacing w:val="40"/>
        </w:rPr>
        <w:t xml:space="preserve"> </w:t>
      </w:r>
      <w:r>
        <w:t>future</w:t>
      </w:r>
      <w:r>
        <w:rPr>
          <w:spacing w:val="38"/>
        </w:rPr>
        <w:t xml:space="preserve"> </w:t>
      </w:r>
      <w:r>
        <w:t>improvements</w:t>
      </w:r>
      <w:r>
        <w:rPr>
          <w:spacing w:val="40"/>
        </w:rPr>
        <w:t xml:space="preserve"> </w:t>
      </w:r>
      <w:r>
        <w:t>in</w:t>
      </w:r>
      <w:r>
        <w:rPr>
          <w:spacing w:val="38"/>
        </w:rPr>
        <w:t xml:space="preserve"> </w:t>
      </w:r>
      <w:r>
        <w:t>mortality</w:t>
      </w:r>
      <w:r>
        <w:rPr>
          <w:spacing w:val="40"/>
        </w:rPr>
        <w:t xml:space="preserve"> </w:t>
      </w:r>
      <w:r>
        <w:t>rates.</w:t>
      </w:r>
      <w:r>
        <w:rPr>
          <w:spacing w:val="40"/>
        </w:rPr>
        <w:t xml:space="preserve"> </w:t>
      </w:r>
      <w:r>
        <w:t>Assumed</w:t>
      </w:r>
      <w:r>
        <w:rPr>
          <w:spacing w:val="40"/>
        </w:rPr>
        <w:t xml:space="preserve"> </w:t>
      </w:r>
      <w:r>
        <w:t xml:space="preserve">life expectations on retirement today and at age 65 </w:t>
      </w:r>
      <w:proofErr w:type="gramStart"/>
      <w:r>
        <w:t>are:-</w:t>
      </w:r>
      <w:proofErr w:type="gramEnd"/>
    </w:p>
    <w:p w:rsidR="00545D49" w:rsidRDefault="00545D49" w:rsidP="00545D49">
      <w:pPr>
        <w:pStyle w:val="BodyText"/>
        <w:spacing w:before="5" w:after="1"/>
      </w:pPr>
    </w:p>
    <w:tbl>
      <w:tblPr>
        <w:tblW w:w="0" w:type="auto"/>
        <w:tblInd w:w="335" w:type="dxa"/>
        <w:tblLayout w:type="fixed"/>
        <w:tblCellMar>
          <w:left w:w="0" w:type="dxa"/>
          <w:right w:w="0" w:type="dxa"/>
        </w:tblCellMar>
        <w:tblLook w:val="01E0" w:firstRow="1" w:lastRow="1" w:firstColumn="1" w:lastColumn="1" w:noHBand="0" w:noVBand="0"/>
      </w:tblPr>
      <w:tblGrid>
        <w:gridCol w:w="3651"/>
        <w:gridCol w:w="3364"/>
        <w:gridCol w:w="1279"/>
      </w:tblGrid>
      <w:tr w:rsidR="00545D49" w:rsidTr="008971AE">
        <w:trPr>
          <w:trHeight w:val="687"/>
        </w:trPr>
        <w:tc>
          <w:tcPr>
            <w:tcW w:w="3651" w:type="dxa"/>
          </w:tcPr>
          <w:p w:rsidR="00545D49" w:rsidRDefault="00545D49" w:rsidP="008971AE">
            <w:pPr>
              <w:pStyle w:val="TableParagraph"/>
              <w:spacing w:before="223"/>
              <w:rPr>
                <w:sz w:val="20"/>
              </w:rPr>
            </w:pPr>
          </w:p>
          <w:p w:rsidR="00545D49" w:rsidRDefault="00545D49" w:rsidP="008971AE">
            <w:pPr>
              <w:pStyle w:val="TableParagraph"/>
              <w:spacing w:line="214" w:lineRule="exact"/>
              <w:ind w:left="50"/>
              <w:rPr>
                <w:b/>
                <w:sz w:val="20"/>
              </w:rPr>
            </w:pPr>
            <w:r>
              <w:rPr>
                <w:b/>
                <w:sz w:val="20"/>
              </w:rPr>
              <w:t>Retiring</w:t>
            </w:r>
            <w:r>
              <w:rPr>
                <w:b/>
                <w:spacing w:val="-12"/>
                <w:sz w:val="20"/>
              </w:rPr>
              <w:t xml:space="preserve"> </w:t>
            </w:r>
            <w:r>
              <w:rPr>
                <w:b/>
                <w:spacing w:val="-2"/>
                <w:sz w:val="20"/>
              </w:rPr>
              <w:t>Today:</w:t>
            </w:r>
          </w:p>
        </w:tc>
        <w:tc>
          <w:tcPr>
            <w:tcW w:w="3364" w:type="dxa"/>
          </w:tcPr>
          <w:p w:rsidR="00545D49" w:rsidRDefault="00545D49" w:rsidP="008971AE">
            <w:pPr>
              <w:pStyle w:val="TableParagraph"/>
              <w:spacing w:line="223" w:lineRule="exact"/>
              <w:ind w:left="2190"/>
              <w:rPr>
                <w:b/>
                <w:sz w:val="20"/>
              </w:rPr>
            </w:pPr>
            <w:r>
              <w:rPr>
                <w:b/>
                <w:spacing w:val="-4"/>
                <w:sz w:val="20"/>
              </w:rPr>
              <w:t>2022</w:t>
            </w:r>
          </w:p>
          <w:p w:rsidR="00545D49" w:rsidRDefault="00545D49" w:rsidP="008971AE">
            <w:pPr>
              <w:pStyle w:val="TableParagraph"/>
              <w:ind w:left="2135"/>
              <w:rPr>
                <w:b/>
                <w:sz w:val="20"/>
              </w:rPr>
            </w:pPr>
            <w:r>
              <w:rPr>
                <w:b/>
                <w:spacing w:val="-2"/>
                <w:sz w:val="20"/>
              </w:rPr>
              <w:t>Number</w:t>
            </w:r>
          </w:p>
        </w:tc>
        <w:tc>
          <w:tcPr>
            <w:tcW w:w="1279" w:type="dxa"/>
          </w:tcPr>
          <w:p w:rsidR="00545D49" w:rsidRDefault="00545D49" w:rsidP="008971AE">
            <w:pPr>
              <w:pStyle w:val="TableParagraph"/>
              <w:spacing w:line="223" w:lineRule="exact"/>
              <w:ind w:left="582"/>
              <w:rPr>
                <w:b/>
                <w:sz w:val="20"/>
              </w:rPr>
            </w:pPr>
            <w:r>
              <w:rPr>
                <w:b/>
                <w:spacing w:val="-4"/>
                <w:sz w:val="20"/>
              </w:rPr>
              <w:t>2021</w:t>
            </w:r>
          </w:p>
          <w:p w:rsidR="00545D49" w:rsidRDefault="00545D49" w:rsidP="008971AE">
            <w:pPr>
              <w:pStyle w:val="TableParagraph"/>
              <w:ind w:left="472"/>
              <w:rPr>
                <w:b/>
                <w:sz w:val="20"/>
              </w:rPr>
            </w:pPr>
            <w:r>
              <w:rPr>
                <w:b/>
                <w:spacing w:val="-2"/>
                <w:sz w:val="20"/>
              </w:rPr>
              <w:t>Number</w:t>
            </w:r>
          </w:p>
        </w:tc>
      </w:tr>
      <w:tr w:rsidR="00545D49" w:rsidTr="008971AE">
        <w:trPr>
          <w:trHeight w:val="229"/>
        </w:trPr>
        <w:tc>
          <w:tcPr>
            <w:tcW w:w="3651" w:type="dxa"/>
          </w:tcPr>
          <w:p w:rsidR="00545D49" w:rsidRDefault="00545D49" w:rsidP="008971AE">
            <w:pPr>
              <w:pStyle w:val="TableParagraph"/>
              <w:spacing w:line="209" w:lineRule="exact"/>
              <w:ind w:left="50"/>
              <w:rPr>
                <w:sz w:val="20"/>
              </w:rPr>
            </w:pPr>
            <w:r>
              <w:rPr>
                <w:spacing w:val="-2"/>
                <w:sz w:val="20"/>
              </w:rPr>
              <w:t>Males</w:t>
            </w:r>
          </w:p>
        </w:tc>
        <w:tc>
          <w:tcPr>
            <w:tcW w:w="3364" w:type="dxa"/>
          </w:tcPr>
          <w:p w:rsidR="00545D49" w:rsidRDefault="00545D49" w:rsidP="008971AE">
            <w:pPr>
              <w:pStyle w:val="TableParagraph"/>
              <w:spacing w:line="209" w:lineRule="exact"/>
              <w:ind w:right="732"/>
              <w:jc w:val="right"/>
              <w:rPr>
                <w:sz w:val="20"/>
              </w:rPr>
            </w:pPr>
            <w:r>
              <w:rPr>
                <w:spacing w:val="-4"/>
                <w:sz w:val="20"/>
              </w:rPr>
              <w:t>21.4</w:t>
            </w:r>
          </w:p>
        </w:tc>
        <w:tc>
          <w:tcPr>
            <w:tcW w:w="1279" w:type="dxa"/>
          </w:tcPr>
          <w:p w:rsidR="00545D49" w:rsidRDefault="00545D49" w:rsidP="008971AE">
            <w:pPr>
              <w:pStyle w:val="TableParagraph"/>
              <w:spacing w:line="209" w:lineRule="exact"/>
              <w:ind w:right="194"/>
              <w:jc w:val="right"/>
              <w:rPr>
                <w:sz w:val="20"/>
              </w:rPr>
            </w:pPr>
            <w:r>
              <w:rPr>
                <w:spacing w:val="-4"/>
                <w:sz w:val="20"/>
              </w:rPr>
              <w:t>21.3</w:t>
            </w:r>
          </w:p>
        </w:tc>
      </w:tr>
      <w:tr w:rsidR="00545D49" w:rsidTr="008971AE">
        <w:trPr>
          <w:trHeight w:val="225"/>
        </w:trPr>
        <w:tc>
          <w:tcPr>
            <w:tcW w:w="3651" w:type="dxa"/>
          </w:tcPr>
          <w:p w:rsidR="00545D49" w:rsidRDefault="00545D49" w:rsidP="008971AE">
            <w:pPr>
              <w:pStyle w:val="TableParagraph"/>
              <w:spacing w:line="205" w:lineRule="exact"/>
              <w:ind w:left="50"/>
              <w:rPr>
                <w:sz w:val="20"/>
              </w:rPr>
            </w:pPr>
            <w:r>
              <w:rPr>
                <w:spacing w:val="-2"/>
                <w:sz w:val="20"/>
              </w:rPr>
              <w:t>Females</w:t>
            </w:r>
          </w:p>
        </w:tc>
        <w:tc>
          <w:tcPr>
            <w:tcW w:w="3364" w:type="dxa"/>
          </w:tcPr>
          <w:p w:rsidR="00545D49" w:rsidRDefault="00545D49" w:rsidP="008971AE">
            <w:pPr>
              <w:pStyle w:val="TableParagraph"/>
              <w:spacing w:line="205" w:lineRule="exact"/>
              <w:ind w:right="732"/>
              <w:jc w:val="right"/>
              <w:rPr>
                <w:sz w:val="20"/>
              </w:rPr>
            </w:pPr>
            <w:r>
              <w:rPr>
                <w:spacing w:val="-4"/>
                <w:sz w:val="20"/>
              </w:rPr>
              <w:t>23.8</w:t>
            </w:r>
          </w:p>
        </w:tc>
        <w:tc>
          <w:tcPr>
            <w:tcW w:w="1279" w:type="dxa"/>
          </w:tcPr>
          <w:p w:rsidR="00545D49" w:rsidRDefault="00545D49" w:rsidP="008971AE">
            <w:pPr>
              <w:pStyle w:val="TableParagraph"/>
              <w:spacing w:line="205" w:lineRule="exact"/>
              <w:ind w:right="194"/>
              <w:jc w:val="right"/>
              <w:rPr>
                <w:sz w:val="20"/>
              </w:rPr>
            </w:pPr>
            <w:r>
              <w:rPr>
                <w:spacing w:val="-4"/>
                <w:sz w:val="20"/>
              </w:rPr>
              <w:t>23.7</w:t>
            </w:r>
          </w:p>
        </w:tc>
      </w:tr>
    </w:tbl>
    <w:p w:rsidR="00545D49" w:rsidRDefault="00545D49" w:rsidP="00545D49">
      <w:pPr>
        <w:pStyle w:val="BodyText"/>
        <w:spacing w:before="9"/>
      </w:pPr>
    </w:p>
    <w:tbl>
      <w:tblPr>
        <w:tblW w:w="0" w:type="auto"/>
        <w:tblInd w:w="333" w:type="dxa"/>
        <w:tblLayout w:type="fixed"/>
        <w:tblCellMar>
          <w:left w:w="0" w:type="dxa"/>
          <w:right w:w="0" w:type="dxa"/>
        </w:tblCellMar>
        <w:tblLook w:val="01E0" w:firstRow="1" w:lastRow="1" w:firstColumn="1" w:lastColumn="1" w:noHBand="0" w:noVBand="0"/>
      </w:tblPr>
      <w:tblGrid>
        <w:gridCol w:w="3356"/>
        <w:gridCol w:w="3642"/>
        <w:gridCol w:w="1149"/>
      </w:tblGrid>
      <w:tr w:rsidR="00545D49" w:rsidTr="008971AE">
        <w:trPr>
          <w:trHeight w:val="226"/>
        </w:trPr>
        <w:tc>
          <w:tcPr>
            <w:tcW w:w="3356" w:type="dxa"/>
          </w:tcPr>
          <w:p w:rsidR="00545D49" w:rsidRDefault="00545D49" w:rsidP="008971AE">
            <w:pPr>
              <w:pStyle w:val="TableParagraph"/>
              <w:spacing w:line="206" w:lineRule="exact"/>
              <w:ind w:left="50"/>
              <w:rPr>
                <w:b/>
                <w:sz w:val="20"/>
              </w:rPr>
            </w:pPr>
            <w:r>
              <w:rPr>
                <w:b/>
                <w:sz w:val="20"/>
              </w:rPr>
              <w:t>Retiring</w:t>
            </w:r>
            <w:r>
              <w:rPr>
                <w:b/>
                <w:spacing w:val="-6"/>
                <w:sz w:val="20"/>
              </w:rPr>
              <w:t xml:space="preserve"> </w:t>
            </w:r>
            <w:r>
              <w:rPr>
                <w:b/>
                <w:sz w:val="20"/>
              </w:rPr>
              <w:t>in</w:t>
            </w:r>
            <w:r>
              <w:rPr>
                <w:b/>
                <w:spacing w:val="-4"/>
                <w:sz w:val="20"/>
              </w:rPr>
              <w:t xml:space="preserve"> </w:t>
            </w:r>
            <w:r>
              <w:rPr>
                <w:b/>
                <w:sz w:val="20"/>
              </w:rPr>
              <w:t>20</w:t>
            </w:r>
            <w:r>
              <w:rPr>
                <w:b/>
                <w:spacing w:val="-7"/>
                <w:sz w:val="20"/>
              </w:rPr>
              <w:t xml:space="preserve"> </w:t>
            </w:r>
            <w:r>
              <w:rPr>
                <w:b/>
                <w:spacing w:val="-2"/>
                <w:sz w:val="20"/>
              </w:rPr>
              <w:t>years:</w:t>
            </w:r>
          </w:p>
        </w:tc>
        <w:tc>
          <w:tcPr>
            <w:tcW w:w="3642" w:type="dxa"/>
          </w:tcPr>
          <w:p w:rsidR="00545D49" w:rsidRDefault="00545D49" w:rsidP="008971AE">
            <w:pPr>
              <w:pStyle w:val="TableParagraph"/>
              <w:rPr>
                <w:rFonts w:ascii="Times New Roman"/>
                <w:sz w:val="16"/>
              </w:rPr>
            </w:pPr>
          </w:p>
        </w:tc>
        <w:tc>
          <w:tcPr>
            <w:tcW w:w="1149" w:type="dxa"/>
          </w:tcPr>
          <w:p w:rsidR="00545D49" w:rsidRDefault="00545D49" w:rsidP="008971AE">
            <w:pPr>
              <w:pStyle w:val="TableParagraph"/>
              <w:rPr>
                <w:rFonts w:ascii="Times New Roman"/>
                <w:sz w:val="16"/>
              </w:rPr>
            </w:pPr>
          </w:p>
        </w:tc>
      </w:tr>
      <w:tr w:rsidR="00545D49" w:rsidTr="008971AE">
        <w:trPr>
          <w:trHeight w:val="230"/>
        </w:trPr>
        <w:tc>
          <w:tcPr>
            <w:tcW w:w="3356" w:type="dxa"/>
          </w:tcPr>
          <w:p w:rsidR="00545D49" w:rsidRDefault="00545D49" w:rsidP="008971AE">
            <w:pPr>
              <w:pStyle w:val="TableParagraph"/>
              <w:spacing w:line="210" w:lineRule="exact"/>
              <w:ind w:left="50"/>
              <w:rPr>
                <w:sz w:val="20"/>
              </w:rPr>
            </w:pPr>
            <w:r>
              <w:rPr>
                <w:spacing w:val="-2"/>
                <w:sz w:val="20"/>
              </w:rPr>
              <w:t>Males</w:t>
            </w:r>
          </w:p>
        </w:tc>
        <w:tc>
          <w:tcPr>
            <w:tcW w:w="3642" w:type="dxa"/>
          </w:tcPr>
          <w:p w:rsidR="00545D49" w:rsidRDefault="00545D49" w:rsidP="008971AE">
            <w:pPr>
              <w:pStyle w:val="TableParagraph"/>
              <w:spacing w:line="210" w:lineRule="exact"/>
              <w:ind w:right="707"/>
              <w:jc w:val="right"/>
              <w:rPr>
                <w:sz w:val="20"/>
              </w:rPr>
            </w:pPr>
            <w:r>
              <w:rPr>
                <w:spacing w:val="-4"/>
                <w:sz w:val="20"/>
              </w:rPr>
              <w:t>21.9</w:t>
            </w:r>
          </w:p>
        </w:tc>
        <w:tc>
          <w:tcPr>
            <w:tcW w:w="1149" w:type="dxa"/>
          </w:tcPr>
          <w:p w:rsidR="00545D49" w:rsidRDefault="00545D49" w:rsidP="008971AE">
            <w:pPr>
              <w:pStyle w:val="TableParagraph"/>
              <w:spacing w:line="210" w:lineRule="exact"/>
              <w:ind w:right="47"/>
              <w:jc w:val="right"/>
              <w:rPr>
                <w:sz w:val="20"/>
              </w:rPr>
            </w:pPr>
            <w:r>
              <w:rPr>
                <w:spacing w:val="-4"/>
                <w:sz w:val="20"/>
              </w:rPr>
              <w:t>21.8</w:t>
            </w:r>
          </w:p>
        </w:tc>
      </w:tr>
      <w:tr w:rsidR="00545D49" w:rsidTr="008971AE">
        <w:trPr>
          <w:trHeight w:val="226"/>
        </w:trPr>
        <w:tc>
          <w:tcPr>
            <w:tcW w:w="3356" w:type="dxa"/>
          </w:tcPr>
          <w:p w:rsidR="00545D49" w:rsidRDefault="00545D49" w:rsidP="008971AE">
            <w:pPr>
              <w:pStyle w:val="TableParagraph"/>
              <w:spacing w:line="206" w:lineRule="exact"/>
              <w:ind w:left="50"/>
              <w:rPr>
                <w:sz w:val="20"/>
              </w:rPr>
            </w:pPr>
            <w:r>
              <w:rPr>
                <w:spacing w:val="-2"/>
                <w:sz w:val="20"/>
              </w:rPr>
              <w:t>Females</w:t>
            </w:r>
          </w:p>
        </w:tc>
        <w:tc>
          <w:tcPr>
            <w:tcW w:w="3642" w:type="dxa"/>
          </w:tcPr>
          <w:p w:rsidR="00545D49" w:rsidRDefault="00545D49" w:rsidP="008971AE">
            <w:pPr>
              <w:pStyle w:val="TableParagraph"/>
              <w:spacing w:line="206" w:lineRule="exact"/>
              <w:ind w:right="707"/>
              <w:jc w:val="right"/>
              <w:rPr>
                <w:sz w:val="20"/>
              </w:rPr>
            </w:pPr>
            <w:r>
              <w:rPr>
                <w:spacing w:val="-4"/>
                <w:sz w:val="20"/>
              </w:rPr>
              <w:t>24.9</w:t>
            </w:r>
          </w:p>
        </w:tc>
        <w:tc>
          <w:tcPr>
            <w:tcW w:w="1149" w:type="dxa"/>
          </w:tcPr>
          <w:p w:rsidR="00545D49" w:rsidRDefault="00545D49" w:rsidP="008971AE">
            <w:pPr>
              <w:pStyle w:val="TableParagraph"/>
              <w:spacing w:line="206" w:lineRule="exact"/>
              <w:ind w:right="47"/>
              <w:jc w:val="right"/>
              <w:rPr>
                <w:sz w:val="20"/>
              </w:rPr>
            </w:pPr>
            <w:r>
              <w:rPr>
                <w:spacing w:val="-4"/>
                <w:sz w:val="20"/>
              </w:rPr>
              <w:t>24.9</w:t>
            </w:r>
          </w:p>
        </w:tc>
      </w:tr>
    </w:tbl>
    <w:p w:rsidR="00545D49" w:rsidRDefault="00545D49" w:rsidP="00545D49">
      <w:pPr>
        <w:pStyle w:val="BodyText"/>
      </w:pPr>
    </w:p>
    <w:p w:rsidR="00545D49" w:rsidRDefault="00545D49" w:rsidP="00545D49">
      <w:pPr>
        <w:pStyle w:val="BodyText"/>
        <w:spacing w:before="7"/>
      </w:pPr>
    </w:p>
    <w:tbl>
      <w:tblPr>
        <w:tblW w:w="0" w:type="auto"/>
        <w:tblInd w:w="241" w:type="dxa"/>
        <w:tblLayout w:type="fixed"/>
        <w:tblCellMar>
          <w:left w:w="0" w:type="dxa"/>
          <w:right w:w="0" w:type="dxa"/>
        </w:tblCellMar>
        <w:tblLook w:val="01E0" w:firstRow="1" w:lastRow="1" w:firstColumn="1" w:lastColumn="1" w:noHBand="0" w:noVBand="0"/>
      </w:tblPr>
      <w:tblGrid>
        <w:gridCol w:w="5967"/>
        <w:gridCol w:w="1680"/>
        <w:gridCol w:w="1374"/>
      </w:tblGrid>
      <w:tr w:rsidR="00545D49" w:rsidTr="008971AE">
        <w:trPr>
          <w:trHeight w:val="456"/>
        </w:trPr>
        <w:tc>
          <w:tcPr>
            <w:tcW w:w="5967" w:type="dxa"/>
          </w:tcPr>
          <w:p w:rsidR="00545D49" w:rsidRDefault="00545D49" w:rsidP="008971AE">
            <w:pPr>
              <w:pStyle w:val="TableParagraph"/>
              <w:spacing w:line="223" w:lineRule="exact"/>
              <w:ind w:left="107"/>
              <w:rPr>
                <w:b/>
                <w:sz w:val="20"/>
              </w:rPr>
            </w:pPr>
            <w:r>
              <w:rPr>
                <w:b/>
                <w:sz w:val="20"/>
              </w:rPr>
              <w:t>The</w:t>
            </w:r>
            <w:r>
              <w:rPr>
                <w:b/>
                <w:spacing w:val="34"/>
                <w:sz w:val="20"/>
              </w:rPr>
              <w:t xml:space="preserve"> </w:t>
            </w:r>
            <w:r>
              <w:rPr>
                <w:b/>
                <w:sz w:val="20"/>
              </w:rPr>
              <w:t>assets</w:t>
            </w:r>
            <w:r>
              <w:rPr>
                <w:b/>
                <w:spacing w:val="34"/>
                <w:sz w:val="20"/>
              </w:rPr>
              <w:t xml:space="preserve"> </w:t>
            </w:r>
            <w:r>
              <w:rPr>
                <w:b/>
                <w:sz w:val="20"/>
              </w:rPr>
              <w:t>in</w:t>
            </w:r>
            <w:r>
              <w:rPr>
                <w:b/>
                <w:spacing w:val="35"/>
                <w:sz w:val="20"/>
              </w:rPr>
              <w:t xml:space="preserve"> </w:t>
            </w:r>
            <w:r>
              <w:rPr>
                <w:b/>
                <w:sz w:val="20"/>
              </w:rPr>
              <w:t>the</w:t>
            </w:r>
            <w:r>
              <w:rPr>
                <w:b/>
                <w:spacing w:val="34"/>
                <w:sz w:val="20"/>
              </w:rPr>
              <w:t xml:space="preserve"> </w:t>
            </w:r>
            <w:r>
              <w:rPr>
                <w:b/>
                <w:sz w:val="20"/>
              </w:rPr>
              <w:t>scheme</w:t>
            </w:r>
            <w:r>
              <w:rPr>
                <w:b/>
                <w:spacing w:val="34"/>
                <w:sz w:val="20"/>
              </w:rPr>
              <w:t xml:space="preserve"> </w:t>
            </w:r>
            <w:r>
              <w:rPr>
                <w:b/>
                <w:sz w:val="20"/>
              </w:rPr>
              <w:t>are</w:t>
            </w:r>
            <w:r>
              <w:rPr>
                <w:b/>
                <w:spacing w:val="36"/>
                <w:sz w:val="20"/>
              </w:rPr>
              <w:t xml:space="preserve"> </w:t>
            </w:r>
            <w:r>
              <w:rPr>
                <w:b/>
                <w:sz w:val="20"/>
              </w:rPr>
              <w:t>valued</w:t>
            </w:r>
            <w:r>
              <w:rPr>
                <w:b/>
                <w:spacing w:val="35"/>
                <w:sz w:val="20"/>
              </w:rPr>
              <w:t xml:space="preserve"> </w:t>
            </w:r>
            <w:r>
              <w:rPr>
                <w:b/>
                <w:sz w:val="20"/>
              </w:rPr>
              <w:t>at</w:t>
            </w:r>
            <w:r>
              <w:rPr>
                <w:b/>
                <w:spacing w:val="35"/>
                <w:sz w:val="20"/>
              </w:rPr>
              <w:t xml:space="preserve"> </w:t>
            </w:r>
            <w:r>
              <w:rPr>
                <w:b/>
                <w:sz w:val="20"/>
              </w:rPr>
              <w:t>fair</w:t>
            </w:r>
            <w:r>
              <w:rPr>
                <w:b/>
                <w:spacing w:val="34"/>
                <w:sz w:val="20"/>
              </w:rPr>
              <w:t xml:space="preserve"> </w:t>
            </w:r>
            <w:r>
              <w:rPr>
                <w:b/>
                <w:sz w:val="20"/>
              </w:rPr>
              <w:t>value</w:t>
            </w:r>
            <w:r>
              <w:rPr>
                <w:b/>
                <w:spacing w:val="34"/>
                <w:sz w:val="20"/>
              </w:rPr>
              <w:t xml:space="preserve"> </w:t>
            </w:r>
            <w:r>
              <w:rPr>
                <w:b/>
                <w:spacing w:val="-5"/>
                <w:sz w:val="20"/>
              </w:rPr>
              <w:t>and</w:t>
            </w:r>
          </w:p>
          <w:p w:rsidR="00545D49" w:rsidRDefault="00545D49" w:rsidP="008971AE">
            <w:pPr>
              <w:pStyle w:val="TableParagraph"/>
              <w:spacing w:line="214" w:lineRule="exact"/>
              <w:ind w:left="107"/>
              <w:rPr>
                <w:b/>
                <w:sz w:val="20"/>
              </w:rPr>
            </w:pPr>
            <w:r>
              <w:rPr>
                <w:b/>
                <w:spacing w:val="-2"/>
                <w:sz w:val="20"/>
              </w:rPr>
              <w:t>comprise:</w:t>
            </w:r>
          </w:p>
        </w:tc>
        <w:tc>
          <w:tcPr>
            <w:tcW w:w="1680" w:type="dxa"/>
          </w:tcPr>
          <w:p w:rsidR="00545D49" w:rsidRDefault="00545D49" w:rsidP="008971AE">
            <w:pPr>
              <w:pStyle w:val="TableParagraph"/>
              <w:spacing w:before="223" w:line="214" w:lineRule="exact"/>
              <w:ind w:right="653"/>
              <w:jc w:val="right"/>
              <w:rPr>
                <w:b/>
                <w:sz w:val="20"/>
              </w:rPr>
            </w:pPr>
            <w:r>
              <w:rPr>
                <w:b/>
                <w:spacing w:val="-4"/>
                <w:sz w:val="20"/>
              </w:rPr>
              <w:t>2022</w:t>
            </w:r>
          </w:p>
        </w:tc>
        <w:tc>
          <w:tcPr>
            <w:tcW w:w="1374" w:type="dxa"/>
          </w:tcPr>
          <w:p w:rsidR="00545D49" w:rsidRDefault="00545D49" w:rsidP="008971AE">
            <w:pPr>
              <w:pStyle w:val="TableParagraph"/>
              <w:spacing w:before="223" w:line="214" w:lineRule="exact"/>
              <w:ind w:right="107"/>
              <w:jc w:val="right"/>
              <w:rPr>
                <w:b/>
                <w:sz w:val="20"/>
              </w:rPr>
            </w:pPr>
            <w:r>
              <w:rPr>
                <w:b/>
                <w:spacing w:val="-4"/>
                <w:sz w:val="20"/>
              </w:rPr>
              <w:t>2021</w:t>
            </w:r>
          </w:p>
        </w:tc>
      </w:tr>
      <w:tr w:rsidR="00545D49" w:rsidTr="008971AE">
        <w:trPr>
          <w:trHeight w:val="344"/>
        </w:trPr>
        <w:tc>
          <w:tcPr>
            <w:tcW w:w="5967" w:type="dxa"/>
          </w:tcPr>
          <w:p w:rsidR="00545D49" w:rsidRDefault="00545D49" w:rsidP="008971AE">
            <w:pPr>
              <w:pStyle w:val="TableParagraph"/>
              <w:rPr>
                <w:rFonts w:ascii="Times New Roman"/>
                <w:sz w:val="20"/>
              </w:rPr>
            </w:pPr>
          </w:p>
        </w:tc>
        <w:tc>
          <w:tcPr>
            <w:tcW w:w="1680" w:type="dxa"/>
          </w:tcPr>
          <w:p w:rsidR="00545D49" w:rsidRDefault="00545D49" w:rsidP="008971AE">
            <w:pPr>
              <w:pStyle w:val="TableParagraph"/>
              <w:spacing w:line="227" w:lineRule="exact"/>
              <w:ind w:right="653"/>
              <w:jc w:val="right"/>
              <w:rPr>
                <w:b/>
                <w:sz w:val="20"/>
              </w:rPr>
            </w:pPr>
            <w:r>
              <w:rPr>
                <w:b/>
                <w:spacing w:val="-2"/>
                <w:sz w:val="20"/>
              </w:rPr>
              <w:t>£’000</w:t>
            </w:r>
          </w:p>
        </w:tc>
        <w:tc>
          <w:tcPr>
            <w:tcW w:w="1374" w:type="dxa"/>
          </w:tcPr>
          <w:p w:rsidR="00545D49" w:rsidRDefault="00545D49" w:rsidP="008971AE">
            <w:pPr>
              <w:pStyle w:val="TableParagraph"/>
              <w:spacing w:line="227" w:lineRule="exact"/>
              <w:ind w:right="107"/>
              <w:jc w:val="right"/>
              <w:rPr>
                <w:b/>
                <w:sz w:val="20"/>
              </w:rPr>
            </w:pPr>
            <w:r>
              <w:rPr>
                <w:b/>
                <w:spacing w:val="-2"/>
                <w:sz w:val="20"/>
              </w:rPr>
              <w:t>£’000</w:t>
            </w:r>
          </w:p>
        </w:tc>
      </w:tr>
      <w:tr w:rsidR="00545D49" w:rsidTr="008971AE">
        <w:trPr>
          <w:trHeight w:val="344"/>
        </w:trPr>
        <w:tc>
          <w:tcPr>
            <w:tcW w:w="5967" w:type="dxa"/>
          </w:tcPr>
          <w:p w:rsidR="00545D49" w:rsidRDefault="00545D49" w:rsidP="008971AE">
            <w:pPr>
              <w:pStyle w:val="TableParagraph"/>
              <w:spacing w:before="110" w:line="214" w:lineRule="exact"/>
              <w:ind w:left="107"/>
              <w:rPr>
                <w:sz w:val="20"/>
              </w:rPr>
            </w:pPr>
            <w:r>
              <w:rPr>
                <w:spacing w:val="-2"/>
                <w:sz w:val="20"/>
              </w:rPr>
              <w:t>Equities</w:t>
            </w:r>
          </w:p>
        </w:tc>
        <w:tc>
          <w:tcPr>
            <w:tcW w:w="1680" w:type="dxa"/>
          </w:tcPr>
          <w:p w:rsidR="00545D49" w:rsidRDefault="00545D49" w:rsidP="008971AE">
            <w:pPr>
              <w:pStyle w:val="TableParagraph"/>
              <w:spacing w:before="110" w:line="214" w:lineRule="exact"/>
              <w:ind w:right="653"/>
              <w:jc w:val="right"/>
              <w:rPr>
                <w:sz w:val="20"/>
              </w:rPr>
            </w:pPr>
            <w:r>
              <w:rPr>
                <w:spacing w:val="-2"/>
                <w:sz w:val="20"/>
              </w:rPr>
              <w:t>10,711</w:t>
            </w:r>
          </w:p>
        </w:tc>
        <w:tc>
          <w:tcPr>
            <w:tcW w:w="1374" w:type="dxa"/>
          </w:tcPr>
          <w:p w:rsidR="00545D49" w:rsidRDefault="00545D49" w:rsidP="008971AE">
            <w:pPr>
              <w:pStyle w:val="TableParagraph"/>
              <w:spacing w:before="110" w:line="214" w:lineRule="exact"/>
              <w:ind w:right="107"/>
              <w:jc w:val="right"/>
              <w:rPr>
                <w:sz w:val="20"/>
              </w:rPr>
            </w:pPr>
            <w:r>
              <w:rPr>
                <w:spacing w:val="-2"/>
                <w:sz w:val="20"/>
              </w:rPr>
              <w:t>12,641</w:t>
            </w:r>
          </w:p>
        </w:tc>
      </w:tr>
      <w:tr w:rsidR="00545D49" w:rsidTr="008971AE">
        <w:trPr>
          <w:trHeight w:val="230"/>
        </w:trPr>
        <w:tc>
          <w:tcPr>
            <w:tcW w:w="5967" w:type="dxa"/>
          </w:tcPr>
          <w:p w:rsidR="00545D49" w:rsidRDefault="00545D49" w:rsidP="008971AE">
            <w:pPr>
              <w:pStyle w:val="TableParagraph"/>
              <w:spacing w:line="210" w:lineRule="exact"/>
              <w:ind w:left="107"/>
              <w:rPr>
                <w:sz w:val="20"/>
              </w:rPr>
            </w:pPr>
            <w:r>
              <w:rPr>
                <w:sz w:val="20"/>
              </w:rPr>
              <w:t>Government</w:t>
            </w:r>
            <w:r>
              <w:rPr>
                <w:spacing w:val="-15"/>
                <w:sz w:val="20"/>
              </w:rPr>
              <w:t xml:space="preserve"> </w:t>
            </w:r>
            <w:r>
              <w:rPr>
                <w:spacing w:val="-2"/>
                <w:sz w:val="20"/>
              </w:rPr>
              <w:t>bonds</w:t>
            </w:r>
          </w:p>
        </w:tc>
        <w:tc>
          <w:tcPr>
            <w:tcW w:w="1680" w:type="dxa"/>
          </w:tcPr>
          <w:p w:rsidR="00545D49" w:rsidRDefault="00545D49" w:rsidP="008971AE">
            <w:pPr>
              <w:pStyle w:val="TableParagraph"/>
              <w:spacing w:line="210" w:lineRule="exact"/>
              <w:ind w:right="653"/>
              <w:jc w:val="right"/>
              <w:rPr>
                <w:sz w:val="20"/>
              </w:rPr>
            </w:pPr>
            <w:r>
              <w:rPr>
                <w:spacing w:val="-2"/>
                <w:sz w:val="20"/>
              </w:rPr>
              <w:t>1,915</w:t>
            </w:r>
          </w:p>
        </w:tc>
        <w:tc>
          <w:tcPr>
            <w:tcW w:w="1374" w:type="dxa"/>
          </w:tcPr>
          <w:p w:rsidR="00545D49" w:rsidRDefault="00545D49" w:rsidP="008971AE">
            <w:pPr>
              <w:pStyle w:val="TableParagraph"/>
              <w:spacing w:line="210" w:lineRule="exact"/>
              <w:ind w:right="107"/>
              <w:jc w:val="right"/>
              <w:rPr>
                <w:sz w:val="20"/>
              </w:rPr>
            </w:pPr>
            <w:r>
              <w:rPr>
                <w:spacing w:val="-2"/>
                <w:sz w:val="20"/>
              </w:rPr>
              <w:t>2,150</w:t>
            </w:r>
          </w:p>
        </w:tc>
      </w:tr>
      <w:tr w:rsidR="00545D49" w:rsidTr="008971AE">
        <w:trPr>
          <w:trHeight w:val="230"/>
        </w:trPr>
        <w:tc>
          <w:tcPr>
            <w:tcW w:w="5967" w:type="dxa"/>
          </w:tcPr>
          <w:p w:rsidR="00545D49" w:rsidRDefault="00545D49" w:rsidP="008971AE">
            <w:pPr>
              <w:pStyle w:val="TableParagraph"/>
              <w:spacing w:line="210" w:lineRule="exact"/>
              <w:ind w:left="107"/>
              <w:rPr>
                <w:sz w:val="20"/>
              </w:rPr>
            </w:pPr>
            <w:r>
              <w:rPr>
                <w:sz w:val="20"/>
              </w:rPr>
              <w:t>Corporate</w:t>
            </w:r>
            <w:r>
              <w:rPr>
                <w:spacing w:val="-12"/>
                <w:sz w:val="20"/>
              </w:rPr>
              <w:t xml:space="preserve"> </w:t>
            </w:r>
            <w:r>
              <w:rPr>
                <w:spacing w:val="-2"/>
                <w:sz w:val="20"/>
              </w:rPr>
              <w:t>bonds</w:t>
            </w:r>
          </w:p>
        </w:tc>
        <w:tc>
          <w:tcPr>
            <w:tcW w:w="1680" w:type="dxa"/>
          </w:tcPr>
          <w:p w:rsidR="00545D49" w:rsidRDefault="00545D49" w:rsidP="008971AE">
            <w:pPr>
              <w:pStyle w:val="TableParagraph"/>
              <w:spacing w:line="210" w:lineRule="exact"/>
              <w:ind w:right="651"/>
              <w:jc w:val="right"/>
              <w:rPr>
                <w:sz w:val="20"/>
              </w:rPr>
            </w:pPr>
            <w:r>
              <w:rPr>
                <w:spacing w:val="-2"/>
                <w:sz w:val="20"/>
              </w:rPr>
              <w:t>2,100</w:t>
            </w:r>
          </w:p>
        </w:tc>
        <w:tc>
          <w:tcPr>
            <w:tcW w:w="1374" w:type="dxa"/>
          </w:tcPr>
          <w:p w:rsidR="00545D49" w:rsidRDefault="00545D49" w:rsidP="008971AE">
            <w:pPr>
              <w:pStyle w:val="TableParagraph"/>
              <w:spacing w:line="210" w:lineRule="exact"/>
              <w:ind w:right="107"/>
              <w:jc w:val="right"/>
              <w:rPr>
                <w:sz w:val="20"/>
              </w:rPr>
            </w:pPr>
            <w:r>
              <w:rPr>
                <w:spacing w:val="-2"/>
                <w:sz w:val="20"/>
              </w:rPr>
              <w:t>2,161</w:t>
            </w:r>
          </w:p>
        </w:tc>
      </w:tr>
      <w:tr w:rsidR="00545D49" w:rsidTr="008971AE">
        <w:trPr>
          <w:trHeight w:val="230"/>
        </w:trPr>
        <w:tc>
          <w:tcPr>
            <w:tcW w:w="5967" w:type="dxa"/>
          </w:tcPr>
          <w:p w:rsidR="00545D49" w:rsidRDefault="00545D49" w:rsidP="008971AE">
            <w:pPr>
              <w:pStyle w:val="TableParagraph"/>
              <w:spacing w:line="210" w:lineRule="exact"/>
              <w:ind w:left="107"/>
              <w:rPr>
                <w:sz w:val="20"/>
              </w:rPr>
            </w:pPr>
            <w:r>
              <w:rPr>
                <w:spacing w:val="-2"/>
                <w:sz w:val="20"/>
              </w:rPr>
              <w:t>Property</w:t>
            </w:r>
          </w:p>
        </w:tc>
        <w:tc>
          <w:tcPr>
            <w:tcW w:w="1680" w:type="dxa"/>
          </w:tcPr>
          <w:p w:rsidR="00545D49" w:rsidRDefault="00545D49" w:rsidP="008971AE">
            <w:pPr>
              <w:pStyle w:val="TableParagraph"/>
              <w:spacing w:line="210" w:lineRule="exact"/>
              <w:ind w:right="653"/>
              <w:jc w:val="right"/>
              <w:rPr>
                <w:sz w:val="20"/>
              </w:rPr>
            </w:pPr>
            <w:r>
              <w:rPr>
                <w:spacing w:val="-2"/>
                <w:sz w:val="20"/>
              </w:rPr>
              <w:t>1,355</w:t>
            </w:r>
          </w:p>
        </w:tc>
        <w:tc>
          <w:tcPr>
            <w:tcW w:w="1374" w:type="dxa"/>
          </w:tcPr>
          <w:p w:rsidR="00545D49" w:rsidRDefault="00545D49" w:rsidP="008971AE">
            <w:pPr>
              <w:pStyle w:val="TableParagraph"/>
              <w:spacing w:line="210" w:lineRule="exact"/>
              <w:ind w:right="107"/>
              <w:jc w:val="right"/>
              <w:rPr>
                <w:sz w:val="20"/>
              </w:rPr>
            </w:pPr>
            <w:r>
              <w:rPr>
                <w:spacing w:val="-2"/>
                <w:sz w:val="20"/>
              </w:rPr>
              <w:t>1,127</w:t>
            </w:r>
          </w:p>
        </w:tc>
      </w:tr>
      <w:tr w:rsidR="00545D49" w:rsidTr="008971AE">
        <w:trPr>
          <w:trHeight w:val="230"/>
        </w:trPr>
        <w:tc>
          <w:tcPr>
            <w:tcW w:w="5967" w:type="dxa"/>
          </w:tcPr>
          <w:p w:rsidR="00545D49" w:rsidRDefault="00545D49" w:rsidP="008971AE">
            <w:pPr>
              <w:pStyle w:val="TableParagraph"/>
              <w:spacing w:line="210" w:lineRule="exact"/>
              <w:ind w:left="107"/>
              <w:rPr>
                <w:sz w:val="20"/>
              </w:rPr>
            </w:pPr>
            <w:r>
              <w:rPr>
                <w:spacing w:val="-2"/>
                <w:sz w:val="20"/>
              </w:rPr>
              <w:t>Other</w:t>
            </w:r>
          </w:p>
        </w:tc>
        <w:tc>
          <w:tcPr>
            <w:tcW w:w="1680" w:type="dxa"/>
          </w:tcPr>
          <w:p w:rsidR="00545D49" w:rsidRDefault="00545D49" w:rsidP="008971AE">
            <w:pPr>
              <w:pStyle w:val="TableParagraph"/>
              <w:spacing w:line="210" w:lineRule="exact"/>
              <w:ind w:right="653"/>
              <w:jc w:val="right"/>
              <w:rPr>
                <w:sz w:val="20"/>
              </w:rPr>
            </w:pPr>
            <w:r>
              <w:rPr>
                <w:spacing w:val="-5"/>
                <w:sz w:val="20"/>
              </w:rPr>
              <w:t>68</w:t>
            </w:r>
          </w:p>
        </w:tc>
        <w:tc>
          <w:tcPr>
            <w:tcW w:w="1374" w:type="dxa"/>
          </w:tcPr>
          <w:p w:rsidR="00545D49" w:rsidRDefault="00545D49" w:rsidP="008971AE">
            <w:pPr>
              <w:pStyle w:val="TableParagraph"/>
              <w:spacing w:line="210" w:lineRule="exact"/>
              <w:ind w:right="106"/>
              <w:jc w:val="right"/>
              <w:rPr>
                <w:sz w:val="20"/>
              </w:rPr>
            </w:pPr>
            <w:r>
              <w:rPr>
                <w:spacing w:val="-10"/>
                <w:sz w:val="20"/>
              </w:rPr>
              <w:t>-</w:t>
            </w:r>
          </w:p>
        </w:tc>
      </w:tr>
      <w:tr w:rsidR="00545D49" w:rsidTr="008971AE">
        <w:trPr>
          <w:trHeight w:val="227"/>
        </w:trPr>
        <w:tc>
          <w:tcPr>
            <w:tcW w:w="5967" w:type="dxa"/>
            <w:tcBorders>
              <w:bottom w:val="single" w:sz="4" w:space="0" w:color="000000"/>
            </w:tcBorders>
          </w:tcPr>
          <w:p w:rsidR="00545D49" w:rsidRDefault="00545D49" w:rsidP="008971AE">
            <w:pPr>
              <w:pStyle w:val="TableParagraph"/>
              <w:spacing w:line="207" w:lineRule="exact"/>
              <w:ind w:left="107"/>
              <w:rPr>
                <w:sz w:val="20"/>
              </w:rPr>
            </w:pPr>
            <w:r>
              <w:rPr>
                <w:spacing w:val="-4"/>
                <w:sz w:val="20"/>
              </w:rPr>
              <w:t>Cash</w:t>
            </w:r>
          </w:p>
        </w:tc>
        <w:tc>
          <w:tcPr>
            <w:tcW w:w="1680" w:type="dxa"/>
            <w:tcBorders>
              <w:bottom w:val="single" w:sz="4" w:space="0" w:color="000000"/>
            </w:tcBorders>
          </w:tcPr>
          <w:p w:rsidR="00545D49" w:rsidRDefault="00545D49" w:rsidP="008971AE">
            <w:pPr>
              <w:pStyle w:val="TableParagraph"/>
              <w:spacing w:line="207" w:lineRule="exact"/>
              <w:ind w:right="653"/>
              <w:jc w:val="right"/>
              <w:rPr>
                <w:sz w:val="20"/>
              </w:rPr>
            </w:pPr>
            <w:r>
              <w:rPr>
                <w:spacing w:val="-5"/>
                <w:sz w:val="20"/>
              </w:rPr>
              <w:t>92</w:t>
            </w:r>
          </w:p>
        </w:tc>
        <w:tc>
          <w:tcPr>
            <w:tcW w:w="1374" w:type="dxa"/>
            <w:tcBorders>
              <w:bottom w:val="single" w:sz="4" w:space="0" w:color="000000"/>
            </w:tcBorders>
          </w:tcPr>
          <w:p w:rsidR="00545D49" w:rsidRDefault="00545D49" w:rsidP="008971AE">
            <w:pPr>
              <w:pStyle w:val="TableParagraph"/>
              <w:spacing w:line="207" w:lineRule="exact"/>
              <w:ind w:right="107"/>
              <w:jc w:val="right"/>
              <w:rPr>
                <w:sz w:val="20"/>
              </w:rPr>
            </w:pPr>
            <w:r>
              <w:rPr>
                <w:spacing w:val="-5"/>
                <w:sz w:val="20"/>
              </w:rPr>
              <w:t>34</w:t>
            </w:r>
          </w:p>
        </w:tc>
      </w:tr>
      <w:tr w:rsidR="00545D49" w:rsidTr="008971AE">
        <w:trPr>
          <w:trHeight w:val="230"/>
        </w:trPr>
        <w:tc>
          <w:tcPr>
            <w:tcW w:w="5967" w:type="dxa"/>
            <w:tcBorders>
              <w:top w:val="single" w:sz="4" w:space="0" w:color="000000"/>
              <w:bottom w:val="single" w:sz="4" w:space="0" w:color="000000"/>
            </w:tcBorders>
          </w:tcPr>
          <w:p w:rsidR="00545D49" w:rsidRDefault="00545D49" w:rsidP="008971AE">
            <w:pPr>
              <w:pStyle w:val="TableParagraph"/>
              <w:rPr>
                <w:rFonts w:ascii="Times New Roman"/>
                <w:sz w:val="16"/>
              </w:rPr>
            </w:pPr>
          </w:p>
        </w:tc>
        <w:tc>
          <w:tcPr>
            <w:tcW w:w="1680" w:type="dxa"/>
            <w:tcBorders>
              <w:top w:val="single" w:sz="4" w:space="0" w:color="000000"/>
              <w:bottom w:val="single" w:sz="4" w:space="0" w:color="000000"/>
            </w:tcBorders>
          </w:tcPr>
          <w:p w:rsidR="00545D49" w:rsidRDefault="00545D49" w:rsidP="008971AE">
            <w:pPr>
              <w:pStyle w:val="TableParagraph"/>
              <w:spacing w:line="210" w:lineRule="exact"/>
              <w:ind w:right="653"/>
              <w:jc w:val="right"/>
              <w:rPr>
                <w:sz w:val="20"/>
              </w:rPr>
            </w:pPr>
            <w:r>
              <w:rPr>
                <w:spacing w:val="-2"/>
                <w:sz w:val="20"/>
              </w:rPr>
              <w:t>16,241</w:t>
            </w:r>
          </w:p>
        </w:tc>
        <w:tc>
          <w:tcPr>
            <w:tcW w:w="1374" w:type="dxa"/>
            <w:tcBorders>
              <w:top w:val="single" w:sz="4" w:space="0" w:color="000000"/>
              <w:bottom w:val="single" w:sz="4" w:space="0" w:color="000000"/>
            </w:tcBorders>
          </w:tcPr>
          <w:p w:rsidR="00545D49" w:rsidRDefault="00545D49" w:rsidP="008971AE">
            <w:pPr>
              <w:pStyle w:val="TableParagraph"/>
              <w:spacing w:line="210" w:lineRule="exact"/>
              <w:ind w:right="107"/>
              <w:jc w:val="right"/>
              <w:rPr>
                <w:sz w:val="20"/>
              </w:rPr>
            </w:pPr>
            <w:r>
              <w:rPr>
                <w:spacing w:val="-2"/>
                <w:sz w:val="20"/>
              </w:rPr>
              <w:t>18,113</w:t>
            </w:r>
          </w:p>
        </w:tc>
      </w:tr>
      <w:tr w:rsidR="00545D49" w:rsidTr="008971AE">
        <w:trPr>
          <w:trHeight w:val="687"/>
        </w:trPr>
        <w:tc>
          <w:tcPr>
            <w:tcW w:w="7647" w:type="dxa"/>
            <w:gridSpan w:val="2"/>
            <w:tcBorders>
              <w:top w:val="single" w:sz="4" w:space="0" w:color="000000"/>
            </w:tcBorders>
          </w:tcPr>
          <w:p w:rsidR="00545D49" w:rsidRDefault="00545D49" w:rsidP="008971AE">
            <w:pPr>
              <w:pStyle w:val="TableParagraph"/>
              <w:spacing w:before="227"/>
              <w:rPr>
                <w:sz w:val="20"/>
              </w:rPr>
            </w:pPr>
          </w:p>
          <w:p w:rsidR="00545D49" w:rsidRDefault="00545D49" w:rsidP="008971AE">
            <w:pPr>
              <w:pStyle w:val="TableParagraph"/>
              <w:spacing w:before="1" w:line="210" w:lineRule="exact"/>
              <w:ind w:left="107"/>
              <w:rPr>
                <w:b/>
                <w:sz w:val="20"/>
              </w:rPr>
            </w:pPr>
            <w:r>
              <w:rPr>
                <w:b/>
                <w:sz w:val="20"/>
              </w:rPr>
              <w:t>Analysis</w:t>
            </w:r>
            <w:r>
              <w:rPr>
                <w:b/>
                <w:spacing w:val="-9"/>
                <w:sz w:val="20"/>
              </w:rPr>
              <w:t xml:space="preserve"> </w:t>
            </w:r>
            <w:r>
              <w:rPr>
                <w:b/>
                <w:sz w:val="20"/>
              </w:rPr>
              <w:t>of</w:t>
            </w:r>
            <w:r>
              <w:rPr>
                <w:b/>
                <w:spacing w:val="-6"/>
                <w:sz w:val="20"/>
              </w:rPr>
              <w:t xml:space="preserve"> </w:t>
            </w:r>
            <w:r>
              <w:rPr>
                <w:b/>
                <w:sz w:val="20"/>
              </w:rPr>
              <w:t>amounts</w:t>
            </w:r>
            <w:r>
              <w:rPr>
                <w:b/>
                <w:spacing w:val="-6"/>
                <w:sz w:val="20"/>
              </w:rPr>
              <w:t xml:space="preserve"> </w:t>
            </w:r>
            <w:r>
              <w:rPr>
                <w:b/>
                <w:sz w:val="20"/>
              </w:rPr>
              <w:t>shown</w:t>
            </w:r>
            <w:r>
              <w:rPr>
                <w:b/>
                <w:spacing w:val="-6"/>
                <w:sz w:val="20"/>
              </w:rPr>
              <w:t xml:space="preserve"> </w:t>
            </w:r>
            <w:r>
              <w:rPr>
                <w:b/>
                <w:sz w:val="20"/>
              </w:rPr>
              <w:t>in</w:t>
            </w:r>
            <w:r>
              <w:rPr>
                <w:b/>
                <w:spacing w:val="-6"/>
                <w:sz w:val="20"/>
              </w:rPr>
              <w:t xml:space="preserve"> </w:t>
            </w:r>
            <w:r>
              <w:rPr>
                <w:b/>
                <w:sz w:val="20"/>
              </w:rPr>
              <w:t>the</w:t>
            </w:r>
            <w:r>
              <w:rPr>
                <w:b/>
                <w:spacing w:val="-7"/>
                <w:sz w:val="20"/>
              </w:rPr>
              <w:t xml:space="preserve"> </w:t>
            </w:r>
            <w:r>
              <w:rPr>
                <w:b/>
                <w:sz w:val="20"/>
              </w:rPr>
              <w:t>balance</w:t>
            </w:r>
            <w:r>
              <w:rPr>
                <w:b/>
                <w:spacing w:val="-6"/>
                <w:sz w:val="20"/>
              </w:rPr>
              <w:t xml:space="preserve"> </w:t>
            </w:r>
            <w:r>
              <w:rPr>
                <w:b/>
                <w:spacing w:val="-4"/>
                <w:sz w:val="20"/>
              </w:rPr>
              <w:t>sheet</w:t>
            </w:r>
          </w:p>
        </w:tc>
        <w:tc>
          <w:tcPr>
            <w:tcW w:w="1374" w:type="dxa"/>
            <w:tcBorders>
              <w:top w:val="single" w:sz="4" w:space="0" w:color="000000"/>
            </w:tcBorders>
          </w:tcPr>
          <w:p w:rsidR="00545D49" w:rsidRDefault="00545D49" w:rsidP="008971AE">
            <w:pPr>
              <w:pStyle w:val="TableParagraph"/>
              <w:rPr>
                <w:rFonts w:ascii="Times New Roman"/>
                <w:sz w:val="20"/>
              </w:rPr>
            </w:pPr>
          </w:p>
        </w:tc>
      </w:tr>
    </w:tbl>
    <w:p w:rsidR="00545D49" w:rsidRDefault="00545D49" w:rsidP="00545D49">
      <w:pPr>
        <w:pStyle w:val="BodyText"/>
        <w:spacing w:before="77"/>
      </w:pPr>
    </w:p>
    <w:tbl>
      <w:tblPr>
        <w:tblW w:w="0" w:type="auto"/>
        <w:tblInd w:w="227" w:type="dxa"/>
        <w:tblLayout w:type="fixed"/>
        <w:tblCellMar>
          <w:left w:w="0" w:type="dxa"/>
          <w:right w:w="0" w:type="dxa"/>
        </w:tblCellMar>
        <w:tblLook w:val="01E0" w:firstRow="1" w:lastRow="1" w:firstColumn="1" w:lastColumn="1" w:noHBand="0" w:noVBand="0"/>
      </w:tblPr>
      <w:tblGrid>
        <w:gridCol w:w="3630"/>
        <w:gridCol w:w="1076"/>
        <w:gridCol w:w="1112"/>
        <w:gridCol w:w="1112"/>
        <w:gridCol w:w="1108"/>
        <w:gridCol w:w="1033"/>
      </w:tblGrid>
      <w:tr w:rsidR="00545D49" w:rsidTr="008971AE">
        <w:trPr>
          <w:trHeight w:val="232"/>
        </w:trPr>
        <w:tc>
          <w:tcPr>
            <w:tcW w:w="3630" w:type="dxa"/>
          </w:tcPr>
          <w:p w:rsidR="00545D49" w:rsidRDefault="00545D49" w:rsidP="008971AE">
            <w:pPr>
              <w:pStyle w:val="TableParagraph"/>
              <w:rPr>
                <w:rFonts w:ascii="Times New Roman"/>
                <w:sz w:val="16"/>
              </w:rPr>
            </w:pPr>
          </w:p>
        </w:tc>
        <w:tc>
          <w:tcPr>
            <w:tcW w:w="1076" w:type="dxa"/>
          </w:tcPr>
          <w:p w:rsidR="00545D49" w:rsidRDefault="00545D49" w:rsidP="008971AE">
            <w:pPr>
              <w:pStyle w:val="TableParagraph"/>
              <w:spacing w:line="212" w:lineRule="exact"/>
              <w:ind w:left="301"/>
              <w:rPr>
                <w:b/>
                <w:sz w:val="20"/>
              </w:rPr>
            </w:pPr>
            <w:r>
              <w:rPr>
                <w:b/>
                <w:spacing w:val="-4"/>
                <w:sz w:val="20"/>
              </w:rPr>
              <w:t>2022</w:t>
            </w:r>
          </w:p>
        </w:tc>
        <w:tc>
          <w:tcPr>
            <w:tcW w:w="1112" w:type="dxa"/>
          </w:tcPr>
          <w:p w:rsidR="00545D49" w:rsidRDefault="00545D49" w:rsidP="008971AE">
            <w:pPr>
              <w:pStyle w:val="TableParagraph"/>
              <w:spacing w:line="212" w:lineRule="exact"/>
              <w:ind w:left="163"/>
              <w:jc w:val="center"/>
              <w:rPr>
                <w:b/>
                <w:sz w:val="20"/>
              </w:rPr>
            </w:pPr>
            <w:r>
              <w:rPr>
                <w:b/>
                <w:spacing w:val="-4"/>
                <w:sz w:val="20"/>
              </w:rPr>
              <w:t>2021</w:t>
            </w:r>
          </w:p>
        </w:tc>
        <w:tc>
          <w:tcPr>
            <w:tcW w:w="1112" w:type="dxa"/>
          </w:tcPr>
          <w:p w:rsidR="00545D49" w:rsidRDefault="00545D49" w:rsidP="008971AE">
            <w:pPr>
              <w:pStyle w:val="TableParagraph"/>
              <w:spacing w:line="212" w:lineRule="exact"/>
              <w:ind w:left="163" w:right="160"/>
              <w:jc w:val="center"/>
              <w:rPr>
                <w:b/>
                <w:sz w:val="20"/>
              </w:rPr>
            </w:pPr>
            <w:r>
              <w:rPr>
                <w:b/>
                <w:spacing w:val="-4"/>
                <w:sz w:val="20"/>
              </w:rPr>
              <w:t>2020</w:t>
            </w:r>
          </w:p>
        </w:tc>
        <w:tc>
          <w:tcPr>
            <w:tcW w:w="1108" w:type="dxa"/>
          </w:tcPr>
          <w:p w:rsidR="00545D49" w:rsidRDefault="00545D49" w:rsidP="008971AE">
            <w:pPr>
              <w:pStyle w:val="TableParagraph"/>
              <w:spacing w:line="212" w:lineRule="exact"/>
              <w:ind w:left="358"/>
              <w:rPr>
                <w:b/>
                <w:sz w:val="20"/>
              </w:rPr>
            </w:pPr>
            <w:r>
              <w:rPr>
                <w:b/>
                <w:spacing w:val="-4"/>
                <w:sz w:val="20"/>
              </w:rPr>
              <w:t>2019</w:t>
            </w:r>
          </w:p>
        </w:tc>
        <w:tc>
          <w:tcPr>
            <w:tcW w:w="1033" w:type="dxa"/>
          </w:tcPr>
          <w:p w:rsidR="00545D49" w:rsidRDefault="00545D49" w:rsidP="008971AE">
            <w:pPr>
              <w:pStyle w:val="TableParagraph"/>
              <w:spacing w:line="212" w:lineRule="exact"/>
              <w:ind w:left="182"/>
              <w:jc w:val="center"/>
              <w:rPr>
                <w:b/>
                <w:sz w:val="20"/>
              </w:rPr>
            </w:pPr>
            <w:r>
              <w:rPr>
                <w:b/>
                <w:spacing w:val="-4"/>
                <w:sz w:val="20"/>
              </w:rPr>
              <w:t>2018</w:t>
            </w:r>
          </w:p>
        </w:tc>
      </w:tr>
      <w:tr w:rsidR="00545D49" w:rsidTr="008971AE">
        <w:trPr>
          <w:trHeight w:val="489"/>
        </w:trPr>
        <w:tc>
          <w:tcPr>
            <w:tcW w:w="3630" w:type="dxa"/>
          </w:tcPr>
          <w:p w:rsidR="00545D49" w:rsidRDefault="00545D49" w:rsidP="008971AE">
            <w:pPr>
              <w:pStyle w:val="TableParagraph"/>
              <w:rPr>
                <w:rFonts w:ascii="Times New Roman"/>
                <w:sz w:val="20"/>
              </w:rPr>
            </w:pPr>
          </w:p>
        </w:tc>
        <w:tc>
          <w:tcPr>
            <w:tcW w:w="1076" w:type="dxa"/>
          </w:tcPr>
          <w:p w:rsidR="00545D49" w:rsidRDefault="00545D49" w:rsidP="008971AE">
            <w:pPr>
              <w:pStyle w:val="TableParagraph"/>
              <w:spacing w:before="2"/>
              <w:ind w:left="258"/>
              <w:rPr>
                <w:b/>
                <w:sz w:val="20"/>
              </w:rPr>
            </w:pPr>
            <w:r>
              <w:rPr>
                <w:b/>
                <w:spacing w:val="-2"/>
                <w:sz w:val="20"/>
              </w:rPr>
              <w:t>£’000</w:t>
            </w:r>
          </w:p>
        </w:tc>
        <w:tc>
          <w:tcPr>
            <w:tcW w:w="1112" w:type="dxa"/>
          </w:tcPr>
          <w:p w:rsidR="00545D49" w:rsidRDefault="00545D49" w:rsidP="008971AE">
            <w:pPr>
              <w:pStyle w:val="TableParagraph"/>
              <w:spacing w:before="2"/>
              <w:ind w:left="163" w:right="56"/>
              <w:jc w:val="center"/>
              <w:rPr>
                <w:b/>
                <w:sz w:val="20"/>
              </w:rPr>
            </w:pPr>
            <w:r>
              <w:rPr>
                <w:b/>
                <w:spacing w:val="-4"/>
                <w:sz w:val="20"/>
              </w:rPr>
              <w:t>£’000</w:t>
            </w:r>
          </w:p>
        </w:tc>
        <w:tc>
          <w:tcPr>
            <w:tcW w:w="1112" w:type="dxa"/>
          </w:tcPr>
          <w:p w:rsidR="00545D49" w:rsidRDefault="00545D49" w:rsidP="008971AE">
            <w:pPr>
              <w:pStyle w:val="TableParagraph"/>
              <w:spacing w:before="2"/>
              <w:ind w:left="163" w:right="105"/>
              <w:jc w:val="center"/>
              <w:rPr>
                <w:b/>
                <w:sz w:val="20"/>
              </w:rPr>
            </w:pPr>
            <w:r>
              <w:rPr>
                <w:b/>
                <w:spacing w:val="-2"/>
                <w:sz w:val="20"/>
              </w:rPr>
              <w:t>£’000</w:t>
            </w:r>
          </w:p>
        </w:tc>
        <w:tc>
          <w:tcPr>
            <w:tcW w:w="1108" w:type="dxa"/>
          </w:tcPr>
          <w:p w:rsidR="00545D49" w:rsidRDefault="00545D49" w:rsidP="008971AE">
            <w:pPr>
              <w:pStyle w:val="TableParagraph"/>
              <w:spacing w:before="2"/>
              <w:ind w:left="358"/>
              <w:rPr>
                <w:b/>
                <w:sz w:val="20"/>
              </w:rPr>
            </w:pPr>
            <w:r>
              <w:rPr>
                <w:b/>
                <w:spacing w:val="-4"/>
                <w:sz w:val="20"/>
              </w:rPr>
              <w:t>£’000</w:t>
            </w:r>
          </w:p>
        </w:tc>
        <w:tc>
          <w:tcPr>
            <w:tcW w:w="1033" w:type="dxa"/>
          </w:tcPr>
          <w:p w:rsidR="00545D49" w:rsidRDefault="00545D49" w:rsidP="008971AE">
            <w:pPr>
              <w:pStyle w:val="TableParagraph"/>
              <w:spacing w:before="2"/>
              <w:ind w:left="182" w:right="55"/>
              <w:jc w:val="center"/>
              <w:rPr>
                <w:b/>
                <w:sz w:val="20"/>
              </w:rPr>
            </w:pPr>
            <w:r>
              <w:rPr>
                <w:b/>
                <w:spacing w:val="-4"/>
                <w:sz w:val="20"/>
              </w:rPr>
              <w:t>£’000</w:t>
            </w:r>
          </w:p>
        </w:tc>
      </w:tr>
      <w:tr w:rsidR="00545D49" w:rsidTr="008971AE">
        <w:trPr>
          <w:trHeight w:val="548"/>
        </w:trPr>
        <w:tc>
          <w:tcPr>
            <w:tcW w:w="3630" w:type="dxa"/>
          </w:tcPr>
          <w:p w:rsidR="00545D49" w:rsidRDefault="00545D49" w:rsidP="008971AE">
            <w:pPr>
              <w:pStyle w:val="TableParagraph"/>
              <w:spacing w:before="19"/>
              <w:rPr>
                <w:sz w:val="20"/>
              </w:rPr>
            </w:pPr>
          </w:p>
          <w:p w:rsidR="00545D49" w:rsidRDefault="00545D49" w:rsidP="008971AE">
            <w:pPr>
              <w:pStyle w:val="TableParagraph"/>
              <w:spacing w:before="1"/>
              <w:ind w:left="122"/>
              <w:rPr>
                <w:sz w:val="20"/>
              </w:rPr>
            </w:pPr>
            <w:r>
              <w:rPr>
                <w:sz w:val="20"/>
              </w:rPr>
              <w:t>Estimated</w:t>
            </w:r>
            <w:r>
              <w:rPr>
                <w:spacing w:val="-8"/>
                <w:sz w:val="20"/>
              </w:rPr>
              <w:t xml:space="preserve"> </w:t>
            </w:r>
            <w:r>
              <w:rPr>
                <w:sz w:val="20"/>
              </w:rPr>
              <w:t>share</w:t>
            </w:r>
            <w:r>
              <w:rPr>
                <w:spacing w:val="-5"/>
                <w:sz w:val="20"/>
              </w:rPr>
              <w:t xml:space="preserve"> </w:t>
            </w:r>
            <w:r>
              <w:rPr>
                <w:sz w:val="20"/>
              </w:rPr>
              <w:t>of</w:t>
            </w:r>
            <w:r>
              <w:rPr>
                <w:spacing w:val="-7"/>
                <w:sz w:val="20"/>
              </w:rPr>
              <w:t xml:space="preserve"> </w:t>
            </w:r>
            <w:r>
              <w:rPr>
                <w:spacing w:val="-2"/>
                <w:sz w:val="20"/>
              </w:rPr>
              <w:t>assets</w:t>
            </w:r>
          </w:p>
        </w:tc>
        <w:tc>
          <w:tcPr>
            <w:tcW w:w="1076" w:type="dxa"/>
          </w:tcPr>
          <w:p w:rsidR="00545D49" w:rsidRDefault="00545D49" w:rsidP="008971AE">
            <w:pPr>
              <w:pStyle w:val="TableParagraph"/>
              <w:spacing w:before="19"/>
              <w:rPr>
                <w:sz w:val="20"/>
              </w:rPr>
            </w:pPr>
          </w:p>
          <w:p w:rsidR="00545D49" w:rsidRDefault="00545D49" w:rsidP="008971AE">
            <w:pPr>
              <w:pStyle w:val="TableParagraph"/>
              <w:spacing w:before="1"/>
              <w:ind w:right="218"/>
              <w:jc w:val="right"/>
              <w:rPr>
                <w:sz w:val="20"/>
              </w:rPr>
            </w:pPr>
            <w:r>
              <w:rPr>
                <w:spacing w:val="-2"/>
                <w:sz w:val="20"/>
              </w:rPr>
              <w:t>16,241</w:t>
            </w:r>
          </w:p>
        </w:tc>
        <w:tc>
          <w:tcPr>
            <w:tcW w:w="1112" w:type="dxa"/>
          </w:tcPr>
          <w:p w:rsidR="00545D49" w:rsidRDefault="00545D49" w:rsidP="008971AE">
            <w:pPr>
              <w:pStyle w:val="TableParagraph"/>
              <w:spacing w:before="19"/>
              <w:rPr>
                <w:sz w:val="20"/>
              </w:rPr>
            </w:pPr>
          </w:p>
          <w:p w:rsidR="00545D49" w:rsidRDefault="00545D49" w:rsidP="008971AE">
            <w:pPr>
              <w:pStyle w:val="TableParagraph"/>
              <w:spacing w:before="1"/>
              <w:ind w:left="163" w:right="53"/>
              <w:jc w:val="center"/>
              <w:rPr>
                <w:sz w:val="20"/>
              </w:rPr>
            </w:pPr>
            <w:r>
              <w:rPr>
                <w:spacing w:val="-2"/>
                <w:sz w:val="20"/>
              </w:rPr>
              <w:t>18,113</w:t>
            </w:r>
          </w:p>
        </w:tc>
        <w:tc>
          <w:tcPr>
            <w:tcW w:w="1112" w:type="dxa"/>
          </w:tcPr>
          <w:p w:rsidR="00545D49" w:rsidRDefault="00545D49" w:rsidP="008971AE">
            <w:pPr>
              <w:pStyle w:val="TableParagraph"/>
              <w:spacing w:before="19"/>
              <w:rPr>
                <w:sz w:val="20"/>
              </w:rPr>
            </w:pPr>
          </w:p>
          <w:p w:rsidR="00545D49" w:rsidRDefault="00545D49" w:rsidP="008971AE">
            <w:pPr>
              <w:pStyle w:val="TableParagraph"/>
              <w:spacing w:before="1"/>
              <w:ind w:right="50"/>
              <w:jc w:val="center"/>
              <w:rPr>
                <w:sz w:val="20"/>
              </w:rPr>
            </w:pPr>
            <w:r>
              <w:rPr>
                <w:spacing w:val="-2"/>
                <w:sz w:val="20"/>
              </w:rPr>
              <w:t>14,373</w:t>
            </w:r>
          </w:p>
        </w:tc>
        <w:tc>
          <w:tcPr>
            <w:tcW w:w="1108" w:type="dxa"/>
          </w:tcPr>
          <w:p w:rsidR="00545D49" w:rsidRDefault="00545D49" w:rsidP="008971AE">
            <w:pPr>
              <w:pStyle w:val="TableParagraph"/>
              <w:spacing w:before="19"/>
              <w:rPr>
                <w:sz w:val="20"/>
              </w:rPr>
            </w:pPr>
          </w:p>
          <w:p w:rsidR="00545D49" w:rsidRDefault="00545D49" w:rsidP="008971AE">
            <w:pPr>
              <w:pStyle w:val="TableParagraph"/>
              <w:spacing w:before="1"/>
              <w:ind w:right="190"/>
              <w:jc w:val="right"/>
              <w:rPr>
                <w:sz w:val="20"/>
              </w:rPr>
            </w:pPr>
            <w:r>
              <w:rPr>
                <w:spacing w:val="-2"/>
                <w:sz w:val="20"/>
              </w:rPr>
              <w:t>13,022</w:t>
            </w:r>
          </w:p>
        </w:tc>
        <w:tc>
          <w:tcPr>
            <w:tcW w:w="1033" w:type="dxa"/>
          </w:tcPr>
          <w:p w:rsidR="00545D49" w:rsidRDefault="00545D49" w:rsidP="008971AE">
            <w:pPr>
              <w:pStyle w:val="TableParagraph"/>
              <w:spacing w:before="19"/>
              <w:rPr>
                <w:sz w:val="20"/>
              </w:rPr>
            </w:pPr>
          </w:p>
          <w:p w:rsidR="00545D49" w:rsidRDefault="00545D49" w:rsidP="008971AE">
            <w:pPr>
              <w:pStyle w:val="TableParagraph"/>
              <w:spacing w:before="1"/>
              <w:ind w:left="182" w:right="52"/>
              <w:jc w:val="center"/>
              <w:rPr>
                <w:sz w:val="20"/>
              </w:rPr>
            </w:pPr>
            <w:r>
              <w:rPr>
                <w:spacing w:val="-2"/>
                <w:sz w:val="20"/>
              </w:rPr>
              <w:t>12,042</w:t>
            </w:r>
          </w:p>
        </w:tc>
      </w:tr>
      <w:tr w:rsidR="00545D49" w:rsidTr="008971AE">
        <w:trPr>
          <w:trHeight w:val="299"/>
        </w:trPr>
        <w:tc>
          <w:tcPr>
            <w:tcW w:w="3630" w:type="dxa"/>
            <w:tcBorders>
              <w:bottom w:val="single" w:sz="4" w:space="0" w:color="000000"/>
            </w:tcBorders>
          </w:tcPr>
          <w:p w:rsidR="00545D49" w:rsidRDefault="00545D49" w:rsidP="008971AE">
            <w:pPr>
              <w:pStyle w:val="TableParagraph"/>
              <w:spacing w:before="61" w:line="218" w:lineRule="exact"/>
              <w:ind w:left="122"/>
              <w:rPr>
                <w:sz w:val="20"/>
              </w:rPr>
            </w:pPr>
            <w:r>
              <w:rPr>
                <w:sz w:val="20"/>
              </w:rPr>
              <w:t>Present</w:t>
            </w:r>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scheme</w:t>
            </w:r>
            <w:r>
              <w:rPr>
                <w:spacing w:val="-4"/>
                <w:sz w:val="20"/>
              </w:rPr>
              <w:t xml:space="preserve"> </w:t>
            </w:r>
            <w:r>
              <w:rPr>
                <w:spacing w:val="-2"/>
                <w:sz w:val="20"/>
              </w:rPr>
              <w:t>liabilities</w:t>
            </w:r>
          </w:p>
        </w:tc>
        <w:tc>
          <w:tcPr>
            <w:tcW w:w="1076" w:type="dxa"/>
            <w:tcBorders>
              <w:bottom w:val="single" w:sz="4" w:space="0" w:color="000000"/>
            </w:tcBorders>
          </w:tcPr>
          <w:p w:rsidR="00545D49" w:rsidRDefault="00545D49" w:rsidP="008971AE">
            <w:pPr>
              <w:pStyle w:val="TableParagraph"/>
              <w:spacing w:before="61" w:line="218" w:lineRule="exact"/>
              <w:ind w:right="195"/>
              <w:jc w:val="right"/>
              <w:rPr>
                <w:sz w:val="20"/>
              </w:rPr>
            </w:pPr>
            <w:r>
              <w:rPr>
                <w:spacing w:val="-2"/>
                <w:sz w:val="20"/>
              </w:rPr>
              <w:t>(18,771)</w:t>
            </w:r>
          </w:p>
        </w:tc>
        <w:tc>
          <w:tcPr>
            <w:tcW w:w="1112" w:type="dxa"/>
            <w:tcBorders>
              <w:bottom w:val="single" w:sz="4" w:space="0" w:color="000000"/>
            </w:tcBorders>
          </w:tcPr>
          <w:p w:rsidR="00545D49" w:rsidRDefault="00545D49" w:rsidP="008971AE">
            <w:pPr>
              <w:pStyle w:val="TableParagraph"/>
              <w:spacing w:before="61" w:line="218" w:lineRule="exact"/>
              <w:ind w:left="163" w:right="143"/>
              <w:jc w:val="center"/>
              <w:rPr>
                <w:sz w:val="20"/>
              </w:rPr>
            </w:pPr>
            <w:r>
              <w:rPr>
                <w:spacing w:val="-2"/>
                <w:sz w:val="20"/>
              </w:rPr>
              <w:t>(26,982)</w:t>
            </w:r>
          </w:p>
        </w:tc>
        <w:tc>
          <w:tcPr>
            <w:tcW w:w="1112" w:type="dxa"/>
            <w:tcBorders>
              <w:bottom w:val="single" w:sz="4" w:space="0" w:color="000000"/>
            </w:tcBorders>
          </w:tcPr>
          <w:p w:rsidR="00545D49" w:rsidRDefault="00545D49" w:rsidP="008971AE">
            <w:pPr>
              <w:pStyle w:val="TableParagraph"/>
              <w:spacing w:before="61" w:line="218" w:lineRule="exact"/>
              <w:ind w:left="24" w:right="50"/>
              <w:jc w:val="center"/>
              <w:rPr>
                <w:sz w:val="20"/>
              </w:rPr>
            </w:pPr>
            <w:r>
              <w:rPr>
                <w:spacing w:val="-2"/>
                <w:sz w:val="20"/>
              </w:rPr>
              <w:t>(22,936)</w:t>
            </w:r>
          </w:p>
        </w:tc>
        <w:tc>
          <w:tcPr>
            <w:tcW w:w="1108" w:type="dxa"/>
            <w:tcBorders>
              <w:bottom w:val="single" w:sz="4" w:space="0" w:color="000000"/>
            </w:tcBorders>
          </w:tcPr>
          <w:p w:rsidR="00545D49" w:rsidRDefault="00545D49" w:rsidP="008971AE">
            <w:pPr>
              <w:pStyle w:val="TableParagraph"/>
              <w:spacing w:before="61" w:line="218" w:lineRule="exact"/>
              <w:ind w:right="169"/>
              <w:jc w:val="right"/>
              <w:rPr>
                <w:sz w:val="20"/>
              </w:rPr>
            </w:pPr>
            <w:r>
              <w:rPr>
                <w:spacing w:val="-2"/>
                <w:sz w:val="20"/>
              </w:rPr>
              <w:t>(20,418)</w:t>
            </w:r>
          </w:p>
        </w:tc>
        <w:tc>
          <w:tcPr>
            <w:tcW w:w="1033" w:type="dxa"/>
            <w:tcBorders>
              <w:bottom w:val="single" w:sz="4" w:space="0" w:color="000000"/>
            </w:tcBorders>
          </w:tcPr>
          <w:p w:rsidR="00545D49" w:rsidRDefault="00545D49" w:rsidP="008971AE">
            <w:pPr>
              <w:pStyle w:val="TableParagraph"/>
              <w:spacing w:before="61" w:line="218" w:lineRule="exact"/>
              <w:ind w:left="40"/>
              <w:jc w:val="center"/>
              <w:rPr>
                <w:sz w:val="20"/>
              </w:rPr>
            </w:pPr>
            <w:r>
              <w:rPr>
                <w:spacing w:val="-2"/>
                <w:sz w:val="20"/>
              </w:rPr>
              <w:t>(17,696)</w:t>
            </w:r>
          </w:p>
        </w:tc>
      </w:tr>
      <w:tr w:rsidR="00545D49" w:rsidTr="008971AE">
        <w:trPr>
          <w:trHeight w:val="690"/>
        </w:trPr>
        <w:tc>
          <w:tcPr>
            <w:tcW w:w="3630" w:type="dxa"/>
            <w:tcBorders>
              <w:top w:val="single" w:sz="4" w:space="0" w:color="000000"/>
              <w:bottom w:val="single" w:sz="4" w:space="0" w:color="000000"/>
            </w:tcBorders>
          </w:tcPr>
          <w:p w:rsidR="00545D49" w:rsidRDefault="00545D49" w:rsidP="008971AE">
            <w:pPr>
              <w:pStyle w:val="TableParagraph"/>
              <w:spacing w:before="211" w:line="230" w:lineRule="atLeast"/>
              <w:ind w:left="122"/>
              <w:rPr>
                <w:b/>
                <w:sz w:val="20"/>
              </w:rPr>
            </w:pPr>
            <w:r>
              <w:rPr>
                <w:b/>
                <w:sz w:val="20"/>
              </w:rPr>
              <w:t>Deficit</w:t>
            </w:r>
            <w:r>
              <w:rPr>
                <w:b/>
                <w:spacing w:val="-2"/>
                <w:sz w:val="20"/>
              </w:rPr>
              <w:t xml:space="preserve"> </w:t>
            </w:r>
            <w:r>
              <w:rPr>
                <w:b/>
                <w:sz w:val="20"/>
              </w:rPr>
              <w:t>in</w:t>
            </w:r>
            <w:r>
              <w:rPr>
                <w:b/>
                <w:spacing w:val="-2"/>
                <w:sz w:val="20"/>
              </w:rPr>
              <w:t xml:space="preserve"> </w:t>
            </w:r>
            <w:r>
              <w:rPr>
                <w:b/>
                <w:sz w:val="20"/>
              </w:rPr>
              <w:t>the</w:t>
            </w:r>
            <w:r>
              <w:rPr>
                <w:b/>
                <w:spacing w:val="-4"/>
                <w:sz w:val="20"/>
              </w:rPr>
              <w:t xml:space="preserve"> </w:t>
            </w:r>
            <w:r>
              <w:rPr>
                <w:b/>
                <w:sz w:val="20"/>
              </w:rPr>
              <w:t>scheme</w:t>
            </w:r>
            <w:r>
              <w:rPr>
                <w:b/>
                <w:spacing w:val="-1"/>
                <w:sz w:val="20"/>
              </w:rPr>
              <w:t xml:space="preserve"> </w:t>
            </w:r>
            <w:r>
              <w:rPr>
                <w:b/>
                <w:sz w:val="20"/>
              </w:rPr>
              <w:t>–</w:t>
            </w:r>
            <w:r>
              <w:rPr>
                <w:b/>
                <w:spacing w:val="-4"/>
                <w:sz w:val="20"/>
              </w:rPr>
              <w:t xml:space="preserve"> </w:t>
            </w:r>
            <w:r>
              <w:rPr>
                <w:b/>
                <w:sz w:val="20"/>
              </w:rPr>
              <w:t>net</w:t>
            </w:r>
            <w:r>
              <w:rPr>
                <w:b/>
                <w:spacing w:val="-2"/>
                <w:sz w:val="20"/>
              </w:rPr>
              <w:t xml:space="preserve"> </w:t>
            </w:r>
            <w:r>
              <w:rPr>
                <w:b/>
                <w:sz w:val="20"/>
              </w:rPr>
              <w:t xml:space="preserve">pension </w:t>
            </w:r>
            <w:r>
              <w:rPr>
                <w:b/>
                <w:spacing w:val="-2"/>
                <w:sz w:val="20"/>
              </w:rPr>
              <w:t>liabilities</w:t>
            </w:r>
          </w:p>
        </w:tc>
        <w:tc>
          <w:tcPr>
            <w:tcW w:w="1076" w:type="dxa"/>
            <w:tcBorders>
              <w:top w:val="single" w:sz="4" w:space="0" w:color="000000"/>
              <w:bottom w:val="single" w:sz="4" w:space="0" w:color="000000"/>
            </w:tcBorders>
          </w:tcPr>
          <w:p w:rsidR="00545D49" w:rsidRDefault="00545D49" w:rsidP="008971AE">
            <w:pPr>
              <w:pStyle w:val="TableParagraph"/>
              <w:spacing w:before="230"/>
              <w:ind w:right="195"/>
              <w:jc w:val="right"/>
              <w:rPr>
                <w:sz w:val="20"/>
              </w:rPr>
            </w:pPr>
            <w:r>
              <w:rPr>
                <w:spacing w:val="-2"/>
                <w:sz w:val="20"/>
              </w:rPr>
              <w:t>(2,530)</w:t>
            </w:r>
          </w:p>
        </w:tc>
        <w:tc>
          <w:tcPr>
            <w:tcW w:w="1112" w:type="dxa"/>
            <w:tcBorders>
              <w:top w:val="single" w:sz="4" w:space="0" w:color="000000"/>
              <w:bottom w:val="single" w:sz="4" w:space="0" w:color="000000"/>
            </w:tcBorders>
          </w:tcPr>
          <w:p w:rsidR="00545D49" w:rsidRDefault="00545D49" w:rsidP="008971AE">
            <w:pPr>
              <w:pStyle w:val="TableParagraph"/>
              <w:spacing w:before="230"/>
              <w:ind w:left="181" w:right="50"/>
              <w:jc w:val="center"/>
              <w:rPr>
                <w:sz w:val="20"/>
              </w:rPr>
            </w:pPr>
            <w:r>
              <w:rPr>
                <w:spacing w:val="-2"/>
                <w:sz w:val="20"/>
              </w:rPr>
              <w:t>(8,869)</w:t>
            </w:r>
          </w:p>
        </w:tc>
        <w:tc>
          <w:tcPr>
            <w:tcW w:w="1112" w:type="dxa"/>
            <w:tcBorders>
              <w:top w:val="single" w:sz="4" w:space="0" w:color="000000"/>
              <w:bottom w:val="single" w:sz="4" w:space="0" w:color="000000"/>
            </w:tcBorders>
          </w:tcPr>
          <w:p w:rsidR="00545D49" w:rsidRDefault="00545D49" w:rsidP="008971AE">
            <w:pPr>
              <w:pStyle w:val="TableParagraph"/>
              <w:spacing w:before="230"/>
              <w:ind w:left="163" w:right="82"/>
              <w:jc w:val="center"/>
              <w:rPr>
                <w:sz w:val="20"/>
              </w:rPr>
            </w:pPr>
            <w:r>
              <w:rPr>
                <w:spacing w:val="-2"/>
                <w:sz w:val="20"/>
              </w:rPr>
              <w:t>(8,563)</w:t>
            </w:r>
          </w:p>
        </w:tc>
        <w:tc>
          <w:tcPr>
            <w:tcW w:w="1108" w:type="dxa"/>
            <w:tcBorders>
              <w:top w:val="single" w:sz="4" w:space="0" w:color="000000"/>
              <w:bottom w:val="single" w:sz="4" w:space="0" w:color="000000"/>
            </w:tcBorders>
          </w:tcPr>
          <w:p w:rsidR="00545D49" w:rsidRDefault="00545D49" w:rsidP="008971AE">
            <w:pPr>
              <w:pStyle w:val="TableParagraph"/>
              <w:spacing w:before="230"/>
              <w:ind w:right="169"/>
              <w:jc w:val="right"/>
              <w:rPr>
                <w:sz w:val="20"/>
              </w:rPr>
            </w:pPr>
            <w:r>
              <w:rPr>
                <w:spacing w:val="-2"/>
                <w:sz w:val="20"/>
              </w:rPr>
              <w:t>(7,396)</w:t>
            </w:r>
          </w:p>
        </w:tc>
        <w:tc>
          <w:tcPr>
            <w:tcW w:w="1033" w:type="dxa"/>
            <w:tcBorders>
              <w:top w:val="single" w:sz="4" w:space="0" w:color="000000"/>
              <w:bottom w:val="single" w:sz="4" w:space="0" w:color="000000"/>
            </w:tcBorders>
          </w:tcPr>
          <w:p w:rsidR="00545D49" w:rsidRDefault="00545D49" w:rsidP="008971AE">
            <w:pPr>
              <w:pStyle w:val="TableParagraph"/>
              <w:spacing w:before="230"/>
              <w:ind w:left="182" w:right="32"/>
              <w:jc w:val="center"/>
              <w:rPr>
                <w:sz w:val="20"/>
              </w:rPr>
            </w:pPr>
            <w:r>
              <w:rPr>
                <w:spacing w:val="-2"/>
                <w:sz w:val="20"/>
              </w:rPr>
              <w:t>(5,654)</w:t>
            </w:r>
          </w:p>
        </w:tc>
      </w:tr>
    </w:tbl>
    <w:p w:rsidR="00545D49" w:rsidRDefault="00545D49" w:rsidP="00545D49">
      <w:pPr>
        <w:pStyle w:val="BodyText"/>
        <w:spacing w:before="14"/>
      </w:pPr>
    </w:p>
    <w:tbl>
      <w:tblPr>
        <w:tblW w:w="0" w:type="auto"/>
        <w:tblInd w:w="227" w:type="dxa"/>
        <w:tblLayout w:type="fixed"/>
        <w:tblCellMar>
          <w:left w:w="0" w:type="dxa"/>
          <w:right w:w="0" w:type="dxa"/>
        </w:tblCellMar>
        <w:tblLook w:val="01E0" w:firstRow="1" w:lastRow="1" w:firstColumn="1" w:lastColumn="1" w:noHBand="0" w:noVBand="0"/>
      </w:tblPr>
      <w:tblGrid>
        <w:gridCol w:w="6037"/>
        <w:gridCol w:w="1933"/>
        <w:gridCol w:w="1576"/>
      </w:tblGrid>
      <w:tr w:rsidR="00545D49" w:rsidTr="008971AE">
        <w:trPr>
          <w:trHeight w:val="571"/>
        </w:trPr>
        <w:tc>
          <w:tcPr>
            <w:tcW w:w="6037" w:type="dxa"/>
          </w:tcPr>
          <w:p w:rsidR="00545D49" w:rsidRDefault="00545D49" w:rsidP="008971AE">
            <w:pPr>
              <w:pStyle w:val="TableParagraph"/>
              <w:ind w:left="122"/>
              <w:rPr>
                <w:b/>
                <w:sz w:val="20"/>
              </w:rPr>
            </w:pPr>
            <w:r>
              <w:rPr>
                <w:b/>
                <w:sz w:val="20"/>
              </w:rPr>
              <w:t>Analysis of the amount charged to staff costs within the operating surplus</w:t>
            </w:r>
          </w:p>
        </w:tc>
        <w:tc>
          <w:tcPr>
            <w:tcW w:w="1933" w:type="dxa"/>
          </w:tcPr>
          <w:p w:rsidR="00545D49" w:rsidRDefault="00545D49" w:rsidP="008971AE">
            <w:pPr>
              <w:pStyle w:val="TableParagraph"/>
              <w:rPr>
                <w:rFonts w:ascii="Times New Roman"/>
                <w:sz w:val="20"/>
              </w:rPr>
            </w:pPr>
          </w:p>
        </w:tc>
        <w:tc>
          <w:tcPr>
            <w:tcW w:w="1576" w:type="dxa"/>
          </w:tcPr>
          <w:p w:rsidR="00545D49" w:rsidRDefault="00545D49" w:rsidP="008971AE">
            <w:pPr>
              <w:pStyle w:val="TableParagraph"/>
              <w:rPr>
                <w:rFonts w:ascii="Times New Roman"/>
                <w:sz w:val="20"/>
              </w:rPr>
            </w:pPr>
          </w:p>
        </w:tc>
      </w:tr>
      <w:tr w:rsidR="00545D49" w:rsidTr="008971AE">
        <w:trPr>
          <w:trHeight w:val="690"/>
        </w:trPr>
        <w:tc>
          <w:tcPr>
            <w:tcW w:w="6037" w:type="dxa"/>
          </w:tcPr>
          <w:p w:rsidR="00545D49" w:rsidRDefault="00545D49" w:rsidP="008971AE">
            <w:pPr>
              <w:pStyle w:val="TableParagraph"/>
              <w:rPr>
                <w:rFonts w:ascii="Times New Roman"/>
                <w:sz w:val="20"/>
              </w:rPr>
            </w:pPr>
          </w:p>
        </w:tc>
        <w:tc>
          <w:tcPr>
            <w:tcW w:w="1933" w:type="dxa"/>
          </w:tcPr>
          <w:p w:rsidR="00545D49" w:rsidRDefault="00545D49" w:rsidP="008971AE">
            <w:pPr>
              <w:pStyle w:val="TableParagraph"/>
              <w:spacing w:before="110"/>
              <w:ind w:left="526"/>
              <w:rPr>
                <w:b/>
                <w:sz w:val="20"/>
              </w:rPr>
            </w:pPr>
            <w:r>
              <w:rPr>
                <w:b/>
                <w:spacing w:val="-4"/>
                <w:sz w:val="20"/>
              </w:rPr>
              <w:t>2022</w:t>
            </w:r>
          </w:p>
          <w:p w:rsidR="00545D49" w:rsidRDefault="00545D49" w:rsidP="008971AE">
            <w:pPr>
              <w:pStyle w:val="TableParagraph"/>
              <w:spacing w:before="1"/>
              <w:ind w:left="469"/>
              <w:rPr>
                <w:b/>
                <w:sz w:val="20"/>
              </w:rPr>
            </w:pPr>
            <w:r>
              <w:rPr>
                <w:b/>
                <w:spacing w:val="-2"/>
                <w:sz w:val="20"/>
              </w:rPr>
              <w:t>£’000</w:t>
            </w:r>
          </w:p>
        </w:tc>
        <w:tc>
          <w:tcPr>
            <w:tcW w:w="1576" w:type="dxa"/>
          </w:tcPr>
          <w:p w:rsidR="00545D49" w:rsidRDefault="00545D49" w:rsidP="008971AE">
            <w:pPr>
              <w:pStyle w:val="TableParagraph"/>
              <w:spacing w:before="110"/>
              <w:ind w:left="1022"/>
              <w:rPr>
                <w:b/>
                <w:sz w:val="20"/>
              </w:rPr>
            </w:pPr>
            <w:r>
              <w:rPr>
                <w:b/>
                <w:spacing w:val="-4"/>
                <w:sz w:val="20"/>
              </w:rPr>
              <w:t>2021</w:t>
            </w:r>
          </w:p>
          <w:p w:rsidR="00545D49" w:rsidRDefault="00545D49" w:rsidP="008971AE">
            <w:pPr>
              <w:pStyle w:val="TableParagraph"/>
              <w:spacing w:before="1"/>
              <w:ind w:left="965"/>
              <w:rPr>
                <w:b/>
                <w:sz w:val="20"/>
              </w:rPr>
            </w:pPr>
            <w:r>
              <w:rPr>
                <w:b/>
                <w:spacing w:val="-2"/>
                <w:sz w:val="20"/>
              </w:rPr>
              <w:t>£’000</w:t>
            </w:r>
          </w:p>
        </w:tc>
      </w:tr>
      <w:tr w:rsidR="00545D49" w:rsidTr="008971AE">
        <w:trPr>
          <w:trHeight w:val="345"/>
        </w:trPr>
        <w:tc>
          <w:tcPr>
            <w:tcW w:w="6037" w:type="dxa"/>
          </w:tcPr>
          <w:p w:rsidR="00545D49" w:rsidRDefault="00545D49" w:rsidP="008971AE">
            <w:pPr>
              <w:pStyle w:val="TableParagraph"/>
              <w:spacing w:before="111" w:line="214" w:lineRule="exact"/>
              <w:ind w:left="122"/>
              <w:rPr>
                <w:sz w:val="20"/>
              </w:rPr>
            </w:pPr>
            <w:r>
              <w:rPr>
                <w:sz w:val="20"/>
              </w:rPr>
              <w:t>Current</w:t>
            </w:r>
            <w:r>
              <w:rPr>
                <w:spacing w:val="-11"/>
                <w:sz w:val="20"/>
              </w:rPr>
              <w:t xml:space="preserve"> </w:t>
            </w:r>
            <w:r>
              <w:rPr>
                <w:sz w:val="20"/>
              </w:rPr>
              <w:t>service</w:t>
            </w:r>
            <w:r>
              <w:rPr>
                <w:spacing w:val="-9"/>
                <w:sz w:val="20"/>
              </w:rPr>
              <w:t xml:space="preserve"> </w:t>
            </w:r>
            <w:r>
              <w:rPr>
                <w:spacing w:val="-4"/>
                <w:sz w:val="20"/>
              </w:rPr>
              <w:t>cost</w:t>
            </w:r>
          </w:p>
        </w:tc>
        <w:tc>
          <w:tcPr>
            <w:tcW w:w="1933" w:type="dxa"/>
          </w:tcPr>
          <w:p w:rsidR="00545D49" w:rsidRDefault="00545D49" w:rsidP="008971AE">
            <w:pPr>
              <w:pStyle w:val="TableParagraph"/>
              <w:spacing w:before="111" w:line="214" w:lineRule="exact"/>
              <w:ind w:left="469"/>
              <w:rPr>
                <w:sz w:val="20"/>
              </w:rPr>
            </w:pPr>
            <w:r>
              <w:rPr>
                <w:spacing w:val="-2"/>
                <w:sz w:val="20"/>
              </w:rPr>
              <w:t>1,326</w:t>
            </w:r>
          </w:p>
        </w:tc>
        <w:tc>
          <w:tcPr>
            <w:tcW w:w="1576" w:type="dxa"/>
          </w:tcPr>
          <w:p w:rsidR="00545D49" w:rsidRDefault="00545D49" w:rsidP="008971AE">
            <w:pPr>
              <w:pStyle w:val="TableParagraph"/>
              <w:spacing w:before="111" w:line="214" w:lineRule="exact"/>
              <w:ind w:right="109"/>
              <w:jc w:val="right"/>
              <w:rPr>
                <w:sz w:val="20"/>
              </w:rPr>
            </w:pPr>
            <w:r>
              <w:rPr>
                <w:spacing w:val="-2"/>
                <w:sz w:val="20"/>
              </w:rPr>
              <w:t>1,072</w:t>
            </w:r>
          </w:p>
        </w:tc>
      </w:tr>
      <w:tr w:rsidR="00545D49" w:rsidTr="008971AE">
        <w:trPr>
          <w:trHeight w:val="227"/>
        </w:trPr>
        <w:tc>
          <w:tcPr>
            <w:tcW w:w="6037" w:type="dxa"/>
            <w:tcBorders>
              <w:bottom w:val="single" w:sz="4" w:space="0" w:color="000000"/>
            </w:tcBorders>
          </w:tcPr>
          <w:p w:rsidR="00545D49" w:rsidRDefault="00545D49" w:rsidP="008971AE">
            <w:pPr>
              <w:pStyle w:val="TableParagraph"/>
              <w:spacing w:line="207" w:lineRule="exact"/>
              <w:ind w:left="122"/>
              <w:rPr>
                <w:sz w:val="20"/>
              </w:rPr>
            </w:pPr>
            <w:r>
              <w:rPr>
                <w:sz w:val="20"/>
              </w:rPr>
              <w:t>Past</w:t>
            </w:r>
            <w:r>
              <w:rPr>
                <w:spacing w:val="-7"/>
                <w:sz w:val="20"/>
              </w:rPr>
              <w:t xml:space="preserve"> </w:t>
            </w:r>
            <w:r>
              <w:rPr>
                <w:sz w:val="20"/>
              </w:rPr>
              <w:t>service</w:t>
            </w:r>
            <w:r>
              <w:rPr>
                <w:spacing w:val="-7"/>
                <w:sz w:val="20"/>
              </w:rPr>
              <w:t xml:space="preserve"> </w:t>
            </w:r>
            <w:r>
              <w:rPr>
                <w:spacing w:val="-4"/>
                <w:sz w:val="20"/>
              </w:rPr>
              <w:t>cost</w:t>
            </w:r>
          </w:p>
        </w:tc>
        <w:tc>
          <w:tcPr>
            <w:tcW w:w="1933" w:type="dxa"/>
            <w:tcBorders>
              <w:bottom w:val="single" w:sz="4" w:space="0" w:color="000000"/>
            </w:tcBorders>
          </w:tcPr>
          <w:p w:rsidR="00545D49" w:rsidRDefault="00545D49" w:rsidP="008971AE">
            <w:pPr>
              <w:pStyle w:val="TableParagraph"/>
              <w:spacing w:line="207" w:lineRule="exact"/>
              <w:ind w:right="268"/>
              <w:jc w:val="center"/>
              <w:rPr>
                <w:sz w:val="20"/>
              </w:rPr>
            </w:pPr>
            <w:r>
              <w:rPr>
                <w:spacing w:val="-10"/>
                <w:sz w:val="20"/>
              </w:rPr>
              <w:t>-</w:t>
            </w:r>
          </w:p>
        </w:tc>
        <w:tc>
          <w:tcPr>
            <w:tcW w:w="1576" w:type="dxa"/>
            <w:tcBorders>
              <w:bottom w:val="single" w:sz="4" w:space="0" w:color="000000"/>
            </w:tcBorders>
          </w:tcPr>
          <w:p w:rsidR="00545D49" w:rsidRDefault="00545D49" w:rsidP="008971AE">
            <w:pPr>
              <w:pStyle w:val="TableParagraph"/>
              <w:spacing w:line="207" w:lineRule="exact"/>
              <w:ind w:right="400"/>
              <w:jc w:val="right"/>
              <w:rPr>
                <w:sz w:val="20"/>
              </w:rPr>
            </w:pPr>
            <w:r>
              <w:rPr>
                <w:spacing w:val="-10"/>
                <w:sz w:val="20"/>
              </w:rPr>
              <w:t>-</w:t>
            </w:r>
          </w:p>
        </w:tc>
      </w:tr>
      <w:tr w:rsidR="00545D49" w:rsidTr="008971AE">
        <w:trPr>
          <w:trHeight w:val="347"/>
        </w:trPr>
        <w:tc>
          <w:tcPr>
            <w:tcW w:w="6037" w:type="dxa"/>
            <w:tcBorders>
              <w:top w:val="single" w:sz="4" w:space="0" w:color="000000"/>
            </w:tcBorders>
          </w:tcPr>
          <w:p w:rsidR="00545D49" w:rsidRDefault="00545D49" w:rsidP="008971AE">
            <w:pPr>
              <w:pStyle w:val="TableParagraph"/>
              <w:rPr>
                <w:rFonts w:ascii="Times New Roman"/>
                <w:sz w:val="20"/>
              </w:rPr>
            </w:pPr>
          </w:p>
        </w:tc>
        <w:tc>
          <w:tcPr>
            <w:tcW w:w="1933" w:type="dxa"/>
            <w:tcBorders>
              <w:top w:val="single" w:sz="4" w:space="0" w:color="000000"/>
            </w:tcBorders>
          </w:tcPr>
          <w:p w:rsidR="00545D49" w:rsidRDefault="00545D49" w:rsidP="008971AE">
            <w:pPr>
              <w:pStyle w:val="TableParagraph"/>
              <w:spacing w:line="229" w:lineRule="exact"/>
              <w:ind w:left="469"/>
              <w:rPr>
                <w:sz w:val="20"/>
              </w:rPr>
            </w:pPr>
            <w:r>
              <w:rPr>
                <w:spacing w:val="-2"/>
                <w:sz w:val="20"/>
              </w:rPr>
              <w:t>1,326</w:t>
            </w:r>
          </w:p>
        </w:tc>
        <w:tc>
          <w:tcPr>
            <w:tcW w:w="1576" w:type="dxa"/>
            <w:tcBorders>
              <w:top w:val="single" w:sz="4" w:space="0" w:color="000000"/>
            </w:tcBorders>
          </w:tcPr>
          <w:p w:rsidR="00545D49" w:rsidRDefault="00545D49" w:rsidP="008971AE">
            <w:pPr>
              <w:pStyle w:val="TableParagraph"/>
              <w:spacing w:line="229" w:lineRule="exact"/>
              <w:ind w:right="106"/>
              <w:jc w:val="right"/>
              <w:rPr>
                <w:sz w:val="20"/>
              </w:rPr>
            </w:pPr>
            <w:r>
              <w:rPr>
                <w:spacing w:val="-2"/>
                <w:sz w:val="20"/>
              </w:rPr>
              <w:t>1,072</w:t>
            </w:r>
          </w:p>
        </w:tc>
      </w:tr>
      <w:tr w:rsidR="00545D49" w:rsidTr="008971AE">
        <w:trPr>
          <w:trHeight w:val="574"/>
        </w:trPr>
        <w:tc>
          <w:tcPr>
            <w:tcW w:w="6037" w:type="dxa"/>
          </w:tcPr>
          <w:p w:rsidR="00545D49" w:rsidRDefault="00545D49" w:rsidP="008971AE">
            <w:pPr>
              <w:pStyle w:val="TableParagraph"/>
              <w:spacing w:before="95" w:line="230" w:lineRule="atLeast"/>
              <w:ind w:left="122" w:right="22"/>
              <w:rPr>
                <w:b/>
                <w:sz w:val="20"/>
              </w:rPr>
            </w:pPr>
            <w:r>
              <w:rPr>
                <w:b/>
                <w:sz w:val="20"/>
              </w:rPr>
              <w:t>Analysis of the amount charged to interest payable and similar charges</w:t>
            </w:r>
          </w:p>
        </w:tc>
        <w:tc>
          <w:tcPr>
            <w:tcW w:w="1933" w:type="dxa"/>
          </w:tcPr>
          <w:p w:rsidR="00545D49" w:rsidRDefault="00545D49" w:rsidP="008971AE">
            <w:pPr>
              <w:pStyle w:val="TableParagraph"/>
              <w:spacing w:before="111"/>
              <w:rPr>
                <w:sz w:val="20"/>
              </w:rPr>
            </w:pPr>
          </w:p>
          <w:p w:rsidR="00545D49" w:rsidRDefault="00545D49" w:rsidP="008971AE">
            <w:pPr>
              <w:pStyle w:val="TableParagraph"/>
              <w:spacing w:line="214" w:lineRule="exact"/>
              <w:ind w:left="524"/>
              <w:rPr>
                <w:b/>
                <w:sz w:val="20"/>
              </w:rPr>
            </w:pPr>
            <w:r>
              <w:rPr>
                <w:b/>
                <w:spacing w:val="-4"/>
                <w:sz w:val="20"/>
              </w:rPr>
              <w:t>2022</w:t>
            </w:r>
          </w:p>
        </w:tc>
        <w:tc>
          <w:tcPr>
            <w:tcW w:w="1576" w:type="dxa"/>
          </w:tcPr>
          <w:p w:rsidR="00545D49" w:rsidRDefault="00545D49" w:rsidP="008971AE">
            <w:pPr>
              <w:pStyle w:val="TableParagraph"/>
              <w:spacing w:before="111"/>
              <w:rPr>
                <w:sz w:val="20"/>
              </w:rPr>
            </w:pPr>
          </w:p>
          <w:p w:rsidR="00545D49" w:rsidRDefault="00545D49" w:rsidP="008971AE">
            <w:pPr>
              <w:pStyle w:val="TableParagraph"/>
              <w:spacing w:line="214" w:lineRule="exact"/>
              <w:ind w:right="109"/>
              <w:jc w:val="right"/>
              <w:rPr>
                <w:b/>
                <w:sz w:val="20"/>
              </w:rPr>
            </w:pPr>
            <w:r>
              <w:rPr>
                <w:b/>
                <w:spacing w:val="-4"/>
                <w:sz w:val="20"/>
              </w:rPr>
              <w:t>2021</w:t>
            </w:r>
          </w:p>
        </w:tc>
      </w:tr>
      <w:tr w:rsidR="00545D49" w:rsidTr="008971AE">
        <w:trPr>
          <w:trHeight w:val="344"/>
        </w:trPr>
        <w:tc>
          <w:tcPr>
            <w:tcW w:w="6037" w:type="dxa"/>
          </w:tcPr>
          <w:p w:rsidR="00545D49" w:rsidRDefault="00545D49" w:rsidP="008971AE">
            <w:pPr>
              <w:pStyle w:val="TableParagraph"/>
              <w:rPr>
                <w:rFonts w:ascii="Times New Roman"/>
                <w:sz w:val="20"/>
              </w:rPr>
            </w:pPr>
          </w:p>
        </w:tc>
        <w:tc>
          <w:tcPr>
            <w:tcW w:w="1933" w:type="dxa"/>
          </w:tcPr>
          <w:p w:rsidR="00545D49" w:rsidRDefault="00545D49" w:rsidP="008971AE">
            <w:pPr>
              <w:pStyle w:val="TableParagraph"/>
              <w:spacing w:line="227" w:lineRule="exact"/>
              <w:ind w:left="469"/>
              <w:rPr>
                <w:b/>
                <w:sz w:val="20"/>
              </w:rPr>
            </w:pPr>
            <w:r>
              <w:rPr>
                <w:b/>
                <w:spacing w:val="-2"/>
                <w:sz w:val="20"/>
              </w:rPr>
              <w:t>£’000</w:t>
            </w:r>
          </w:p>
        </w:tc>
        <w:tc>
          <w:tcPr>
            <w:tcW w:w="1576" w:type="dxa"/>
          </w:tcPr>
          <w:p w:rsidR="00545D49" w:rsidRDefault="00545D49" w:rsidP="008971AE">
            <w:pPr>
              <w:pStyle w:val="TableParagraph"/>
              <w:spacing w:line="227" w:lineRule="exact"/>
              <w:ind w:right="109"/>
              <w:jc w:val="right"/>
              <w:rPr>
                <w:b/>
                <w:sz w:val="20"/>
              </w:rPr>
            </w:pPr>
            <w:r>
              <w:rPr>
                <w:b/>
                <w:spacing w:val="-2"/>
                <w:sz w:val="20"/>
              </w:rPr>
              <w:t>£’000</w:t>
            </w:r>
          </w:p>
        </w:tc>
      </w:tr>
      <w:tr w:rsidR="00545D49" w:rsidTr="008971AE">
        <w:trPr>
          <w:trHeight w:val="344"/>
        </w:trPr>
        <w:tc>
          <w:tcPr>
            <w:tcW w:w="6037" w:type="dxa"/>
          </w:tcPr>
          <w:p w:rsidR="00545D49" w:rsidRDefault="00545D49" w:rsidP="008971AE">
            <w:pPr>
              <w:pStyle w:val="TableParagraph"/>
              <w:spacing w:before="110" w:line="214" w:lineRule="exact"/>
              <w:ind w:left="122"/>
              <w:rPr>
                <w:sz w:val="20"/>
              </w:rPr>
            </w:pPr>
            <w:r>
              <w:rPr>
                <w:sz w:val="20"/>
              </w:rPr>
              <w:t>Interest</w:t>
            </w:r>
            <w:r>
              <w:rPr>
                <w:spacing w:val="-6"/>
                <w:sz w:val="20"/>
              </w:rPr>
              <w:t xml:space="preserve"> </w:t>
            </w:r>
            <w:r>
              <w:rPr>
                <w:sz w:val="20"/>
              </w:rPr>
              <w:t>income</w:t>
            </w:r>
            <w:r>
              <w:rPr>
                <w:spacing w:val="-7"/>
                <w:sz w:val="20"/>
              </w:rPr>
              <w:t xml:space="preserve"> </w:t>
            </w:r>
            <w:r>
              <w:rPr>
                <w:sz w:val="20"/>
              </w:rPr>
              <w:t>on</w:t>
            </w:r>
            <w:r>
              <w:rPr>
                <w:spacing w:val="-7"/>
                <w:sz w:val="20"/>
              </w:rPr>
              <w:t xml:space="preserve"> </w:t>
            </w:r>
            <w:r>
              <w:rPr>
                <w:spacing w:val="-2"/>
                <w:sz w:val="20"/>
              </w:rPr>
              <w:t>assets</w:t>
            </w:r>
          </w:p>
        </w:tc>
        <w:tc>
          <w:tcPr>
            <w:tcW w:w="1933" w:type="dxa"/>
          </w:tcPr>
          <w:p w:rsidR="00545D49" w:rsidRDefault="00545D49" w:rsidP="008971AE">
            <w:pPr>
              <w:pStyle w:val="TableParagraph"/>
              <w:spacing w:before="110" w:line="214" w:lineRule="exact"/>
              <w:ind w:left="502"/>
              <w:rPr>
                <w:sz w:val="20"/>
              </w:rPr>
            </w:pPr>
            <w:r>
              <w:rPr>
                <w:spacing w:val="-2"/>
                <w:sz w:val="20"/>
              </w:rPr>
              <w:t>(299)</w:t>
            </w:r>
          </w:p>
        </w:tc>
        <w:tc>
          <w:tcPr>
            <w:tcW w:w="1576" w:type="dxa"/>
          </w:tcPr>
          <w:p w:rsidR="00545D49" w:rsidRDefault="00545D49" w:rsidP="008971AE">
            <w:pPr>
              <w:pStyle w:val="TableParagraph"/>
              <w:spacing w:before="110" w:line="214" w:lineRule="exact"/>
              <w:ind w:right="110"/>
              <w:jc w:val="right"/>
              <w:rPr>
                <w:sz w:val="20"/>
              </w:rPr>
            </w:pPr>
            <w:r>
              <w:rPr>
                <w:spacing w:val="-2"/>
                <w:sz w:val="20"/>
              </w:rPr>
              <w:t>(209)</w:t>
            </w:r>
          </w:p>
        </w:tc>
      </w:tr>
      <w:tr w:rsidR="00545D49" w:rsidTr="008971AE">
        <w:trPr>
          <w:trHeight w:val="457"/>
        </w:trPr>
        <w:tc>
          <w:tcPr>
            <w:tcW w:w="6037" w:type="dxa"/>
            <w:tcBorders>
              <w:bottom w:val="single" w:sz="4" w:space="0" w:color="000000"/>
            </w:tcBorders>
          </w:tcPr>
          <w:p w:rsidR="00545D49" w:rsidRDefault="00545D49" w:rsidP="008971AE">
            <w:pPr>
              <w:pStyle w:val="TableParagraph"/>
              <w:spacing w:line="227" w:lineRule="exact"/>
              <w:ind w:left="122"/>
              <w:rPr>
                <w:sz w:val="20"/>
              </w:rPr>
            </w:pPr>
            <w:r>
              <w:rPr>
                <w:sz w:val="20"/>
              </w:rPr>
              <w:t>Interest</w:t>
            </w:r>
            <w:r>
              <w:rPr>
                <w:spacing w:val="-7"/>
                <w:sz w:val="20"/>
              </w:rPr>
              <w:t xml:space="preserve"> </w:t>
            </w:r>
            <w:r>
              <w:rPr>
                <w:sz w:val="20"/>
              </w:rPr>
              <w:t>on</w:t>
            </w:r>
            <w:r>
              <w:rPr>
                <w:spacing w:val="-6"/>
                <w:sz w:val="20"/>
              </w:rPr>
              <w:t xml:space="preserve"> </w:t>
            </w:r>
            <w:r>
              <w:rPr>
                <w:sz w:val="20"/>
              </w:rPr>
              <w:t>pension</w:t>
            </w:r>
            <w:r>
              <w:rPr>
                <w:spacing w:val="-7"/>
                <w:sz w:val="20"/>
              </w:rPr>
              <w:t xml:space="preserve"> </w:t>
            </w:r>
            <w:r>
              <w:rPr>
                <w:sz w:val="20"/>
              </w:rPr>
              <w:t>scheme</w:t>
            </w:r>
            <w:r>
              <w:rPr>
                <w:spacing w:val="-6"/>
                <w:sz w:val="20"/>
              </w:rPr>
              <w:t xml:space="preserve"> </w:t>
            </w:r>
            <w:r>
              <w:rPr>
                <w:spacing w:val="-2"/>
                <w:sz w:val="20"/>
              </w:rPr>
              <w:t>liabilities</w:t>
            </w:r>
          </w:p>
        </w:tc>
        <w:tc>
          <w:tcPr>
            <w:tcW w:w="1933" w:type="dxa"/>
            <w:tcBorders>
              <w:bottom w:val="single" w:sz="4" w:space="0" w:color="000000"/>
            </w:tcBorders>
          </w:tcPr>
          <w:p w:rsidR="00545D49" w:rsidRDefault="00545D49" w:rsidP="008971AE">
            <w:pPr>
              <w:pStyle w:val="TableParagraph"/>
              <w:spacing w:line="227" w:lineRule="exact"/>
              <w:ind w:left="579"/>
              <w:rPr>
                <w:sz w:val="20"/>
              </w:rPr>
            </w:pPr>
            <w:r>
              <w:rPr>
                <w:spacing w:val="-5"/>
                <w:sz w:val="20"/>
              </w:rPr>
              <w:t>445</w:t>
            </w:r>
          </w:p>
        </w:tc>
        <w:tc>
          <w:tcPr>
            <w:tcW w:w="1576" w:type="dxa"/>
            <w:tcBorders>
              <w:bottom w:val="single" w:sz="4" w:space="0" w:color="000000"/>
            </w:tcBorders>
          </w:tcPr>
          <w:p w:rsidR="00545D49" w:rsidRDefault="00545D49" w:rsidP="008971AE">
            <w:pPr>
              <w:pStyle w:val="TableParagraph"/>
              <w:spacing w:line="227" w:lineRule="exact"/>
              <w:ind w:right="169"/>
              <w:jc w:val="right"/>
              <w:rPr>
                <w:sz w:val="20"/>
              </w:rPr>
            </w:pPr>
            <w:r>
              <w:rPr>
                <w:spacing w:val="-5"/>
                <w:sz w:val="20"/>
              </w:rPr>
              <w:t>328</w:t>
            </w:r>
          </w:p>
        </w:tc>
      </w:tr>
      <w:tr w:rsidR="00545D49" w:rsidTr="008971AE">
        <w:trPr>
          <w:trHeight w:val="229"/>
        </w:trPr>
        <w:tc>
          <w:tcPr>
            <w:tcW w:w="6037" w:type="dxa"/>
            <w:tcBorders>
              <w:top w:val="single" w:sz="4" w:space="0" w:color="000000"/>
            </w:tcBorders>
          </w:tcPr>
          <w:p w:rsidR="00545D49" w:rsidRDefault="00545D49" w:rsidP="008971AE">
            <w:pPr>
              <w:pStyle w:val="TableParagraph"/>
              <w:spacing w:line="209" w:lineRule="exact"/>
              <w:ind w:left="122"/>
              <w:rPr>
                <w:sz w:val="20"/>
              </w:rPr>
            </w:pPr>
            <w:r>
              <w:rPr>
                <w:sz w:val="20"/>
              </w:rPr>
              <w:t>Net</w:t>
            </w:r>
            <w:r>
              <w:rPr>
                <w:spacing w:val="-6"/>
                <w:sz w:val="20"/>
              </w:rPr>
              <w:t xml:space="preserve"> </w:t>
            </w:r>
            <w:r>
              <w:rPr>
                <w:spacing w:val="-2"/>
                <w:sz w:val="20"/>
              </w:rPr>
              <w:t>charge</w:t>
            </w:r>
          </w:p>
        </w:tc>
        <w:tc>
          <w:tcPr>
            <w:tcW w:w="1933" w:type="dxa"/>
            <w:tcBorders>
              <w:top w:val="single" w:sz="4" w:space="0" w:color="000000"/>
            </w:tcBorders>
          </w:tcPr>
          <w:p w:rsidR="00545D49" w:rsidRDefault="00545D49" w:rsidP="008971AE">
            <w:pPr>
              <w:pStyle w:val="TableParagraph"/>
              <w:spacing w:line="209" w:lineRule="exact"/>
              <w:ind w:left="579"/>
              <w:rPr>
                <w:sz w:val="20"/>
              </w:rPr>
            </w:pPr>
            <w:r>
              <w:rPr>
                <w:spacing w:val="-5"/>
                <w:sz w:val="20"/>
              </w:rPr>
              <w:t>146</w:t>
            </w:r>
          </w:p>
        </w:tc>
        <w:tc>
          <w:tcPr>
            <w:tcW w:w="1576" w:type="dxa"/>
            <w:tcBorders>
              <w:top w:val="single" w:sz="4" w:space="0" w:color="000000"/>
            </w:tcBorders>
          </w:tcPr>
          <w:p w:rsidR="00545D49" w:rsidRDefault="00545D49" w:rsidP="008971AE">
            <w:pPr>
              <w:pStyle w:val="TableParagraph"/>
              <w:spacing w:line="209" w:lineRule="exact"/>
              <w:ind w:right="198"/>
              <w:jc w:val="right"/>
              <w:rPr>
                <w:sz w:val="20"/>
              </w:rPr>
            </w:pPr>
            <w:r>
              <w:rPr>
                <w:spacing w:val="-5"/>
                <w:sz w:val="20"/>
              </w:rPr>
              <w:t>119</w:t>
            </w:r>
          </w:p>
        </w:tc>
      </w:tr>
    </w:tbl>
    <w:p w:rsidR="00545D49" w:rsidRDefault="00545D49" w:rsidP="00545D49">
      <w:pPr>
        <w:spacing w:line="209" w:lineRule="exact"/>
        <w:jc w:val="right"/>
        <w:rPr>
          <w:sz w:val="20"/>
        </w:rPr>
        <w:sectPr w:rsidR="00545D49">
          <w:pgSz w:w="11910" w:h="16850"/>
          <w:pgMar w:top="1420" w:right="340" w:bottom="1240" w:left="560" w:header="716" w:footer="1053" w:gutter="0"/>
          <w:cols w:space="720"/>
        </w:sectPr>
      </w:pPr>
    </w:p>
    <w:p w:rsidR="00545D49" w:rsidRDefault="00545D49" w:rsidP="00545D49">
      <w:pPr>
        <w:pStyle w:val="BodyText"/>
        <w:spacing w:before="4"/>
        <w:rPr>
          <w:sz w:val="7"/>
        </w:rPr>
      </w:pPr>
    </w:p>
    <w:tbl>
      <w:tblPr>
        <w:tblW w:w="0" w:type="auto"/>
        <w:tblInd w:w="335" w:type="dxa"/>
        <w:tblLayout w:type="fixed"/>
        <w:tblCellMar>
          <w:left w:w="0" w:type="dxa"/>
          <w:right w:w="0" w:type="dxa"/>
        </w:tblCellMar>
        <w:tblLook w:val="01E0" w:firstRow="1" w:lastRow="1" w:firstColumn="1" w:lastColumn="1" w:noHBand="0" w:noVBand="0"/>
      </w:tblPr>
      <w:tblGrid>
        <w:gridCol w:w="5934"/>
        <w:gridCol w:w="1745"/>
        <w:gridCol w:w="1422"/>
      </w:tblGrid>
      <w:tr w:rsidR="00545D49" w:rsidTr="008971AE">
        <w:trPr>
          <w:trHeight w:val="271"/>
        </w:trPr>
        <w:tc>
          <w:tcPr>
            <w:tcW w:w="9101" w:type="dxa"/>
            <w:gridSpan w:val="3"/>
          </w:tcPr>
          <w:p w:rsidR="00545D49" w:rsidRDefault="00545D49" w:rsidP="008971AE">
            <w:pPr>
              <w:pStyle w:val="TableParagraph"/>
              <w:spacing w:line="251" w:lineRule="exact"/>
              <w:ind w:left="122"/>
              <w:rPr>
                <w:b/>
                <w:sz w:val="24"/>
              </w:rPr>
            </w:pPr>
            <w:r>
              <w:rPr>
                <w:b/>
                <w:sz w:val="24"/>
              </w:rPr>
              <w:t>Notes</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financial</w:t>
            </w:r>
            <w:r>
              <w:rPr>
                <w:b/>
                <w:spacing w:val="-4"/>
                <w:sz w:val="24"/>
              </w:rPr>
              <w:t xml:space="preserve"> </w:t>
            </w:r>
            <w:r>
              <w:rPr>
                <w:b/>
                <w:sz w:val="24"/>
              </w:rPr>
              <w:t>statements</w:t>
            </w:r>
            <w:r>
              <w:rPr>
                <w:b/>
                <w:spacing w:val="-1"/>
                <w:sz w:val="24"/>
              </w:rPr>
              <w:t xml:space="preserve"> </w:t>
            </w:r>
            <w:r>
              <w:rPr>
                <w:b/>
                <w:sz w:val="24"/>
              </w:rPr>
              <w:t>for</w:t>
            </w:r>
            <w:r>
              <w:rPr>
                <w:b/>
                <w:spacing w:val="-2"/>
                <w:sz w:val="24"/>
              </w:rPr>
              <w:t xml:space="preserve"> </w:t>
            </w:r>
            <w:r>
              <w:rPr>
                <w:b/>
                <w:sz w:val="24"/>
              </w:rPr>
              <w:t>the</w:t>
            </w:r>
            <w:r>
              <w:rPr>
                <w:b/>
                <w:spacing w:val="-4"/>
                <w:sz w:val="24"/>
              </w:rPr>
              <w:t xml:space="preserve"> </w:t>
            </w:r>
            <w:r>
              <w:rPr>
                <w:b/>
                <w:sz w:val="24"/>
              </w:rPr>
              <w:t>year</w:t>
            </w:r>
            <w:r>
              <w:rPr>
                <w:b/>
                <w:spacing w:val="-2"/>
                <w:sz w:val="24"/>
              </w:rPr>
              <w:t xml:space="preserve"> </w:t>
            </w:r>
            <w:r>
              <w:rPr>
                <w:b/>
                <w:sz w:val="24"/>
              </w:rPr>
              <w:t>ended</w:t>
            </w:r>
            <w:r>
              <w:rPr>
                <w:b/>
                <w:spacing w:val="-2"/>
                <w:sz w:val="24"/>
              </w:rPr>
              <w:t xml:space="preserve"> </w:t>
            </w:r>
            <w:r>
              <w:rPr>
                <w:b/>
                <w:sz w:val="24"/>
              </w:rPr>
              <w:t>31</w:t>
            </w:r>
            <w:r>
              <w:rPr>
                <w:b/>
                <w:spacing w:val="-2"/>
                <w:sz w:val="24"/>
              </w:rPr>
              <w:t xml:space="preserve"> </w:t>
            </w:r>
            <w:r>
              <w:rPr>
                <w:b/>
                <w:sz w:val="24"/>
              </w:rPr>
              <w:t>July</w:t>
            </w:r>
            <w:r>
              <w:rPr>
                <w:b/>
                <w:spacing w:val="-1"/>
                <w:sz w:val="24"/>
              </w:rPr>
              <w:t xml:space="preserve"> </w:t>
            </w:r>
            <w:r>
              <w:rPr>
                <w:b/>
                <w:sz w:val="24"/>
              </w:rPr>
              <w:t>2022</w:t>
            </w:r>
            <w:r>
              <w:rPr>
                <w:b/>
                <w:spacing w:val="-1"/>
                <w:sz w:val="24"/>
              </w:rPr>
              <w:t xml:space="preserve"> </w:t>
            </w:r>
            <w:r>
              <w:rPr>
                <w:b/>
                <w:spacing w:val="-2"/>
                <w:sz w:val="24"/>
              </w:rPr>
              <w:t>(continued)</w:t>
            </w:r>
          </w:p>
        </w:tc>
      </w:tr>
      <w:tr w:rsidR="00545D49" w:rsidTr="008971AE">
        <w:trPr>
          <w:trHeight w:val="460"/>
        </w:trPr>
        <w:tc>
          <w:tcPr>
            <w:tcW w:w="5934" w:type="dxa"/>
          </w:tcPr>
          <w:p w:rsidR="00545D49" w:rsidRDefault="00545D49" w:rsidP="008971AE">
            <w:pPr>
              <w:pStyle w:val="TableParagraph"/>
              <w:spacing w:line="228" w:lineRule="exact"/>
              <w:ind w:left="122"/>
              <w:rPr>
                <w:b/>
                <w:sz w:val="20"/>
              </w:rPr>
            </w:pPr>
            <w:r>
              <w:rPr>
                <w:b/>
                <w:sz w:val="20"/>
              </w:rPr>
              <w:t>Analysis</w:t>
            </w:r>
            <w:r>
              <w:rPr>
                <w:b/>
                <w:spacing w:val="37"/>
                <w:sz w:val="20"/>
              </w:rPr>
              <w:t xml:space="preserve"> </w:t>
            </w:r>
            <w:r>
              <w:rPr>
                <w:b/>
                <w:sz w:val="20"/>
              </w:rPr>
              <w:t>of</w:t>
            </w:r>
            <w:r>
              <w:rPr>
                <w:b/>
                <w:spacing w:val="38"/>
                <w:sz w:val="20"/>
              </w:rPr>
              <w:t xml:space="preserve"> </w:t>
            </w:r>
            <w:r>
              <w:rPr>
                <w:b/>
                <w:sz w:val="20"/>
              </w:rPr>
              <w:t>amount</w:t>
            </w:r>
            <w:r>
              <w:rPr>
                <w:b/>
                <w:spacing w:val="40"/>
                <w:sz w:val="20"/>
              </w:rPr>
              <w:t xml:space="preserve"> </w:t>
            </w:r>
            <w:r>
              <w:rPr>
                <w:b/>
                <w:sz w:val="20"/>
              </w:rPr>
              <w:t>recognised</w:t>
            </w:r>
            <w:r>
              <w:rPr>
                <w:b/>
                <w:spacing w:val="38"/>
                <w:sz w:val="20"/>
              </w:rPr>
              <w:t xml:space="preserve"> </w:t>
            </w:r>
            <w:r>
              <w:rPr>
                <w:b/>
                <w:sz w:val="20"/>
              </w:rPr>
              <w:t>in</w:t>
            </w:r>
            <w:r>
              <w:rPr>
                <w:b/>
                <w:spacing w:val="38"/>
                <w:sz w:val="20"/>
              </w:rPr>
              <w:t xml:space="preserve"> </w:t>
            </w:r>
            <w:r>
              <w:rPr>
                <w:b/>
                <w:sz w:val="20"/>
              </w:rPr>
              <w:t>other</w:t>
            </w:r>
            <w:r>
              <w:rPr>
                <w:b/>
                <w:spacing w:val="39"/>
                <w:sz w:val="20"/>
              </w:rPr>
              <w:t xml:space="preserve"> </w:t>
            </w:r>
            <w:r>
              <w:rPr>
                <w:b/>
                <w:sz w:val="20"/>
              </w:rPr>
              <w:t xml:space="preserve">comprehensive </w:t>
            </w:r>
            <w:r>
              <w:rPr>
                <w:b/>
                <w:spacing w:val="-2"/>
                <w:sz w:val="20"/>
              </w:rPr>
              <w:t>income</w:t>
            </w:r>
          </w:p>
        </w:tc>
        <w:tc>
          <w:tcPr>
            <w:tcW w:w="1745" w:type="dxa"/>
          </w:tcPr>
          <w:p w:rsidR="00545D49" w:rsidRDefault="00545D49" w:rsidP="008971AE">
            <w:pPr>
              <w:pStyle w:val="TableParagraph"/>
              <w:rPr>
                <w:rFonts w:ascii="Times New Roman"/>
                <w:sz w:val="20"/>
              </w:rPr>
            </w:pPr>
          </w:p>
        </w:tc>
        <w:tc>
          <w:tcPr>
            <w:tcW w:w="1422" w:type="dxa"/>
          </w:tcPr>
          <w:p w:rsidR="00545D49" w:rsidRDefault="00545D49" w:rsidP="008971AE">
            <w:pPr>
              <w:pStyle w:val="TableParagraph"/>
              <w:rPr>
                <w:rFonts w:ascii="Times New Roman"/>
                <w:sz w:val="20"/>
              </w:rPr>
            </w:pPr>
          </w:p>
        </w:tc>
      </w:tr>
      <w:tr w:rsidR="00545D49" w:rsidTr="008971AE">
        <w:trPr>
          <w:trHeight w:val="644"/>
        </w:trPr>
        <w:tc>
          <w:tcPr>
            <w:tcW w:w="5934" w:type="dxa"/>
          </w:tcPr>
          <w:p w:rsidR="00545D49" w:rsidRDefault="00545D49" w:rsidP="008971AE">
            <w:pPr>
              <w:pStyle w:val="TableParagraph"/>
              <w:rPr>
                <w:rFonts w:ascii="Times New Roman"/>
                <w:sz w:val="20"/>
              </w:rPr>
            </w:pPr>
          </w:p>
        </w:tc>
        <w:tc>
          <w:tcPr>
            <w:tcW w:w="1745" w:type="dxa"/>
          </w:tcPr>
          <w:p w:rsidR="00545D49" w:rsidRDefault="00545D49" w:rsidP="008971AE">
            <w:pPr>
              <w:pStyle w:val="TableParagraph"/>
              <w:spacing w:line="228" w:lineRule="exact"/>
              <w:ind w:left="567"/>
              <w:rPr>
                <w:b/>
                <w:sz w:val="20"/>
              </w:rPr>
            </w:pPr>
            <w:r>
              <w:rPr>
                <w:b/>
                <w:spacing w:val="-4"/>
                <w:sz w:val="20"/>
              </w:rPr>
              <w:t>2022</w:t>
            </w:r>
          </w:p>
          <w:p w:rsidR="00545D49" w:rsidRDefault="00545D49" w:rsidP="008971AE">
            <w:pPr>
              <w:pStyle w:val="TableParagraph"/>
              <w:spacing w:line="229" w:lineRule="exact"/>
              <w:ind w:left="567"/>
              <w:rPr>
                <w:b/>
                <w:sz w:val="20"/>
              </w:rPr>
            </w:pPr>
            <w:r>
              <w:rPr>
                <w:b/>
                <w:spacing w:val="-4"/>
                <w:sz w:val="20"/>
              </w:rPr>
              <w:t>£’000</w:t>
            </w:r>
          </w:p>
        </w:tc>
        <w:tc>
          <w:tcPr>
            <w:tcW w:w="1422" w:type="dxa"/>
          </w:tcPr>
          <w:p w:rsidR="00545D49" w:rsidRDefault="00545D49" w:rsidP="008971AE">
            <w:pPr>
              <w:pStyle w:val="TableParagraph"/>
              <w:spacing w:line="228" w:lineRule="exact"/>
              <w:ind w:left="802"/>
              <w:rPr>
                <w:b/>
                <w:sz w:val="20"/>
              </w:rPr>
            </w:pPr>
            <w:r>
              <w:rPr>
                <w:b/>
                <w:spacing w:val="-4"/>
                <w:sz w:val="20"/>
              </w:rPr>
              <w:t>2021</w:t>
            </w:r>
          </w:p>
          <w:p w:rsidR="00545D49" w:rsidRDefault="00545D49" w:rsidP="008971AE">
            <w:pPr>
              <w:pStyle w:val="TableParagraph"/>
              <w:spacing w:line="229" w:lineRule="exact"/>
              <w:ind w:left="802"/>
              <w:rPr>
                <w:b/>
                <w:sz w:val="20"/>
              </w:rPr>
            </w:pPr>
            <w:r>
              <w:rPr>
                <w:b/>
                <w:spacing w:val="-2"/>
                <w:sz w:val="20"/>
              </w:rPr>
              <w:t>£’000</w:t>
            </w:r>
          </w:p>
        </w:tc>
      </w:tr>
      <w:tr w:rsidR="00545D49" w:rsidTr="008971AE">
        <w:trPr>
          <w:trHeight w:val="414"/>
        </w:trPr>
        <w:tc>
          <w:tcPr>
            <w:tcW w:w="5934" w:type="dxa"/>
          </w:tcPr>
          <w:p w:rsidR="00545D49" w:rsidRDefault="00545D49" w:rsidP="008971AE">
            <w:pPr>
              <w:pStyle w:val="TableParagraph"/>
              <w:spacing w:before="180" w:line="214" w:lineRule="exact"/>
              <w:ind w:left="122"/>
              <w:rPr>
                <w:sz w:val="20"/>
              </w:rPr>
            </w:pPr>
            <w:r>
              <w:rPr>
                <w:sz w:val="20"/>
              </w:rPr>
              <w:t>Actuarial</w:t>
            </w:r>
            <w:r>
              <w:rPr>
                <w:spacing w:val="-6"/>
                <w:sz w:val="20"/>
              </w:rPr>
              <w:t xml:space="preserve"> </w:t>
            </w:r>
            <w:r>
              <w:rPr>
                <w:sz w:val="20"/>
              </w:rPr>
              <w:t>gain</w:t>
            </w:r>
            <w:r>
              <w:rPr>
                <w:spacing w:val="-6"/>
                <w:sz w:val="20"/>
              </w:rPr>
              <w:t xml:space="preserve"> </w:t>
            </w:r>
            <w:r>
              <w:rPr>
                <w:sz w:val="20"/>
              </w:rPr>
              <w:t>on</w:t>
            </w:r>
            <w:r>
              <w:rPr>
                <w:spacing w:val="-6"/>
                <w:sz w:val="20"/>
              </w:rPr>
              <w:t xml:space="preserve"> </w:t>
            </w:r>
            <w:r>
              <w:rPr>
                <w:spacing w:val="-2"/>
                <w:sz w:val="20"/>
              </w:rPr>
              <w:t>assets</w:t>
            </w:r>
          </w:p>
        </w:tc>
        <w:tc>
          <w:tcPr>
            <w:tcW w:w="1745" w:type="dxa"/>
          </w:tcPr>
          <w:p w:rsidR="00545D49" w:rsidRDefault="00545D49" w:rsidP="008971AE">
            <w:pPr>
              <w:pStyle w:val="TableParagraph"/>
              <w:spacing w:before="180" w:line="214" w:lineRule="exact"/>
              <w:ind w:left="366"/>
              <w:rPr>
                <w:sz w:val="20"/>
              </w:rPr>
            </w:pPr>
            <w:r>
              <w:rPr>
                <w:spacing w:val="-2"/>
                <w:sz w:val="20"/>
              </w:rPr>
              <w:t>(2,217)</w:t>
            </w:r>
          </w:p>
        </w:tc>
        <w:tc>
          <w:tcPr>
            <w:tcW w:w="1422" w:type="dxa"/>
          </w:tcPr>
          <w:p w:rsidR="00545D49" w:rsidRDefault="00545D49" w:rsidP="008971AE">
            <w:pPr>
              <w:pStyle w:val="TableParagraph"/>
              <w:spacing w:before="180" w:line="214" w:lineRule="exact"/>
              <w:ind w:right="110"/>
              <w:jc w:val="right"/>
              <w:rPr>
                <w:sz w:val="20"/>
              </w:rPr>
            </w:pPr>
            <w:r>
              <w:rPr>
                <w:spacing w:val="-2"/>
                <w:sz w:val="20"/>
              </w:rPr>
              <w:t>3,405</w:t>
            </w:r>
          </w:p>
        </w:tc>
      </w:tr>
      <w:tr w:rsidR="00545D49" w:rsidTr="008971AE">
        <w:trPr>
          <w:trHeight w:val="460"/>
        </w:trPr>
        <w:tc>
          <w:tcPr>
            <w:tcW w:w="5934" w:type="dxa"/>
          </w:tcPr>
          <w:p w:rsidR="00545D49" w:rsidRDefault="00545D49" w:rsidP="008971AE">
            <w:pPr>
              <w:pStyle w:val="TableParagraph"/>
              <w:spacing w:line="230" w:lineRule="exact"/>
              <w:ind w:left="122"/>
              <w:rPr>
                <w:sz w:val="20"/>
              </w:rPr>
            </w:pPr>
            <w:r>
              <w:rPr>
                <w:sz w:val="20"/>
              </w:rPr>
              <w:t>Changes</w:t>
            </w:r>
            <w:r>
              <w:rPr>
                <w:spacing w:val="40"/>
                <w:sz w:val="20"/>
              </w:rPr>
              <w:t xml:space="preserve"> </w:t>
            </w:r>
            <w:r>
              <w:rPr>
                <w:sz w:val="20"/>
              </w:rPr>
              <w:t>in</w:t>
            </w:r>
            <w:r>
              <w:rPr>
                <w:spacing w:val="40"/>
                <w:sz w:val="20"/>
              </w:rPr>
              <w:t xml:space="preserve"> </w:t>
            </w:r>
            <w:r>
              <w:rPr>
                <w:sz w:val="20"/>
              </w:rPr>
              <w:t>assumptions</w:t>
            </w:r>
            <w:r>
              <w:rPr>
                <w:spacing w:val="40"/>
                <w:sz w:val="20"/>
              </w:rPr>
              <w:t xml:space="preserve"> </w:t>
            </w:r>
            <w:r>
              <w:rPr>
                <w:sz w:val="20"/>
              </w:rPr>
              <w:t>underlying</w:t>
            </w:r>
            <w:r>
              <w:rPr>
                <w:spacing w:val="40"/>
                <w:sz w:val="20"/>
              </w:rPr>
              <w:t xml:space="preserve"> </w:t>
            </w:r>
            <w:r>
              <w:rPr>
                <w:sz w:val="20"/>
              </w:rPr>
              <w:t>the</w:t>
            </w:r>
            <w:r>
              <w:rPr>
                <w:spacing w:val="40"/>
                <w:sz w:val="20"/>
              </w:rPr>
              <w:t xml:space="preserve"> </w:t>
            </w:r>
            <w:r>
              <w:rPr>
                <w:sz w:val="20"/>
              </w:rPr>
              <w:t>present</w:t>
            </w:r>
            <w:r>
              <w:rPr>
                <w:spacing w:val="40"/>
                <w:sz w:val="20"/>
              </w:rPr>
              <w:t xml:space="preserve"> </w:t>
            </w:r>
            <w:r>
              <w:rPr>
                <w:sz w:val="20"/>
              </w:rPr>
              <w:t>value</w:t>
            </w:r>
            <w:r>
              <w:rPr>
                <w:spacing w:val="40"/>
                <w:sz w:val="20"/>
              </w:rPr>
              <w:t xml:space="preserve"> </w:t>
            </w:r>
            <w:r>
              <w:rPr>
                <w:sz w:val="20"/>
              </w:rPr>
              <w:t>of scheme liabilities</w:t>
            </w:r>
          </w:p>
        </w:tc>
        <w:tc>
          <w:tcPr>
            <w:tcW w:w="1745" w:type="dxa"/>
          </w:tcPr>
          <w:p w:rsidR="00545D49" w:rsidRDefault="00545D49" w:rsidP="008971AE">
            <w:pPr>
              <w:pStyle w:val="TableParagraph"/>
              <w:spacing w:line="227" w:lineRule="exact"/>
              <w:ind w:right="723"/>
              <w:jc w:val="right"/>
              <w:rPr>
                <w:sz w:val="20"/>
              </w:rPr>
            </w:pPr>
            <w:r>
              <w:rPr>
                <w:spacing w:val="-2"/>
                <w:sz w:val="20"/>
              </w:rPr>
              <w:t>7,752</w:t>
            </w:r>
          </w:p>
        </w:tc>
        <w:tc>
          <w:tcPr>
            <w:tcW w:w="1422" w:type="dxa"/>
          </w:tcPr>
          <w:p w:rsidR="00545D49" w:rsidRDefault="00545D49" w:rsidP="008971AE">
            <w:pPr>
              <w:pStyle w:val="TableParagraph"/>
              <w:spacing w:line="227" w:lineRule="exact"/>
              <w:ind w:right="111"/>
              <w:jc w:val="right"/>
              <w:rPr>
                <w:sz w:val="20"/>
              </w:rPr>
            </w:pPr>
            <w:r>
              <w:rPr>
                <w:spacing w:val="-5"/>
                <w:sz w:val="20"/>
              </w:rPr>
              <w:t>749</w:t>
            </w:r>
          </w:p>
        </w:tc>
      </w:tr>
      <w:tr w:rsidR="00545D49" w:rsidTr="008971AE">
        <w:trPr>
          <w:trHeight w:val="455"/>
        </w:trPr>
        <w:tc>
          <w:tcPr>
            <w:tcW w:w="5934" w:type="dxa"/>
            <w:tcBorders>
              <w:bottom w:val="single" w:sz="4" w:space="0" w:color="000000"/>
            </w:tcBorders>
          </w:tcPr>
          <w:p w:rsidR="00545D49" w:rsidRDefault="00545D49" w:rsidP="008971AE">
            <w:pPr>
              <w:pStyle w:val="TableParagraph"/>
              <w:spacing w:line="227" w:lineRule="exact"/>
              <w:ind w:left="122"/>
              <w:rPr>
                <w:sz w:val="20"/>
              </w:rPr>
            </w:pPr>
            <w:r>
              <w:rPr>
                <w:sz w:val="20"/>
              </w:rPr>
              <w:t>Experience</w:t>
            </w:r>
            <w:r>
              <w:rPr>
                <w:spacing w:val="-6"/>
                <w:sz w:val="20"/>
              </w:rPr>
              <w:t xml:space="preserve"> </w:t>
            </w:r>
            <w:r>
              <w:rPr>
                <w:sz w:val="20"/>
              </w:rPr>
              <w:t>loss</w:t>
            </w:r>
            <w:r>
              <w:rPr>
                <w:spacing w:val="-7"/>
                <w:sz w:val="20"/>
              </w:rPr>
              <w:t xml:space="preserve"> </w:t>
            </w:r>
            <w:r>
              <w:rPr>
                <w:sz w:val="20"/>
              </w:rPr>
              <w:t>on</w:t>
            </w:r>
            <w:r>
              <w:rPr>
                <w:spacing w:val="-6"/>
                <w:sz w:val="20"/>
              </w:rPr>
              <w:t xml:space="preserve"> </w:t>
            </w:r>
            <w:r>
              <w:rPr>
                <w:spacing w:val="-2"/>
                <w:sz w:val="20"/>
              </w:rPr>
              <w:t>liabilities</w:t>
            </w:r>
          </w:p>
        </w:tc>
        <w:tc>
          <w:tcPr>
            <w:tcW w:w="1745" w:type="dxa"/>
            <w:tcBorders>
              <w:bottom w:val="single" w:sz="4" w:space="0" w:color="000000"/>
            </w:tcBorders>
          </w:tcPr>
          <w:p w:rsidR="00545D49" w:rsidRDefault="00545D49" w:rsidP="008971AE">
            <w:pPr>
              <w:pStyle w:val="TableParagraph"/>
              <w:spacing w:line="227" w:lineRule="exact"/>
              <w:ind w:right="723"/>
              <w:jc w:val="right"/>
              <w:rPr>
                <w:sz w:val="20"/>
              </w:rPr>
            </w:pPr>
            <w:r>
              <w:rPr>
                <w:spacing w:val="-2"/>
                <w:sz w:val="20"/>
              </w:rPr>
              <w:t>1,917</w:t>
            </w:r>
          </w:p>
        </w:tc>
        <w:tc>
          <w:tcPr>
            <w:tcW w:w="1422" w:type="dxa"/>
            <w:tcBorders>
              <w:bottom w:val="single" w:sz="4" w:space="0" w:color="000000"/>
            </w:tcBorders>
          </w:tcPr>
          <w:p w:rsidR="00545D49" w:rsidRDefault="00545D49" w:rsidP="008971AE">
            <w:pPr>
              <w:pStyle w:val="TableParagraph"/>
              <w:spacing w:line="227" w:lineRule="exact"/>
              <w:ind w:right="111"/>
              <w:jc w:val="right"/>
              <w:rPr>
                <w:sz w:val="20"/>
              </w:rPr>
            </w:pPr>
            <w:r>
              <w:rPr>
                <w:spacing w:val="-2"/>
                <w:sz w:val="20"/>
              </w:rPr>
              <w:t>(3,614)</w:t>
            </w:r>
          </w:p>
        </w:tc>
      </w:tr>
      <w:tr w:rsidR="00545D49" w:rsidTr="008971AE">
        <w:trPr>
          <w:trHeight w:val="693"/>
        </w:trPr>
        <w:tc>
          <w:tcPr>
            <w:tcW w:w="5934" w:type="dxa"/>
            <w:tcBorders>
              <w:top w:val="single" w:sz="4" w:space="0" w:color="000000"/>
            </w:tcBorders>
          </w:tcPr>
          <w:p w:rsidR="00545D49" w:rsidRDefault="00545D49" w:rsidP="008971AE">
            <w:pPr>
              <w:pStyle w:val="TableParagraph"/>
              <w:ind w:left="122"/>
              <w:rPr>
                <w:sz w:val="20"/>
              </w:rPr>
            </w:pPr>
            <w:r>
              <w:rPr>
                <w:sz w:val="20"/>
              </w:rPr>
              <w:t>Actuarial</w:t>
            </w:r>
            <w:r>
              <w:rPr>
                <w:spacing w:val="80"/>
                <w:sz w:val="20"/>
              </w:rPr>
              <w:t xml:space="preserve"> </w:t>
            </w:r>
            <w:r>
              <w:rPr>
                <w:sz w:val="20"/>
              </w:rPr>
              <w:t>gain/(loss)</w:t>
            </w:r>
            <w:r>
              <w:rPr>
                <w:spacing w:val="80"/>
                <w:sz w:val="20"/>
              </w:rPr>
              <w:t xml:space="preserve"> </w:t>
            </w:r>
            <w:r>
              <w:rPr>
                <w:sz w:val="20"/>
              </w:rPr>
              <w:t>recognised</w:t>
            </w:r>
            <w:r>
              <w:rPr>
                <w:spacing w:val="80"/>
                <w:sz w:val="20"/>
              </w:rPr>
              <w:t xml:space="preserve"> </w:t>
            </w:r>
            <w:r>
              <w:rPr>
                <w:sz w:val="20"/>
              </w:rPr>
              <w:t>in</w:t>
            </w:r>
            <w:r>
              <w:rPr>
                <w:spacing w:val="80"/>
                <w:sz w:val="20"/>
              </w:rPr>
              <w:t xml:space="preserve"> </w:t>
            </w:r>
            <w:r>
              <w:rPr>
                <w:sz w:val="20"/>
              </w:rPr>
              <w:t>other</w:t>
            </w:r>
            <w:r>
              <w:rPr>
                <w:spacing w:val="80"/>
                <w:sz w:val="20"/>
              </w:rPr>
              <w:t xml:space="preserve"> </w:t>
            </w:r>
            <w:r>
              <w:rPr>
                <w:sz w:val="20"/>
              </w:rPr>
              <w:t xml:space="preserve">comprehensive </w:t>
            </w:r>
            <w:r>
              <w:rPr>
                <w:spacing w:val="-2"/>
                <w:sz w:val="20"/>
              </w:rPr>
              <w:t>income</w:t>
            </w:r>
          </w:p>
        </w:tc>
        <w:tc>
          <w:tcPr>
            <w:tcW w:w="1745" w:type="dxa"/>
            <w:tcBorders>
              <w:top w:val="single" w:sz="4" w:space="0" w:color="000000"/>
            </w:tcBorders>
          </w:tcPr>
          <w:p w:rsidR="00545D49" w:rsidRDefault="00545D49" w:rsidP="008971AE">
            <w:pPr>
              <w:pStyle w:val="TableParagraph"/>
              <w:spacing w:line="229" w:lineRule="exact"/>
              <w:ind w:right="723"/>
              <w:jc w:val="right"/>
              <w:rPr>
                <w:sz w:val="20"/>
              </w:rPr>
            </w:pPr>
            <w:r>
              <w:rPr>
                <w:spacing w:val="-2"/>
                <w:sz w:val="20"/>
              </w:rPr>
              <w:t>7,452</w:t>
            </w:r>
          </w:p>
        </w:tc>
        <w:tc>
          <w:tcPr>
            <w:tcW w:w="1422" w:type="dxa"/>
            <w:tcBorders>
              <w:top w:val="single" w:sz="4" w:space="0" w:color="000000"/>
            </w:tcBorders>
          </w:tcPr>
          <w:p w:rsidR="00545D49" w:rsidRDefault="00545D49" w:rsidP="008971AE">
            <w:pPr>
              <w:pStyle w:val="TableParagraph"/>
              <w:spacing w:line="229" w:lineRule="exact"/>
              <w:ind w:right="111"/>
              <w:jc w:val="right"/>
              <w:rPr>
                <w:sz w:val="20"/>
              </w:rPr>
            </w:pPr>
            <w:r>
              <w:rPr>
                <w:spacing w:val="-5"/>
                <w:sz w:val="20"/>
              </w:rPr>
              <w:t>540</w:t>
            </w:r>
          </w:p>
        </w:tc>
      </w:tr>
      <w:tr w:rsidR="00545D49" w:rsidTr="008971AE">
        <w:trPr>
          <w:trHeight w:val="460"/>
        </w:trPr>
        <w:tc>
          <w:tcPr>
            <w:tcW w:w="5934" w:type="dxa"/>
          </w:tcPr>
          <w:p w:rsidR="00545D49" w:rsidRDefault="00545D49" w:rsidP="008971AE">
            <w:pPr>
              <w:pStyle w:val="TableParagraph"/>
              <w:spacing w:before="227" w:line="214" w:lineRule="exact"/>
              <w:ind w:left="122"/>
              <w:rPr>
                <w:b/>
                <w:sz w:val="20"/>
              </w:rPr>
            </w:pPr>
            <w:r>
              <w:rPr>
                <w:b/>
                <w:sz w:val="20"/>
              </w:rPr>
              <w:t>Movement</w:t>
            </w:r>
            <w:r>
              <w:rPr>
                <w:b/>
                <w:spacing w:val="-7"/>
                <w:sz w:val="20"/>
              </w:rPr>
              <w:t xml:space="preserve"> </w:t>
            </w:r>
            <w:r>
              <w:rPr>
                <w:b/>
                <w:sz w:val="20"/>
              </w:rPr>
              <w:t>in</w:t>
            </w:r>
            <w:r>
              <w:rPr>
                <w:b/>
                <w:spacing w:val="-6"/>
                <w:sz w:val="20"/>
              </w:rPr>
              <w:t xml:space="preserve"> </w:t>
            </w:r>
            <w:r>
              <w:rPr>
                <w:b/>
                <w:sz w:val="20"/>
              </w:rPr>
              <w:t>deficit</w:t>
            </w:r>
            <w:r>
              <w:rPr>
                <w:b/>
                <w:spacing w:val="-7"/>
                <w:sz w:val="20"/>
              </w:rPr>
              <w:t xml:space="preserve"> </w:t>
            </w:r>
            <w:r>
              <w:rPr>
                <w:b/>
                <w:sz w:val="20"/>
              </w:rPr>
              <w:t>during</w:t>
            </w:r>
            <w:r>
              <w:rPr>
                <w:b/>
                <w:spacing w:val="-6"/>
                <w:sz w:val="20"/>
              </w:rPr>
              <w:t xml:space="preserve"> </w:t>
            </w:r>
            <w:r>
              <w:rPr>
                <w:b/>
                <w:sz w:val="20"/>
              </w:rPr>
              <w:t>the</w:t>
            </w:r>
            <w:r>
              <w:rPr>
                <w:b/>
                <w:spacing w:val="-8"/>
                <w:sz w:val="20"/>
              </w:rPr>
              <w:t xml:space="preserve"> </w:t>
            </w:r>
            <w:r>
              <w:rPr>
                <w:b/>
                <w:spacing w:val="-4"/>
                <w:sz w:val="20"/>
              </w:rPr>
              <w:t>year</w:t>
            </w:r>
          </w:p>
        </w:tc>
        <w:tc>
          <w:tcPr>
            <w:tcW w:w="1745" w:type="dxa"/>
          </w:tcPr>
          <w:p w:rsidR="00545D49" w:rsidRDefault="00545D49" w:rsidP="008971AE">
            <w:pPr>
              <w:pStyle w:val="TableParagraph"/>
              <w:spacing w:before="227" w:line="214" w:lineRule="exact"/>
              <w:ind w:right="729"/>
              <w:jc w:val="right"/>
              <w:rPr>
                <w:b/>
                <w:sz w:val="20"/>
              </w:rPr>
            </w:pPr>
            <w:r>
              <w:rPr>
                <w:b/>
                <w:spacing w:val="-4"/>
                <w:sz w:val="20"/>
              </w:rPr>
              <w:t>2022</w:t>
            </w:r>
          </w:p>
        </w:tc>
        <w:tc>
          <w:tcPr>
            <w:tcW w:w="1422" w:type="dxa"/>
          </w:tcPr>
          <w:p w:rsidR="00545D49" w:rsidRDefault="00545D49" w:rsidP="008971AE">
            <w:pPr>
              <w:pStyle w:val="TableParagraph"/>
              <w:spacing w:before="227" w:line="214" w:lineRule="exact"/>
              <w:ind w:right="111"/>
              <w:jc w:val="right"/>
              <w:rPr>
                <w:b/>
                <w:sz w:val="20"/>
              </w:rPr>
            </w:pPr>
            <w:r>
              <w:rPr>
                <w:b/>
                <w:spacing w:val="-4"/>
                <w:sz w:val="20"/>
              </w:rPr>
              <w:t>2021</w:t>
            </w:r>
          </w:p>
        </w:tc>
      </w:tr>
      <w:tr w:rsidR="00545D49" w:rsidTr="008971AE">
        <w:trPr>
          <w:trHeight w:val="347"/>
        </w:trPr>
        <w:tc>
          <w:tcPr>
            <w:tcW w:w="5934" w:type="dxa"/>
          </w:tcPr>
          <w:p w:rsidR="00545D49" w:rsidRDefault="00545D49" w:rsidP="008971AE">
            <w:pPr>
              <w:pStyle w:val="TableParagraph"/>
              <w:rPr>
                <w:rFonts w:ascii="Times New Roman"/>
                <w:sz w:val="20"/>
              </w:rPr>
            </w:pPr>
          </w:p>
        </w:tc>
        <w:tc>
          <w:tcPr>
            <w:tcW w:w="1745" w:type="dxa"/>
          </w:tcPr>
          <w:p w:rsidR="00545D49" w:rsidRDefault="00545D49" w:rsidP="008971AE">
            <w:pPr>
              <w:pStyle w:val="TableParagraph"/>
              <w:spacing w:line="227" w:lineRule="exact"/>
              <w:ind w:right="729"/>
              <w:jc w:val="right"/>
              <w:rPr>
                <w:b/>
                <w:sz w:val="20"/>
              </w:rPr>
            </w:pPr>
            <w:r>
              <w:rPr>
                <w:b/>
                <w:spacing w:val="-4"/>
                <w:sz w:val="20"/>
              </w:rPr>
              <w:t>£’000</w:t>
            </w:r>
          </w:p>
        </w:tc>
        <w:tc>
          <w:tcPr>
            <w:tcW w:w="1422" w:type="dxa"/>
          </w:tcPr>
          <w:p w:rsidR="00545D49" w:rsidRDefault="00545D49" w:rsidP="008971AE">
            <w:pPr>
              <w:pStyle w:val="TableParagraph"/>
              <w:spacing w:line="227" w:lineRule="exact"/>
              <w:ind w:right="110"/>
              <w:jc w:val="right"/>
              <w:rPr>
                <w:b/>
                <w:sz w:val="20"/>
              </w:rPr>
            </w:pPr>
            <w:r>
              <w:rPr>
                <w:b/>
                <w:spacing w:val="-2"/>
                <w:sz w:val="20"/>
              </w:rPr>
              <w:t>£’000</w:t>
            </w:r>
          </w:p>
        </w:tc>
      </w:tr>
      <w:tr w:rsidR="00545D49" w:rsidTr="008971AE">
        <w:trPr>
          <w:trHeight w:val="349"/>
        </w:trPr>
        <w:tc>
          <w:tcPr>
            <w:tcW w:w="5934" w:type="dxa"/>
          </w:tcPr>
          <w:p w:rsidR="00545D49" w:rsidRDefault="00545D49" w:rsidP="008971AE">
            <w:pPr>
              <w:pStyle w:val="TableParagraph"/>
              <w:spacing w:before="114" w:line="215" w:lineRule="exact"/>
              <w:ind w:left="122"/>
              <w:rPr>
                <w:sz w:val="20"/>
              </w:rPr>
            </w:pPr>
            <w:r>
              <w:rPr>
                <w:sz w:val="20"/>
              </w:rPr>
              <w:t>1</w:t>
            </w:r>
            <w:r>
              <w:rPr>
                <w:spacing w:val="-3"/>
                <w:sz w:val="20"/>
              </w:rPr>
              <w:t xml:space="preserve"> </w:t>
            </w:r>
            <w:r>
              <w:rPr>
                <w:spacing w:val="-2"/>
                <w:sz w:val="20"/>
              </w:rPr>
              <w:t>August</w:t>
            </w:r>
          </w:p>
        </w:tc>
        <w:tc>
          <w:tcPr>
            <w:tcW w:w="1745" w:type="dxa"/>
          </w:tcPr>
          <w:p w:rsidR="00545D49" w:rsidRDefault="00545D49" w:rsidP="008971AE">
            <w:pPr>
              <w:pStyle w:val="TableParagraph"/>
              <w:spacing w:before="114" w:line="215" w:lineRule="exact"/>
              <w:ind w:left="387"/>
              <w:rPr>
                <w:sz w:val="20"/>
              </w:rPr>
            </w:pPr>
            <w:r>
              <w:rPr>
                <w:spacing w:val="-2"/>
                <w:sz w:val="20"/>
              </w:rPr>
              <w:t>(8,869)</w:t>
            </w:r>
          </w:p>
        </w:tc>
        <w:tc>
          <w:tcPr>
            <w:tcW w:w="1422" w:type="dxa"/>
          </w:tcPr>
          <w:p w:rsidR="00545D49" w:rsidRDefault="00545D49" w:rsidP="008971AE">
            <w:pPr>
              <w:pStyle w:val="TableParagraph"/>
              <w:spacing w:before="114" w:line="215" w:lineRule="exact"/>
              <w:ind w:right="111"/>
              <w:jc w:val="right"/>
              <w:rPr>
                <w:sz w:val="20"/>
              </w:rPr>
            </w:pPr>
            <w:r>
              <w:rPr>
                <w:spacing w:val="-2"/>
                <w:sz w:val="20"/>
              </w:rPr>
              <w:t>(8,563)</w:t>
            </w:r>
          </w:p>
        </w:tc>
      </w:tr>
      <w:tr w:rsidR="00545D49" w:rsidTr="008971AE">
        <w:trPr>
          <w:trHeight w:val="232"/>
        </w:trPr>
        <w:tc>
          <w:tcPr>
            <w:tcW w:w="5934" w:type="dxa"/>
          </w:tcPr>
          <w:p w:rsidR="00545D49" w:rsidRDefault="00545D49" w:rsidP="008971AE">
            <w:pPr>
              <w:pStyle w:val="TableParagraph"/>
              <w:spacing w:line="213" w:lineRule="exact"/>
              <w:ind w:left="122"/>
              <w:rPr>
                <w:sz w:val="20"/>
              </w:rPr>
            </w:pPr>
            <w:r>
              <w:rPr>
                <w:sz w:val="20"/>
              </w:rPr>
              <w:t>Current</w:t>
            </w:r>
            <w:r>
              <w:rPr>
                <w:spacing w:val="-11"/>
                <w:sz w:val="20"/>
              </w:rPr>
              <w:t xml:space="preserve"> </w:t>
            </w:r>
            <w:r>
              <w:rPr>
                <w:sz w:val="20"/>
              </w:rPr>
              <w:t>service</w:t>
            </w:r>
            <w:r>
              <w:rPr>
                <w:spacing w:val="-9"/>
                <w:sz w:val="20"/>
              </w:rPr>
              <w:t xml:space="preserve"> </w:t>
            </w:r>
            <w:r>
              <w:rPr>
                <w:spacing w:val="-4"/>
                <w:sz w:val="20"/>
              </w:rPr>
              <w:t>cost</w:t>
            </w:r>
          </w:p>
        </w:tc>
        <w:tc>
          <w:tcPr>
            <w:tcW w:w="1745" w:type="dxa"/>
          </w:tcPr>
          <w:p w:rsidR="00545D49" w:rsidRDefault="00545D49" w:rsidP="008971AE">
            <w:pPr>
              <w:pStyle w:val="TableParagraph"/>
              <w:spacing w:line="213" w:lineRule="exact"/>
              <w:ind w:left="387"/>
              <w:rPr>
                <w:sz w:val="20"/>
              </w:rPr>
            </w:pPr>
            <w:r>
              <w:rPr>
                <w:spacing w:val="-2"/>
                <w:sz w:val="20"/>
              </w:rPr>
              <w:t>(1,325)</w:t>
            </w:r>
          </w:p>
        </w:tc>
        <w:tc>
          <w:tcPr>
            <w:tcW w:w="1422" w:type="dxa"/>
          </w:tcPr>
          <w:p w:rsidR="00545D49" w:rsidRDefault="00545D49" w:rsidP="008971AE">
            <w:pPr>
              <w:pStyle w:val="TableParagraph"/>
              <w:spacing w:line="213" w:lineRule="exact"/>
              <w:ind w:right="111"/>
              <w:jc w:val="right"/>
              <w:rPr>
                <w:sz w:val="20"/>
              </w:rPr>
            </w:pPr>
            <w:r>
              <w:rPr>
                <w:spacing w:val="-2"/>
                <w:sz w:val="20"/>
              </w:rPr>
              <w:t>(1,072)</w:t>
            </w:r>
          </w:p>
        </w:tc>
      </w:tr>
      <w:tr w:rsidR="00545D49" w:rsidTr="008971AE">
        <w:trPr>
          <w:trHeight w:val="232"/>
        </w:trPr>
        <w:tc>
          <w:tcPr>
            <w:tcW w:w="5934" w:type="dxa"/>
          </w:tcPr>
          <w:p w:rsidR="00545D49" w:rsidRDefault="00545D49" w:rsidP="008971AE">
            <w:pPr>
              <w:pStyle w:val="TableParagraph"/>
              <w:spacing w:line="213" w:lineRule="exact"/>
              <w:ind w:left="122"/>
              <w:rPr>
                <w:sz w:val="20"/>
              </w:rPr>
            </w:pPr>
            <w:r>
              <w:rPr>
                <w:spacing w:val="-2"/>
                <w:sz w:val="20"/>
              </w:rPr>
              <w:t>Contributions</w:t>
            </w:r>
          </w:p>
        </w:tc>
        <w:tc>
          <w:tcPr>
            <w:tcW w:w="1745" w:type="dxa"/>
          </w:tcPr>
          <w:p w:rsidR="00545D49" w:rsidRDefault="00545D49" w:rsidP="008971AE">
            <w:pPr>
              <w:pStyle w:val="TableParagraph"/>
              <w:spacing w:line="213" w:lineRule="exact"/>
              <w:ind w:left="18" w:right="172"/>
              <w:jc w:val="center"/>
              <w:rPr>
                <w:sz w:val="20"/>
              </w:rPr>
            </w:pPr>
            <w:r>
              <w:rPr>
                <w:spacing w:val="-5"/>
                <w:sz w:val="20"/>
              </w:rPr>
              <w:t>369</w:t>
            </w:r>
          </w:p>
        </w:tc>
        <w:tc>
          <w:tcPr>
            <w:tcW w:w="1422" w:type="dxa"/>
          </w:tcPr>
          <w:p w:rsidR="00545D49" w:rsidRDefault="00545D49" w:rsidP="008971AE">
            <w:pPr>
              <w:pStyle w:val="TableParagraph"/>
              <w:spacing w:line="213" w:lineRule="exact"/>
              <w:ind w:right="111"/>
              <w:jc w:val="right"/>
              <w:rPr>
                <w:sz w:val="20"/>
              </w:rPr>
            </w:pPr>
            <w:r>
              <w:rPr>
                <w:spacing w:val="-5"/>
                <w:sz w:val="20"/>
              </w:rPr>
              <w:t>355</w:t>
            </w:r>
          </w:p>
        </w:tc>
      </w:tr>
      <w:tr w:rsidR="00545D49" w:rsidTr="008971AE">
        <w:trPr>
          <w:trHeight w:val="232"/>
        </w:trPr>
        <w:tc>
          <w:tcPr>
            <w:tcW w:w="5934" w:type="dxa"/>
          </w:tcPr>
          <w:p w:rsidR="00545D49" w:rsidRDefault="00545D49" w:rsidP="008971AE">
            <w:pPr>
              <w:pStyle w:val="TableParagraph"/>
              <w:spacing w:line="213" w:lineRule="exact"/>
              <w:ind w:left="122"/>
              <w:rPr>
                <w:sz w:val="20"/>
              </w:rPr>
            </w:pPr>
            <w:r>
              <w:rPr>
                <w:spacing w:val="-4"/>
                <w:sz w:val="20"/>
              </w:rPr>
              <w:t>Admin</w:t>
            </w:r>
          </w:p>
        </w:tc>
        <w:tc>
          <w:tcPr>
            <w:tcW w:w="1745" w:type="dxa"/>
          </w:tcPr>
          <w:p w:rsidR="00545D49" w:rsidRDefault="00545D49" w:rsidP="008971AE">
            <w:pPr>
              <w:pStyle w:val="TableParagraph"/>
              <w:spacing w:line="213" w:lineRule="exact"/>
              <w:ind w:right="761"/>
              <w:jc w:val="right"/>
              <w:rPr>
                <w:sz w:val="20"/>
              </w:rPr>
            </w:pPr>
            <w:r>
              <w:rPr>
                <w:spacing w:val="-4"/>
                <w:sz w:val="20"/>
              </w:rPr>
              <w:t>(11)</w:t>
            </w:r>
          </w:p>
        </w:tc>
        <w:tc>
          <w:tcPr>
            <w:tcW w:w="1422" w:type="dxa"/>
          </w:tcPr>
          <w:p w:rsidR="00545D49" w:rsidRDefault="00545D49" w:rsidP="008971AE">
            <w:pPr>
              <w:pStyle w:val="TableParagraph"/>
              <w:spacing w:line="213" w:lineRule="exact"/>
              <w:ind w:right="109"/>
              <w:jc w:val="right"/>
              <w:rPr>
                <w:sz w:val="20"/>
              </w:rPr>
            </w:pPr>
            <w:r>
              <w:rPr>
                <w:spacing w:val="-4"/>
                <w:sz w:val="20"/>
              </w:rPr>
              <w:t>(11)</w:t>
            </w:r>
          </w:p>
        </w:tc>
      </w:tr>
      <w:tr w:rsidR="00545D49" w:rsidTr="008971AE">
        <w:trPr>
          <w:trHeight w:val="231"/>
        </w:trPr>
        <w:tc>
          <w:tcPr>
            <w:tcW w:w="5934" w:type="dxa"/>
          </w:tcPr>
          <w:p w:rsidR="00545D49" w:rsidRDefault="00545D49" w:rsidP="008971AE">
            <w:pPr>
              <w:pStyle w:val="TableParagraph"/>
              <w:spacing w:line="212" w:lineRule="exact"/>
              <w:ind w:left="122"/>
              <w:rPr>
                <w:sz w:val="20"/>
              </w:rPr>
            </w:pPr>
            <w:r>
              <w:rPr>
                <w:sz w:val="20"/>
              </w:rPr>
              <w:t>Past</w:t>
            </w:r>
            <w:r>
              <w:rPr>
                <w:spacing w:val="-7"/>
                <w:sz w:val="20"/>
              </w:rPr>
              <w:t xml:space="preserve"> </w:t>
            </w:r>
            <w:r>
              <w:rPr>
                <w:sz w:val="20"/>
              </w:rPr>
              <w:t>service</w:t>
            </w:r>
            <w:r>
              <w:rPr>
                <w:spacing w:val="-7"/>
                <w:sz w:val="20"/>
              </w:rPr>
              <w:t xml:space="preserve"> </w:t>
            </w:r>
            <w:r>
              <w:rPr>
                <w:spacing w:val="-4"/>
                <w:sz w:val="20"/>
              </w:rPr>
              <w:t>costs</w:t>
            </w:r>
          </w:p>
        </w:tc>
        <w:tc>
          <w:tcPr>
            <w:tcW w:w="1745" w:type="dxa"/>
          </w:tcPr>
          <w:p w:rsidR="00545D49" w:rsidRDefault="00545D49" w:rsidP="008971AE">
            <w:pPr>
              <w:pStyle w:val="TableParagraph"/>
              <w:spacing w:line="212" w:lineRule="exact"/>
              <w:ind w:left="172" w:right="154"/>
              <w:jc w:val="center"/>
              <w:rPr>
                <w:sz w:val="20"/>
              </w:rPr>
            </w:pPr>
            <w:r>
              <w:rPr>
                <w:spacing w:val="-10"/>
                <w:sz w:val="20"/>
              </w:rPr>
              <w:t>-</w:t>
            </w:r>
          </w:p>
        </w:tc>
        <w:tc>
          <w:tcPr>
            <w:tcW w:w="1422" w:type="dxa"/>
          </w:tcPr>
          <w:p w:rsidR="00545D49" w:rsidRDefault="00545D49" w:rsidP="008971AE">
            <w:pPr>
              <w:pStyle w:val="TableParagraph"/>
              <w:spacing w:line="212" w:lineRule="exact"/>
              <w:ind w:right="275"/>
              <w:jc w:val="right"/>
              <w:rPr>
                <w:sz w:val="20"/>
              </w:rPr>
            </w:pPr>
            <w:r>
              <w:rPr>
                <w:spacing w:val="-10"/>
                <w:sz w:val="20"/>
              </w:rPr>
              <w:t>-</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Other</w:t>
            </w:r>
            <w:r>
              <w:rPr>
                <w:spacing w:val="-8"/>
                <w:sz w:val="20"/>
              </w:rPr>
              <w:t xml:space="preserve"> </w:t>
            </w:r>
            <w:r>
              <w:rPr>
                <w:sz w:val="20"/>
              </w:rPr>
              <w:t>finance</w:t>
            </w:r>
            <w:r>
              <w:rPr>
                <w:spacing w:val="-9"/>
                <w:sz w:val="20"/>
              </w:rPr>
              <w:t xml:space="preserve"> </w:t>
            </w:r>
            <w:r>
              <w:rPr>
                <w:spacing w:val="-2"/>
                <w:sz w:val="20"/>
              </w:rPr>
              <w:t>charge</w:t>
            </w:r>
          </w:p>
        </w:tc>
        <w:tc>
          <w:tcPr>
            <w:tcW w:w="1745" w:type="dxa"/>
          </w:tcPr>
          <w:p w:rsidR="00545D49" w:rsidRDefault="00545D49" w:rsidP="008971AE">
            <w:pPr>
              <w:pStyle w:val="TableParagraph"/>
              <w:spacing w:line="210" w:lineRule="exact"/>
              <w:ind w:right="725"/>
              <w:jc w:val="right"/>
              <w:rPr>
                <w:sz w:val="20"/>
              </w:rPr>
            </w:pPr>
            <w:r>
              <w:rPr>
                <w:spacing w:val="-2"/>
                <w:sz w:val="20"/>
              </w:rPr>
              <w:t>(146)</w:t>
            </w:r>
          </w:p>
        </w:tc>
        <w:tc>
          <w:tcPr>
            <w:tcW w:w="1422" w:type="dxa"/>
          </w:tcPr>
          <w:p w:rsidR="00545D49" w:rsidRDefault="00545D49" w:rsidP="008971AE">
            <w:pPr>
              <w:pStyle w:val="TableParagraph"/>
              <w:spacing w:line="210" w:lineRule="exact"/>
              <w:ind w:right="111"/>
              <w:jc w:val="right"/>
              <w:rPr>
                <w:sz w:val="20"/>
              </w:rPr>
            </w:pPr>
            <w:r>
              <w:rPr>
                <w:spacing w:val="-2"/>
                <w:sz w:val="20"/>
              </w:rPr>
              <w:t>(119)</w:t>
            </w:r>
          </w:p>
        </w:tc>
      </w:tr>
      <w:tr w:rsidR="00545D49" w:rsidTr="008971AE">
        <w:trPr>
          <w:trHeight w:val="457"/>
        </w:trPr>
        <w:tc>
          <w:tcPr>
            <w:tcW w:w="5934" w:type="dxa"/>
            <w:tcBorders>
              <w:bottom w:val="single" w:sz="4" w:space="0" w:color="000000"/>
            </w:tcBorders>
          </w:tcPr>
          <w:p w:rsidR="00545D49" w:rsidRDefault="00545D49" w:rsidP="008971AE">
            <w:pPr>
              <w:pStyle w:val="TableParagraph"/>
              <w:spacing w:line="227" w:lineRule="exact"/>
              <w:ind w:left="122"/>
              <w:rPr>
                <w:sz w:val="20"/>
              </w:rPr>
            </w:pPr>
            <w:r>
              <w:rPr>
                <w:sz w:val="20"/>
              </w:rPr>
              <w:t>Actuarial</w:t>
            </w:r>
            <w:r>
              <w:rPr>
                <w:spacing w:val="-13"/>
                <w:sz w:val="20"/>
              </w:rPr>
              <w:t xml:space="preserve"> </w:t>
            </w:r>
            <w:r>
              <w:rPr>
                <w:spacing w:val="-2"/>
                <w:sz w:val="20"/>
              </w:rPr>
              <w:t>(loss)/gain</w:t>
            </w:r>
          </w:p>
        </w:tc>
        <w:tc>
          <w:tcPr>
            <w:tcW w:w="1745" w:type="dxa"/>
            <w:tcBorders>
              <w:bottom w:val="single" w:sz="4" w:space="0" w:color="000000"/>
            </w:tcBorders>
          </w:tcPr>
          <w:p w:rsidR="00545D49" w:rsidRDefault="00545D49" w:rsidP="008971AE">
            <w:pPr>
              <w:pStyle w:val="TableParagraph"/>
              <w:spacing w:line="227" w:lineRule="exact"/>
              <w:ind w:left="462"/>
              <w:rPr>
                <w:sz w:val="20"/>
              </w:rPr>
            </w:pPr>
            <w:r>
              <w:rPr>
                <w:spacing w:val="-2"/>
                <w:sz w:val="20"/>
              </w:rPr>
              <w:t>7,452</w:t>
            </w:r>
          </w:p>
        </w:tc>
        <w:tc>
          <w:tcPr>
            <w:tcW w:w="1422" w:type="dxa"/>
            <w:tcBorders>
              <w:bottom w:val="single" w:sz="4" w:space="0" w:color="000000"/>
            </w:tcBorders>
          </w:tcPr>
          <w:p w:rsidR="00545D49" w:rsidRDefault="00545D49" w:rsidP="008971AE">
            <w:pPr>
              <w:pStyle w:val="TableParagraph"/>
              <w:spacing w:line="227" w:lineRule="exact"/>
              <w:ind w:right="111"/>
              <w:jc w:val="right"/>
              <w:rPr>
                <w:sz w:val="20"/>
              </w:rPr>
            </w:pPr>
            <w:r>
              <w:rPr>
                <w:spacing w:val="-5"/>
                <w:sz w:val="20"/>
              </w:rPr>
              <w:t>540</w:t>
            </w:r>
          </w:p>
        </w:tc>
      </w:tr>
      <w:tr w:rsidR="00545D49" w:rsidTr="008971AE">
        <w:trPr>
          <w:trHeight w:val="234"/>
        </w:trPr>
        <w:tc>
          <w:tcPr>
            <w:tcW w:w="5934" w:type="dxa"/>
            <w:tcBorders>
              <w:top w:val="single" w:sz="4" w:space="0" w:color="000000"/>
              <w:bottom w:val="single" w:sz="4" w:space="0" w:color="000000"/>
            </w:tcBorders>
          </w:tcPr>
          <w:p w:rsidR="00545D49" w:rsidRDefault="00545D49" w:rsidP="008971AE">
            <w:pPr>
              <w:pStyle w:val="TableParagraph"/>
              <w:spacing w:line="215" w:lineRule="exact"/>
              <w:ind w:left="122"/>
              <w:rPr>
                <w:sz w:val="20"/>
              </w:rPr>
            </w:pPr>
            <w:r>
              <w:rPr>
                <w:sz w:val="20"/>
              </w:rPr>
              <w:t>31</w:t>
            </w:r>
            <w:r>
              <w:rPr>
                <w:spacing w:val="-5"/>
                <w:sz w:val="20"/>
              </w:rPr>
              <w:t xml:space="preserve"> </w:t>
            </w:r>
            <w:r>
              <w:rPr>
                <w:spacing w:val="-4"/>
                <w:sz w:val="20"/>
              </w:rPr>
              <w:t>July</w:t>
            </w:r>
          </w:p>
        </w:tc>
        <w:tc>
          <w:tcPr>
            <w:tcW w:w="1745" w:type="dxa"/>
            <w:tcBorders>
              <w:top w:val="single" w:sz="4" w:space="0" w:color="000000"/>
              <w:bottom w:val="single" w:sz="4" w:space="0" w:color="000000"/>
            </w:tcBorders>
          </w:tcPr>
          <w:p w:rsidR="00545D49" w:rsidRDefault="00545D49" w:rsidP="008971AE">
            <w:pPr>
              <w:pStyle w:val="TableParagraph"/>
              <w:spacing w:line="215" w:lineRule="exact"/>
              <w:ind w:left="387"/>
              <w:rPr>
                <w:sz w:val="20"/>
              </w:rPr>
            </w:pPr>
            <w:r>
              <w:rPr>
                <w:spacing w:val="-2"/>
                <w:sz w:val="20"/>
              </w:rPr>
              <w:t>(2,530)</w:t>
            </w:r>
          </w:p>
        </w:tc>
        <w:tc>
          <w:tcPr>
            <w:tcW w:w="1422" w:type="dxa"/>
            <w:tcBorders>
              <w:top w:val="single" w:sz="4" w:space="0" w:color="000000"/>
              <w:bottom w:val="single" w:sz="4" w:space="0" w:color="000000"/>
            </w:tcBorders>
          </w:tcPr>
          <w:p w:rsidR="00545D49" w:rsidRDefault="00545D49" w:rsidP="008971AE">
            <w:pPr>
              <w:pStyle w:val="TableParagraph"/>
              <w:spacing w:line="215" w:lineRule="exact"/>
              <w:ind w:right="111"/>
              <w:jc w:val="right"/>
              <w:rPr>
                <w:sz w:val="20"/>
              </w:rPr>
            </w:pPr>
            <w:r>
              <w:rPr>
                <w:spacing w:val="-2"/>
                <w:sz w:val="20"/>
              </w:rPr>
              <w:t>(8,870)</w:t>
            </w:r>
          </w:p>
        </w:tc>
      </w:tr>
      <w:tr w:rsidR="00545D49" w:rsidTr="008971AE">
        <w:trPr>
          <w:trHeight w:val="921"/>
        </w:trPr>
        <w:tc>
          <w:tcPr>
            <w:tcW w:w="5934" w:type="dxa"/>
            <w:tcBorders>
              <w:top w:val="single" w:sz="4" w:space="0" w:color="000000"/>
            </w:tcBorders>
          </w:tcPr>
          <w:p w:rsidR="00545D49" w:rsidRDefault="00545D49" w:rsidP="008971AE">
            <w:pPr>
              <w:pStyle w:val="TableParagraph"/>
              <w:spacing w:before="211"/>
              <w:rPr>
                <w:sz w:val="20"/>
              </w:rPr>
            </w:pPr>
          </w:p>
          <w:p w:rsidR="00545D49" w:rsidRDefault="00545D49" w:rsidP="008971AE">
            <w:pPr>
              <w:pStyle w:val="TableParagraph"/>
              <w:spacing w:before="1" w:line="230" w:lineRule="atLeast"/>
              <w:ind w:left="122"/>
              <w:rPr>
                <w:b/>
                <w:sz w:val="20"/>
              </w:rPr>
            </w:pPr>
            <w:r>
              <w:rPr>
                <w:b/>
                <w:sz w:val="20"/>
              </w:rPr>
              <w:t>Analysis</w:t>
            </w:r>
            <w:r>
              <w:rPr>
                <w:b/>
                <w:spacing w:val="-8"/>
                <w:sz w:val="20"/>
              </w:rPr>
              <w:t xml:space="preserve"> </w:t>
            </w:r>
            <w:r>
              <w:rPr>
                <w:b/>
                <w:sz w:val="20"/>
              </w:rPr>
              <w:t>of</w:t>
            </w:r>
            <w:r>
              <w:rPr>
                <w:b/>
                <w:spacing w:val="-4"/>
                <w:sz w:val="20"/>
              </w:rPr>
              <w:t xml:space="preserve"> </w:t>
            </w:r>
            <w:r>
              <w:rPr>
                <w:b/>
                <w:sz w:val="20"/>
              </w:rPr>
              <w:t>the</w:t>
            </w:r>
            <w:r>
              <w:rPr>
                <w:b/>
                <w:spacing w:val="-8"/>
                <w:sz w:val="20"/>
              </w:rPr>
              <w:t xml:space="preserve"> </w:t>
            </w:r>
            <w:r>
              <w:rPr>
                <w:b/>
                <w:sz w:val="20"/>
              </w:rPr>
              <w:t>movement</w:t>
            </w:r>
            <w:r>
              <w:rPr>
                <w:b/>
                <w:spacing w:val="-6"/>
                <w:sz w:val="20"/>
              </w:rPr>
              <w:t xml:space="preserve"> </w:t>
            </w:r>
            <w:r>
              <w:rPr>
                <w:b/>
                <w:sz w:val="20"/>
              </w:rPr>
              <w:t>in</w:t>
            </w:r>
            <w:r>
              <w:rPr>
                <w:b/>
                <w:spacing w:val="-7"/>
                <w:sz w:val="20"/>
              </w:rPr>
              <w:t xml:space="preserve"> </w:t>
            </w:r>
            <w:r>
              <w:rPr>
                <w:b/>
                <w:sz w:val="20"/>
              </w:rPr>
              <w:t>the</w:t>
            </w:r>
            <w:r>
              <w:rPr>
                <w:b/>
                <w:spacing w:val="-5"/>
                <w:sz w:val="20"/>
              </w:rPr>
              <w:t xml:space="preserve"> </w:t>
            </w:r>
            <w:r>
              <w:rPr>
                <w:b/>
                <w:sz w:val="20"/>
              </w:rPr>
              <w:t>present</w:t>
            </w:r>
            <w:r>
              <w:rPr>
                <w:b/>
                <w:spacing w:val="-4"/>
                <w:sz w:val="20"/>
              </w:rPr>
              <w:t xml:space="preserve"> </w:t>
            </w:r>
            <w:r>
              <w:rPr>
                <w:b/>
                <w:sz w:val="20"/>
              </w:rPr>
              <w:t>value</w:t>
            </w:r>
            <w:r>
              <w:rPr>
                <w:b/>
                <w:spacing w:val="-8"/>
                <w:sz w:val="20"/>
              </w:rPr>
              <w:t xml:space="preserve"> </w:t>
            </w:r>
            <w:r>
              <w:rPr>
                <w:b/>
                <w:sz w:val="20"/>
              </w:rPr>
              <w:t>of</w:t>
            </w:r>
            <w:r>
              <w:rPr>
                <w:b/>
                <w:spacing w:val="-4"/>
                <w:sz w:val="20"/>
              </w:rPr>
              <w:t xml:space="preserve"> </w:t>
            </w:r>
            <w:r>
              <w:rPr>
                <w:b/>
                <w:sz w:val="20"/>
              </w:rPr>
              <w:t xml:space="preserve">scheme </w:t>
            </w:r>
            <w:r>
              <w:rPr>
                <w:b/>
                <w:spacing w:val="-2"/>
                <w:sz w:val="20"/>
              </w:rPr>
              <w:t>liabilities</w:t>
            </w:r>
          </w:p>
        </w:tc>
        <w:tc>
          <w:tcPr>
            <w:tcW w:w="1745" w:type="dxa"/>
            <w:tcBorders>
              <w:top w:val="single" w:sz="4" w:space="0" w:color="000000"/>
            </w:tcBorders>
          </w:tcPr>
          <w:p w:rsidR="00545D49" w:rsidRDefault="00545D49" w:rsidP="008971AE">
            <w:pPr>
              <w:pStyle w:val="TableParagraph"/>
              <w:rPr>
                <w:sz w:val="20"/>
              </w:rPr>
            </w:pPr>
          </w:p>
          <w:p w:rsidR="00545D49" w:rsidRDefault="00545D49" w:rsidP="008971AE">
            <w:pPr>
              <w:pStyle w:val="TableParagraph"/>
              <w:spacing w:before="228"/>
              <w:rPr>
                <w:sz w:val="20"/>
              </w:rPr>
            </w:pPr>
          </w:p>
          <w:p w:rsidR="00545D49" w:rsidRDefault="00545D49" w:rsidP="008971AE">
            <w:pPr>
              <w:pStyle w:val="TableParagraph"/>
              <w:spacing w:line="214" w:lineRule="exact"/>
              <w:ind w:right="724"/>
              <w:jc w:val="right"/>
              <w:rPr>
                <w:b/>
                <w:sz w:val="20"/>
              </w:rPr>
            </w:pPr>
            <w:r>
              <w:rPr>
                <w:b/>
                <w:spacing w:val="-4"/>
                <w:sz w:val="20"/>
              </w:rPr>
              <w:t>2022</w:t>
            </w:r>
          </w:p>
        </w:tc>
        <w:tc>
          <w:tcPr>
            <w:tcW w:w="1422" w:type="dxa"/>
            <w:tcBorders>
              <w:top w:val="single" w:sz="4" w:space="0" w:color="000000"/>
            </w:tcBorders>
          </w:tcPr>
          <w:p w:rsidR="00545D49" w:rsidRDefault="00545D49" w:rsidP="008971AE">
            <w:pPr>
              <w:pStyle w:val="TableParagraph"/>
              <w:rPr>
                <w:sz w:val="20"/>
              </w:rPr>
            </w:pPr>
          </w:p>
          <w:p w:rsidR="00545D49" w:rsidRDefault="00545D49" w:rsidP="008971AE">
            <w:pPr>
              <w:pStyle w:val="TableParagraph"/>
              <w:spacing w:before="228"/>
              <w:rPr>
                <w:sz w:val="20"/>
              </w:rPr>
            </w:pPr>
          </w:p>
          <w:p w:rsidR="00545D49" w:rsidRDefault="00545D49" w:rsidP="008971AE">
            <w:pPr>
              <w:pStyle w:val="TableParagraph"/>
              <w:spacing w:line="214" w:lineRule="exact"/>
              <w:ind w:right="111"/>
              <w:jc w:val="right"/>
              <w:rPr>
                <w:b/>
                <w:sz w:val="20"/>
              </w:rPr>
            </w:pPr>
            <w:r>
              <w:rPr>
                <w:b/>
                <w:spacing w:val="-4"/>
                <w:sz w:val="20"/>
              </w:rPr>
              <w:t>2021</w:t>
            </w:r>
          </w:p>
        </w:tc>
      </w:tr>
      <w:tr w:rsidR="00545D49" w:rsidTr="008971AE">
        <w:trPr>
          <w:trHeight w:val="345"/>
        </w:trPr>
        <w:tc>
          <w:tcPr>
            <w:tcW w:w="5934" w:type="dxa"/>
          </w:tcPr>
          <w:p w:rsidR="00545D49" w:rsidRDefault="00545D49" w:rsidP="008971AE">
            <w:pPr>
              <w:pStyle w:val="TableParagraph"/>
              <w:rPr>
                <w:rFonts w:ascii="Times New Roman"/>
                <w:sz w:val="20"/>
              </w:rPr>
            </w:pPr>
          </w:p>
        </w:tc>
        <w:tc>
          <w:tcPr>
            <w:tcW w:w="1745" w:type="dxa"/>
          </w:tcPr>
          <w:p w:rsidR="00545D49" w:rsidRDefault="00545D49" w:rsidP="008971AE">
            <w:pPr>
              <w:pStyle w:val="TableParagraph"/>
              <w:spacing w:line="227" w:lineRule="exact"/>
              <w:ind w:right="723"/>
              <w:jc w:val="right"/>
              <w:rPr>
                <w:b/>
                <w:sz w:val="20"/>
              </w:rPr>
            </w:pPr>
            <w:r>
              <w:rPr>
                <w:b/>
                <w:spacing w:val="-2"/>
                <w:sz w:val="20"/>
              </w:rPr>
              <w:t>£’000</w:t>
            </w:r>
          </w:p>
        </w:tc>
        <w:tc>
          <w:tcPr>
            <w:tcW w:w="1422" w:type="dxa"/>
          </w:tcPr>
          <w:p w:rsidR="00545D49" w:rsidRDefault="00545D49" w:rsidP="008971AE">
            <w:pPr>
              <w:pStyle w:val="TableParagraph"/>
              <w:spacing w:line="227" w:lineRule="exact"/>
              <w:ind w:right="110"/>
              <w:jc w:val="right"/>
              <w:rPr>
                <w:b/>
                <w:sz w:val="20"/>
              </w:rPr>
            </w:pPr>
            <w:r>
              <w:rPr>
                <w:b/>
                <w:spacing w:val="-2"/>
                <w:sz w:val="20"/>
              </w:rPr>
              <w:t>£’000</w:t>
            </w:r>
          </w:p>
        </w:tc>
      </w:tr>
      <w:tr w:rsidR="00545D49" w:rsidTr="008971AE">
        <w:trPr>
          <w:trHeight w:val="344"/>
        </w:trPr>
        <w:tc>
          <w:tcPr>
            <w:tcW w:w="5934" w:type="dxa"/>
          </w:tcPr>
          <w:p w:rsidR="00545D49" w:rsidRDefault="00545D49" w:rsidP="008971AE">
            <w:pPr>
              <w:pStyle w:val="TableParagraph"/>
              <w:spacing w:before="112" w:line="213" w:lineRule="exact"/>
              <w:ind w:left="122"/>
              <w:rPr>
                <w:sz w:val="20"/>
              </w:rPr>
            </w:pPr>
            <w:r>
              <w:rPr>
                <w:sz w:val="20"/>
              </w:rPr>
              <w:t>Opening</w:t>
            </w:r>
            <w:r>
              <w:rPr>
                <w:spacing w:val="-6"/>
                <w:sz w:val="20"/>
              </w:rPr>
              <w:t xml:space="preserve"> </w:t>
            </w:r>
            <w:r>
              <w:rPr>
                <w:sz w:val="20"/>
              </w:rPr>
              <w:t>present</w:t>
            </w:r>
            <w:r>
              <w:rPr>
                <w:spacing w:val="-6"/>
                <w:sz w:val="20"/>
              </w:rPr>
              <w:t xml:space="preserve"> </w:t>
            </w:r>
            <w:r>
              <w:rPr>
                <w:sz w:val="20"/>
              </w:rPr>
              <w:t>value</w:t>
            </w:r>
            <w:r>
              <w:rPr>
                <w:spacing w:val="-7"/>
                <w:sz w:val="20"/>
              </w:rPr>
              <w:t xml:space="preserve"> </w:t>
            </w:r>
            <w:r>
              <w:rPr>
                <w:sz w:val="20"/>
              </w:rPr>
              <w:t>of</w:t>
            </w:r>
            <w:r>
              <w:rPr>
                <w:spacing w:val="-5"/>
                <w:sz w:val="20"/>
              </w:rPr>
              <w:t xml:space="preserve"> </w:t>
            </w:r>
            <w:r>
              <w:rPr>
                <w:spacing w:val="-2"/>
                <w:sz w:val="20"/>
              </w:rPr>
              <w:t>liabilities</w:t>
            </w:r>
          </w:p>
        </w:tc>
        <w:tc>
          <w:tcPr>
            <w:tcW w:w="1745" w:type="dxa"/>
          </w:tcPr>
          <w:p w:rsidR="00545D49" w:rsidRDefault="00545D49" w:rsidP="008971AE">
            <w:pPr>
              <w:pStyle w:val="TableParagraph"/>
              <w:spacing w:before="112" w:line="213" w:lineRule="exact"/>
              <w:ind w:left="409"/>
              <w:rPr>
                <w:sz w:val="20"/>
              </w:rPr>
            </w:pPr>
            <w:r>
              <w:rPr>
                <w:spacing w:val="-2"/>
                <w:sz w:val="20"/>
              </w:rPr>
              <w:t>26,982</w:t>
            </w:r>
          </w:p>
        </w:tc>
        <w:tc>
          <w:tcPr>
            <w:tcW w:w="1422" w:type="dxa"/>
          </w:tcPr>
          <w:p w:rsidR="00545D49" w:rsidRDefault="00545D49" w:rsidP="008971AE">
            <w:pPr>
              <w:pStyle w:val="TableParagraph"/>
              <w:spacing w:before="112" w:line="213" w:lineRule="exact"/>
              <w:ind w:right="111"/>
              <w:jc w:val="right"/>
              <w:rPr>
                <w:sz w:val="20"/>
              </w:rPr>
            </w:pPr>
            <w:r>
              <w:rPr>
                <w:spacing w:val="-2"/>
                <w:sz w:val="20"/>
              </w:rPr>
              <w:t>22,935</w:t>
            </w:r>
          </w:p>
        </w:tc>
      </w:tr>
      <w:tr w:rsidR="00545D49" w:rsidTr="008971AE">
        <w:trPr>
          <w:trHeight w:val="229"/>
        </w:trPr>
        <w:tc>
          <w:tcPr>
            <w:tcW w:w="5934" w:type="dxa"/>
          </w:tcPr>
          <w:p w:rsidR="00545D49" w:rsidRDefault="00545D49" w:rsidP="008971AE">
            <w:pPr>
              <w:pStyle w:val="TableParagraph"/>
              <w:spacing w:line="209" w:lineRule="exact"/>
              <w:ind w:left="122"/>
              <w:rPr>
                <w:sz w:val="20"/>
              </w:rPr>
            </w:pPr>
            <w:r>
              <w:rPr>
                <w:sz w:val="20"/>
              </w:rPr>
              <w:t>Current</w:t>
            </w:r>
            <w:r>
              <w:rPr>
                <w:spacing w:val="-11"/>
                <w:sz w:val="20"/>
              </w:rPr>
              <w:t xml:space="preserve"> </w:t>
            </w:r>
            <w:r>
              <w:rPr>
                <w:sz w:val="20"/>
              </w:rPr>
              <w:t>service</w:t>
            </w:r>
            <w:r>
              <w:rPr>
                <w:spacing w:val="-9"/>
                <w:sz w:val="20"/>
              </w:rPr>
              <w:t xml:space="preserve"> </w:t>
            </w:r>
            <w:r>
              <w:rPr>
                <w:spacing w:val="-4"/>
                <w:sz w:val="20"/>
              </w:rPr>
              <w:t>cost</w:t>
            </w:r>
          </w:p>
        </w:tc>
        <w:tc>
          <w:tcPr>
            <w:tcW w:w="1745" w:type="dxa"/>
          </w:tcPr>
          <w:p w:rsidR="00545D49" w:rsidRDefault="00545D49" w:rsidP="008971AE">
            <w:pPr>
              <w:pStyle w:val="TableParagraph"/>
              <w:spacing w:line="209" w:lineRule="exact"/>
              <w:ind w:right="723"/>
              <w:jc w:val="right"/>
              <w:rPr>
                <w:sz w:val="20"/>
              </w:rPr>
            </w:pPr>
            <w:r>
              <w:rPr>
                <w:spacing w:val="-2"/>
                <w:sz w:val="20"/>
              </w:rPr>
              <w:t>1,325</w:t>
            </w:r>
          </w:p>
        </w:tc>
        <w:tc>
          <w:tcPr>
            <w:tcW w:w="1422" w:type="dxa"/>
          </w:tcPr>
          <w:p w:rsidR="00545D49" w:rsidRDefault="00545D49" w:rsidP="008971AE">
            <w:pPr>
              <w:pStyle w:val="TableParagraph"/>
              <w:spacing w:line="209" w:lineRule="exact"/>
              <w:ind w:right="110"/>
              <w:jc w:val="right"/>
              <w:rPr>
                <w:sz w:val="20"/>
              </w:rPr>
            </w:pPr>
            <w:r>
              <w:rPr>
                <w:spacing w:val="-2"/>
                <w:sz w:val="20"/>
              </w:rPr>
              <w:t>1,072</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Past</w:t>
            </w:r>
            <w:r>
              <w:rPr>
                <w:spacing w:val="-7"/>
                <w:sz w:val="20"/>
              </w:rPr>
              <w:t xml:space="preserve"> </w:t>
            </w:r>
            <w:r>
              <w:rPr>
                <w:sz w:val="20"/>
              </w:rPr>
              <w:t>service</w:t>
            </w:r>
            <w:r>
              <w:rPr>
                <w:spacing w:val="-7"/>
                <w:sz w:val="20"/>
              </w:rPr>
              <w:t xml:space="preserve"> </w:t>
            </w:r>
            <w:r>
              <w:rPr>
                <w:spacing w:val="-4"/>
                <w:sz w:val="20"/>
              </w:rPr>
              <w:t>cost</w:t>
            </w:r>
          </w:p>
        </w:tc>
        <w:tc>
          <w:tcPr>
            <w:tcW w:w="1745" w:type="dxa"/>
          </w:tcPr>
          <w:p w:rsidR="00545D49" w:rsidRDefault="00545D49" w:rsidP="008971AE">
            <w:pPr>
              <w:pStyle w:val="TableParagraph"/>
              <w:spacing w:line="210" w:lineRule="exact"/>
              <w:ind w:left="18" w:right="170"/>
              <w:jc w:val="center"/>
              <w:rPr>
                <w:sz w:val="20"/>
              </w:rPr>
            </w:pPr>
            <w:r>
              <w:rPr>
                <w:spacing w:val="-10"/>
                <w:sz w:val="20"/>
              </w:rPr>
              <w:t>-</w:t>
            </w:r>
          </w:p>
        </w:tc>
        <w:tc>
          <w:tcPr>
            <w:tcW w:w="1422" w:type="dxa"/>
          </w:tcPr>
          <w:p w:rsidR="00545D49" w:rsidRDefault="00545D49" w:rsidP="008971AE">
            <w:pPr>
              <w:pStyle w:val="TableParagraph"/>
              <w:spacing w:line="210" w:lineRule="exact"/>
              <w:ind w:right="361"/>
              <w:jc w:val="right"/>
              <w:rPr>
                <w:sz w:val="20"/>
              </w:rPr>
            </w:pPr>
            <w:r>
              <w:rPr>
                <w:spacing w:val="-10"/>
                <w:sz w:val="20"/>
              </w:rPr>
              <w:t>-</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Interest</w:t>
            </w:r>
            <w:r>
              <w:rPr>
                <w:spacing w:val="-12"/>
                <w:sz w:val="20"/>
              </w:rPr>
              <w:t xml:space="preserve"> </w:t>
            </w:r>
            <w:r>
              <w:rPr>
                <w:spacing w:val="-4"/>
                <w:sz w:val="20"/>
              </w:rPr>
              <w:t>cost</w:t>
            </w:r>
          </w:p>
        </w:tc>
        <w:tc>
          <w:tcPr>
            <w:tcW w:w="1745" w:type="dxa"/>
          </w:tcPr>
          <w:p w:rsidR="00545D49" w:rsidRDefault="00545D49" w:rsidP="008971AE">
            <w:pPr>
              <w:pStyle w:val="TableParagraph"/>
              <w:spacing w:line="210" w:lineRule="exact"/>
              <w:ind w:right="723"/>
              <w:jc w:val="right"/>
              <w:rPr>
                <w:sz w:val="20"/>
              </w:rPr>
            </w:pPr>
            <w:r>
              <w:rPr>
                <w:spacing w:val="-5"/>
                <w:sz w:val="20"/>
              </w:rPr>
              <w:t>445</w:t>
            </w:r>
          </w:p>
        </w:tc>
        <w:tc>
          <w:tcPr>
            <w:tcW w:w="1422" w:type="dxa"/>
          </w:tcPr>
          <w:p w:rsidR="00545D49" w:rsidRDefault="00545D49" w:rsidP="008971AE">
            <w:pPr>
              <w:pStyle w:val="TableParagraph"/>
              <w:spacing w:line="210" w:lineRule="exact"/>
              <w:ind w:right="111"/>
              <w:jc w:val="right"/>
              <w:rPr>
                <w:sz w:val="20"/>
              </w:rPr>
            </w:pPr>
            <w:r>
              <w:rPr>
                <w:spacing w:val="-5"/>
                <w:sz w:val="20"/>
              </w:rPr>
              <w:t>328</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Contributions</w:t>
            </w:r>
            <w:r>
              <w:rPr>
                <w:spacing w:val="-8"/>
                <w:sz w:val="20"/>
              </w:rPr>
              <w:t xml:space="preserve"> </w:t>
            </w:r>
            <w:r>
              <w:rPr>
                <w:sz w:val="20"/>
              </w:rPr>
              <w:t>by</w:t>
            </w:r>
            <w:r>
              <w:rPr>
                <w:spacing w:val="-10"/>
                <w:sz w:val="20"/>
              </w:rPr>
              <w:t xml:space="preserve"> </w:t>
            </w:r>
            <w:r>
              <w:rPr>
                <w:spacing w:val="-2"/>
                <w:sz w:val="20"/>
              </w:rPr>
              <w:t>participants</w:t>
            </w:r>
          </w:p>
        </w:tc>
        <w:tc>
          <w:tcPr>
            <w:tcW w:w="1745" w:type="dxa"/>
          </w:tcPr>
          <w:p w:rsidR="00545D49" w:rsidRDefault="00545D49" w:rsidP="008971AE">
            <w:pPr>
              <w:pStyle w:val="TableParagraph"/>
              <w:spacing w:line="210" w:lineRule="exact"/>
              <w:ind w:right="724"/>
              <w:jc w:val="right"/>
              <w:rPr>
                <w:sz w:val="20"/>
              </w:rPr>
            </w:pPr>
            <w:r>
              <w:rPr>
                <w:spacing w:val="-5"/>
                <w:sz w:val="20"/>
              </w:rPr>
              <w:t>144</w:t>
            </w:r>
          </w:p>
        </w:tc>
        <w:tc>
          <w:tcPr>
            <w:tcW w:w="1422" w:type="dxa"/>
          </w:tcPr>
          <w:p w:rsidR="00545D49" w:rsidRDefault="00545D49" w:rsidP="008971AE">
            <w:pPr>
              <w:pStyle w:val="TableParagraph"/>
              <w:spacing w:line="210" w:lineRule="exact"/>
              <w:ind w:right="111"/>
              <w:jc w:val="right"/>
              <w:rPr>
                <w:sz w:val="20"/>
              </w:rPr>
            </w:pPr>
            <w:r>
              <w:rPr>
                <w:spacing w:val="-5"/>
                <w:sz w:val="20"/>
              </w:rPr>
              <w:t>138</w:t>
            </w:r>
          </w:p>
        </w:tc>
      </w:tr>
      <w:tr w:rsidR="00545D49" w:rsidTr="008971AE">
        <w:trPr>
          <w:trHeight w:val="229"/>
        </w:trPr>
        <w:tc>
          <w:tcPr>
            <w:tcW w:w="5934" w:type="dxa"/>
          </w:tcPr>
          <w:p w:rsidR="00545D49" w:rsidRDefault="00545D49" w:rsidP="008971AE">
            <w:pPr>
              <w:pStyle w:val="TableParagraph"/>
              <w:spacing w:line="209" w:lineRule="exact"/>
              <w:ind w:left="122"/>
              <w:rPr>
                <w:sz w:val="20"/>
              </w:rPr>
            </w:pPr>
            <w:r>
              <w:rPr>
                <w:sz w:val="20"/>
              </w:rPr>
              <w:t>Actuarial</w:t>
            </w:r>
            <w:r>
              <w:rPr>
                <w:spacing w:val="-6"/>
                <w:sz w:val="20"/>
              </w:rPr>
              <w:t xml:space="preserve"> </w:t>
            </w:r>
            <w:r>
              <w:rPr>
                <w:sz w:val="20"/>
              </w:rPr>
              <w:t>loss</w:t>
            </w:r>
            <w:r>
              <w:rPr>
                <w:spacing w:val="-6"/>
                <w:sz w:val="20"/>
              </w:rPr>
              <w:t xml:space="preserve"> </w:t>
            </w:r>
            <w:r>
              <w:rPr>
                <w:sz w:val="20"/>
              </w:rPr>
              <w:t>on</w:t>
            </w:r>
            <w:r>
              <w:rPr>
                <w:spacing w:val="-6"/>
                <w:sz w:val="20"/>
              </w:rPr>
              <w:t xml:space="preserve"> </w:t>
            </w:r>
            <w:r>
              <w:rPr>
                <w:spacing w:val="-2"/>
                <w:sz w:val="20"/>
              </w:rPr>
              <w:t>liabilities</w:t>
            </w:r>
          </w:p>
        </w:tc>
        <w:tc>
          <w:tcPr>
            <w:tcW w:w="1745" w:type="dxa"/>
          </w:tcPr>
          <w:p w:rsidR="00545D49" w:rsidRDefault="00545D49" w:rsidP="008971AE">
            <w:pPr>
              <w:pStyle w:val="TableParagraph"/>
              <w:spacing w:line="209" w:lineRule="exact"/>
              <w:ind w:left="387"/>
              <w:rPr>
                <w:sz w:val="20"/>
              </w:rPr>
            </w:pPr>
            <w:r>
              <w:rPr>
                <w:spacing w:val="-2"/>
                <w:sz w:val="20"/>
              </w:rPr>
              <w:t>(9,670)</w:t>
            </w:r>
          </w:p>
        </w:tc>
        <w:tc>
          <w:tcPr>
            <w:tcW w:w="1422" w:type="dxa"/>
          </w:tcPr>
          <w:p w:rsidR="00545D49" w:rsidRDefault="00545D49" w:rsidP="008971AE">
            <w:pPr>
              <w:pStyle w:val="TableParagraph"/>
              <w:spacing w:line="209" w:lineRule="exact"/>
              <w:ind w:right="110"/>
              <w:jc w:val="right"/>
              <w:rPr>
                <w:sz w:val="20"/>
              </w:rPr>
            </w:pPr>
            <w:r>
              <w:rPr>
                <w:spacing w:val="-2"/>
                <w:sz w:val="20"/>
              </w:rPr>
              <w:t>2,865</w:t>
            </w:r>
          </w:p>
        </w:tc>
      </w:tr>
      <w:tr w:rsidR="00545D49" w:rsidTr="008971AE">
        <w:trPr>
          <w:trHeight w:val="456"/>
        </w:trPr>
        <w:tc>
          <w:tcPr>
            <w:tcW w:w="5934" w:type="dxa"/>
            <w:tcBorders>
              <w:bottom w:val="single" w:sz="4" w:space="0" w:color="000000"/>
            </w:tcBorders>
          </w:tcPr>
          <w:p w:rsidR="00545D49" w:rsidRDefault="00545D49" w:rsidP="008971AE">
            <w:pPr>
              <w:pStyle w:val="TableParagraph"/>
              <w:spacing w:line="225" w:lineRule="exact"/>
              <w:ind w:left="122"/>
              <w:rPr>
                <w:sz w:val="20"/>
              </w:rPr>
            </w:pPr>
            <w:r>
              <w:rPr>
                <w:sz w:val="20"/>
              </w:rPr>
              <w:t>Net</w:t>
            </w:r>
            <w:r>
              <w:rPr>
                <w:spacing w:val="-8"/>
                <w:sz w:val="20"/>
              </w:rPr>
              <w:t xml:space="preserve"> </w:t>
            </w:r>
            <w:r>
              <w:rPr>
                <w:sz w:val="20"/>
              </w:rPr>
              <w:t>benefits</w:t>
            </w:r>
            <w:r>
              <w:rPr>
                <w:spacing w:val="-7"/>
                <w:sz w:val="20"/>
              </w:rPr>
              <w:t xml:space="preserve"> </w:t>
            </w:r>
            <w:r>
              <w:rPr>
                <w:spacing w:val="-4"/>
                <w:sz w:val="20"/>
              </w:rPr>
              <w:t>paid</w:t>
            </w:r>
          </w:p>
        </w:tc>
        <w:tc>
          <w:tcPr>
            <w:tcW w:w="1745" w:type="dxa"/>
            <w:tcBorders>
              <w:bottom w:val="single" w:sz="4" w:space="0" w:color="000000"/>
            </w:tcBorders>
          </w:tcPr>
          <w:p w:rsidR="00545D49" w:rsidRDefault="00545D49" w:rsidP="008971AE">
            <w:pPr>
              <w:pStyle w:val="TableParagraph"/>
              <w:spacing w:line="225" w:lineRule="exact"/>
              <w:ind w:right="725"/>
              <w:jc w:val="right"/>
              <w:rPr>
                <w:sz w:val="20"/>
              </w:rPr>
            </w:pPr>
            <w:r>
              <w:rPr>
                <w:spacing w:val="-2"/>
                <w:sz w:val="20"/>
              </w:rPr>
              <w:t>(455)</w:t>
            </w:r>
          </w:p>
        </w:tc>
        <w:tc>
          <w:tcPr>
            <w:tcW w:w="1422" w:type="dxa"/>
            <w:tcBorders>
              <w:bottom w:val="single" w:sz="4" w:space="0" w:color="000000"/>
            </w:tcBorders>
          </w:tcPr>
          <w:p w:rsidR="00545D49" w:rsidRDefault="00545D49" w:rsidP="008971AE">
            <w:pPr>
              <w:pStyle w:val="TableParagraph"/>
              <w:spacing w:line="225" w:lineRule="exact"/>
              <w:ind w:right="111"/>
              <w:jc w:val="right"/>
              <w:rPr>
                <w:sz w:val="20"/>
              </w:rPr>
            </w:pPr>
            <w:r>
              <w:rPr>
                <w:spacing w:val="-2"/>
                <w:sz w:val="20"/>
              </w:rPr>
              <w:t>(356)</w:t>
            </w:r>
          </w:p>
        </w:tc>
      </w:tr>
      <w:tr w:rsidR="00545D49" w:rsidTr="008971AE">
        <w:trPr>
          <w:trHeight w:val="229"/>
        </w:trPr>
        <w:tc>
          <w:tcPr>
            <w:tcW w:w="5934" w:type="dxa"/>
            <w:tcBorders>
              <w:top w:val="single" w:sz="4" w:space="0" w:color="000000"/>
              <w:bottom w:val="single" w:sz="4" w:space="0" w:color="000000"/>
            </w:tcBorders>
          </w:tcPr>
          <w:p w:rsidR="00545D49" w:rsidRDefault="00545D49" w:rsidP="008971AE">
            <w:pPr>
              <w:pStyle w:val="TableParagraph"/>
              <w:spacing w:line="210" w:lineRule="exact"/>
              <w:ind w:left="122"/>
              <w:rPr>
                <w:sz w:val="20"/>
              </w:rPr>
            </w:pPr>
            <w:r>
              <w:rPr>
                <w:sz w:val="20"/>
              </w:rPr>
              <w:t>Closing</w:t>
            </w:r>
            <w:r>
              <w:rPr>
                <w:spacing w:val="-7"/>
                <w:sz w:val="20"/>
              </w:rPr>
              <w:t xml:space="preserve"> </w:t>
            </w:r>
            <w:r>
              <w:rPr>
                <w:sz w:val="20"/>
              </w:rPr>
              <w:t>present</w:t>
            </w:r>
            <w:r>
              <w:rPr>
                <w:spacing w:val="-7"/>
                <w:sz w:val="20"/>
              </w:rPr>
              <w:t xml:space="preserve"> </w:t>
            </w:r>
            <w:r>
              <w:rPr>
                <w:sz w:val="20"/>
              </w:rPr>
              <w:t>value</w:t>
            </w:r>
            <w:r>
              <w:rPr>
                <w:spacing w:val="-4"/>
                <w:sz w:val="20"/>
              </w:rPr>
              <w:t xml:space="preserve"> </w:t>
            </w:r>
            <w:r>
              <w:rPr>
                <w:sz w:val="20"/>
              </w:rPr>
              <w:t>of</w:t>
            </w:r>
            <w:r>
              <w:rPr>
                <w:spacing w:val="-5"/>
                <w:sz w:val="20"/>
              </w:rPr>
              <w:t xml:space="preserve"> </w:t>
            </w:r>
            <w:r>
              <w:rPr>
                <w:spacing w:val="-2"/>
                <w:sz w:val="20"/>
              </w:rPr>
              <w:t>liabilities</w:t>
            </w:r>
          </w:p>
        </w:tc>
        <w:tc>
          <w:tcPr>
            <w:tcW w:w="1745" w:type="dxa"/>
            <w:tcBorders>
              <w:top w:val="single" w:sz="4" w:space="0" w:color="000000"/>
              <w:bottom w:val="single" w:sz="4" w:space="0" w:color="000000"/>
            </w:tcBorders>
          </w:tcPr>
          <w:p w:rsidR="00545D49" w:rsidRDefault="00545D49" w:rsidP="008971AE">
            <w:pPr>
              <w:pStyle w:val="TableParagraph"/>
              <w:spacing w:line="210" w:lineRule="exact"/>
              <w:ind w:left="409"/>
              <w:rPr>
                <w:sz w:val="20"/>
              </w:rPr>
            </w:pPr>
            <w:r>
              <w:rPr>
                <w:spacing w:val="-2"/>
                <w:sz w:val="20"/>
              </w:rPr>
              <w:t>18,771</w:t>
            </w:r>
          </w:p>
        </w:tc>
        <w:tc>
          <w:tcPr>
            <w:tcW w:w="1422" w:type="dxa"/>
            <w:tcBorders>
              <w:top w:val="single" w:sz="4" w:space="0" w:color="000000"/>
              <w:bottom w:val="single" w:sz="4" w:space="0" w:color="000000"/>
            </w:tcBorders>
          </w:tcPr>
          <w:p w:rsidR="00545D49" w:rsidRDefault="00545D49" w:rsidP="008971AE">
            <w:pPr>
              <w:pStyle w:val="TableParagraph"/>
              <w:spacing w:line="210" w:lineRule="exact"/>
              <w:ind w:right="111"/>
              <w:jc w:val="right"/>
              <w:rPr>
                <w:sz w:val="20"/>
              </w:rPr>
            </w:pPr>
            <w:r>
              <w:rPr>
                <w:spacing w:val="-2"/>
                <w:sz w:val="20"/>
              </w:rPr>
              <w:t>26,982</w:t>
            </w:r>
          </w:p>
        </w:tc>
      </w:tr>
      <w:tr w:rsidR="00545D49" w:rsidTr="008971AE">
        <w:trPr>
          <w:trHeight w:val="924"/>
        </w:trPr>
        <w:tc>
          <w:tcPr>
            <w:tcW w:w="5934" w:type="dxa"/>
            <w:tcBorders>
              <w:top w:val="single" w:sz="4" w:space="0" w:color="000000"/>
            </w:tcBorders>
          </w:tcPr>
          <w:p w:rsidR="00545D49" w:rsidRDefault="00545D49" w:rsidP="008971AE">
            <w:pPr>
              <w:pStyle w:val="TableParagraph"/>
              <w:spacing w:before="214"/>
              <w:rPr>
                <w:sz w:val="20"/>
              </w:rPr>
            </w:pPr>
          </w:p>
          <w:p w:rsidR="00545D49" w:rsidRDefault="00545D49" w:rsidP="008971AE">
            <w:pPr>
              <w:pStyle w:val="TableParagraph"/>
              <w:spacing w:line="230" w:lineRule="atLeast"/>
              <w:ind w:left="122"/>
              <w:rPr>
                <w:b/>
                <w:sz w:val="20"/>
              </w:rPr>
            </w:pPr>
            <w:r>
              <w:rPr>
                <w:b/>
                <w:sz w:val="20"/>
              </w:rPr>
              <w:t xml:space="preserve">Analysis of the movement in the market value of scheme </w:t>
            </w:r>
            <w:r>
              <w:rPr>
                <w:b/>
                <w:spacing w:val="-2"/>
                <w:sz w:val="20"/>
              </w:rPr>
              <w:t>assets</w:t>
            </w:r>
          </w:p>
        </w:tc>
        <w:tc>
          <w:tcPr>
            <w:tcW w:w="1745" w:type="dxa"/>
            <w:tcBorders>
              <w:top w:val="single" w:sz="4" w:space="0" w:color="000000"/>
            </w:tcBorders>
          </w:tcPr>
          <w:p w:rsidR="00545D49" w:rsidRDefault="00545D49" w:rsidP="008971AE">
            <w:pPr>
              <w:pStyle w:val="TableParagraph"/>
              <w:rPr>
                <w:sz w:val="20"/>
              </w:rPr>
            </w:pPr>
          </w:p>
          <w:p w:rsidR="00545D49" w:rsidRDefault="00545D49" w:rsidP="008971AE">
            <w:pPr>
              <w:pStyle w:val="TableParagraph"/>
              <w:rPr>
                <w:sz w:val="20"/>
              </w:rPr>
            </w:pPr>
          </w:p>
          <w:p w:rsidR="00545D49" w:rsidRDefault="00545D49" w:rsidP="008971AE">
            <w:pPr>
              <w:pStyle w:val="TableParagraph"/>
              <w:rPr>
                <w:sz w:val="20"/>
              </w:rPr>
            </w:pPr>
          </w:p>
          <w:p w:rsidR="00545D49" w:rsidRDefault="00545D49" w:rsidP="008971AE">
            <w:pPr>
              <w:pStyle w:val="TableParagraph"/>
              <w:spacing w:line="214" w:lineRule="exact"/>
              <w:ind w:right="724"/>
              <w:jc w:val="right"/>
              <w:rPr>
                <w:b/>
                <w:sz w:val="20"/>
              </w:rPr>
            </w:pPr>
            <w:r>
              <w:rPr>
                <w:b/>
                <w:spacing w:val="-4"/>
                <w:sz w:val="20"/>
              </w:rPr>
              <w:t>2022</w:t>
            </w:r>
          </w:p>
        </w:tc>
        <w:tc>
          <w:tcPr>
            <w:tcW w:w="1422" w:type="dxa"/>
            <w:tcBorders>
              <w:top w:val="single" w:sz="4" w:space="0" w:color="000000"/>
            </w:tcBorders>
          </w:tcPr>
          <w:p w:rsidR="00545D49" w:rsidRDefault="00545D49" w:rsidP="008971AE">
            <w:pPr>
              <w:pStyle w:val="TableParagraph"/>
              <w:rPr>
                <w:sz w:val="20"/>
              </w:rPr>
            </w:pPr>
          </w:p>
          <w:p w:rsidR="00545D49" w:rsidRDefault="00545D49" w:rsidP="008971AE">
            <w:pPr>
              <w:pStyle w:val="TableParagraph"/>
              <w:rPr>
                <w:sz w:val="20"/>
              </w:rPr>
            </w:pPr>
          </w:p>
          <w:p w:rsidR="00545D49" w:rsidRDefault="00545D49" w:rsidP="008971AE">
            <w:pPr>
              <w:pStyle w:val="TableParagraph"/>
              <w:rPr>
                <w:sz w:val="20"/>
              </w:rPr>
            </w:pPr>
          </w:p>
          <w:p w:rsidR="00545D49" w:rsidRDefault="00545D49" w:rsidP="008971AE">
            <w:pPr>
              <w:pStyle w:val="TableParagraph"/>
              <w:spacing w:line="214" w:lineRule="exact"/>
              <w:ind w:right="111"/>
              <w:jc w:val="right"/>
              <w:rPr>
                <w:b/>
                <w:sz w:val="20"/>
              </w:rPr>
            </w:pPr>
            <w:r>
              <w:rPr>
                <w:b/>
                <w:spacing w:val="-4"/>
                <w:sz w:val="20"/>
              </w:rPr>
              <w:t>2021</w:t>
            </w:r>
          </w:p>
        </w:tc>
      </w:tr>
      <w:tr w:rsidR="00545D49" w:rsidTr="008971AE">
        <w:trPr>
          <w:trHeight w:val="344"/>
        </w:trPr>
        <w:tc>
          <w:tcPr>
            <w:tcW w:w="5934" w:type="dxa"/>
          </w:tcPr>
          <w:p w:rsidR="00545D49" w:rsidRDefault="00545D49" w:rsidP="008971AE">
            <w:pPr>
              <w:pStyle w:val="TableParagraph"/>
              <w:rPr>
                <w:rFonts w:ascii="Times New Roman"/>
                <w:sz w:val="20"/>
              </w:rPr>
            </w:pPr>
          </w:p>
        </w:tc>
        <w:tc>
          <w:tcPr>
            <w:tcW w:w="1745" w:type="dxa"/>
          </w:tcPr>
          <w:p w:rsidR="00545D49" w:rsidRDefault="00545D49" w:rsidP="008971AE">
            <w:pPr>
              <w:pStyle w:val="TableParagraph"/>
              <w:spacing w:line="227" w:lineRule="exact"/>
              <w:ind w:right="723"/>
              <w:jc w:val="right"/>
              <w:rPr>
                <w:b/>
                <w:sz w:val="20"/>
              </w:rPr>
            </w:pPr>
            <w:r>
              <w:rPr>
                <w:b/>
                <w:spacing w:val="-2"/>
                <w:sz w:val="20"/>
              </w:rPr>
              <w:t>£’000</w:t>
            </w:r>
          </w:p>
        </w:tc>
        <w:tc>
          <w:tcPr>
            <w:tcW w:w="1422" w:type="dxa"/>
          </w:tcPr>
          <w:p w:rsidR="00545D49" w:rsidRDefault="00545D49" w:rsidP="008971AE">
            <w:pPr>
              <w:pStyle w:val="TableParagraph"/>
              <w:spacing w:line="227" w:lineRule="exact"/>
              <w:ind w:right="110"/>
              <w:jc w:val="right"/>
              <w:rPr>
                <w:b/>
                <w:sz w:val="20"/>
              </w:rPr>
            </w:pPr>
            <w:r>
              <w:rPr>
                <w:b/>
                <w:spacing w:val="-2"/>
                <w:sz w:val="20"/>
              </w:rPr>
              <w:t>£’000</w:t>
            </w:r>
          </w:p>
        </w:tc>
      </w:tr>
      <w:tr w:rsidR="00545D49" w:rsidTr="008971AE">
        <w:trPr>
          <w:trHeight w:val="344"/>
        </w:trPr>
        <w:tc>
          <w:tcPr>
            <w:tcW w:w="5934" w:type="dxa"/>
          </w:tcPr>
          <w:p w:rsidR="00545D49" w:rsidRDefault="00545D49" w:rsidP="008971AE">
            <w:pPr>
              <w:pStyle w:val="TableParagraph"/>
              <w:spacing w:before="110" w:line="214" w:lineRule="exact"/>
              <w:ind w:left="122"/>
              <w:rPr>
                <w:sz w:val="20"/>
              </w:rPr>
            </w:pPr>
            <w:r>
              <w:rPr>
                <w:sz w:val="20"/>
              </w:rPr>
              <w:t>Opening</w:t>
            </w:r>
            <w:r>
              <w:rPr>
                <w:spacing w:val="-7"/>
                <w:sz w:val="20"/>
              </w:rPr>
              <w:t xml:space="preserve"> </w:t>
            </w:r>
            <w:r>
              <w:rPr>
                <w:sz w:val="20"/>
              </w:rPr>
              <w:t>fair</w:t>
            </w:r>
            <w:r>
              <w:rPr>
                <w:spacing w:val="-5"/>
                <w:sz w:val="20"/>
              </w:rPr>
              <w:t xml:space="preserve"> </w:t>
            </w:r>
            <w:r>
              <w:rPr>
                <w:sz w:val="20"/>
              </w:rPr>
              <w:t>value</w:t>
            </w:r>
            <w:r>
              <w:rPr>
                <w:spacing w:val="-4"/>
                <w:sz w:val="20"/>
              </w:rPr>
              <w:t xml:space="preserve"> </w:t>
            </w:r>
            <w:r>
              <w:rPr>
                <w:sz w:val="20"/>
              </w:rPr>
              <w:t>of</w:t>
            </w:r>
            <w:r>
              <w:rPr>
                <w:spacing w:val="-4"/>
                <w:sz w:val="20"/>
              </w:rPr>
              <w:t xml:space="preserve"> </w:t>
            </w:r>
            <w:r>
              <w:rPr>
                <w:spacing w:val="-2"/>
                <w:sz w:val="20"/>
              </w:rPr>
              <w:t>assets</w:t>
            </w:r>
          </w:p>
        </w:tc>
        <w:tc>
          <w:tcPr>
            <w:tcW w:w="1745" w:type="dxa"/>
          </w:tcPr>
          <w:p w:rsidR="00545D49" w:rsidRDefault="00545D49" w:rsidP="008971AE">
            <w:pPr>
              <w:pStyle w:val="TableParagraph"/>
              <w:spacing w:before="110" w:line="214" w:lineRule="exact"/>
              <w:ind w:left="409"/>
              <w:rPr>
                <w:sz w:val="20"/>
              </w:rPr>
            </w:pPr>
            <w:r>
              <w:rPr>
                <w:spacing w:val="-2"/>
                <w:sz w:val="20"/>
              </w:rPr>
              <w:t>18,112</w:t>
            </w:r>
          </w:p>
        </w:tc>
        <w:tc>
          <w:tcPr>
            <w:tcW w:w="1422" w:type="dxa"/>
          </w:tcPr>
          <w:p w:rsidR="00545D49" w:rsidRDefault="00545D49" w:rsidP="008971AE">
            <w:pPr>
              <w:pStyle w:val="TableParagraph"/>
              <w:spacing w:before="110" w:line="214" w:lineRule="exact"/>
              <w:ind w:right="111"/>
              <w:jc w:val="right"/>
              <w:rPr>
                <w:sz w:val="20"/>
              </w:rPr>
            </w:pPr>
            <w:r>
              <w:rPr>
                <w:spacing w:val="-2"/>
                <w:sz w:val="20"/>
              </w:rPr>
              <w:t>14,373</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Interest</w:t>
            </w:r>
            <w:r>
              <w:rPr>
                <w:spacing w:val="-6"/>
                <w:sz w:val="20"/>
              </w:rPr>
              <w:t xml:space="preserve"> </w:t>
            </w:r>
            <w:r>
              <w:rPr>
                <w:sz w:val="20"/>
              </w:rPr>
              <w:t>income</w:t>
            </w:r>
            <w:r>
              <w:rPr>
                <w:spacing w:val="-7"/>
                <w:sz w:val="20"/>
              </w:rPr>
              <w:t xml:space="preserve"> </w:t>
            </w:r>
            <w:r>
              <w:rPr>
                <w:sz w:val="20"/>
              </w:rPr>
              <w:t>on</w:t>
            </w:r>
            <w:r>
              <w:rPr>
                <w:spacing w:val="-7"/>
                <w:sz w:val="20"/>
              </w:rPr>
              <w:t xml:space="preserve"> </w:t>
            </w:r>
            <w:r>
              <w:rPr>
                <w:spacing w:val="-2"/>
                <w:sz w:val="20"/>
              </w:rPr>
              <w:t>assets</w:t>
            </w:r>
          </w:p>
        </w:tc>
        <w:tc>
          <w:tcPr>
            <w:tcW w:w="1745" w:type="dxa"/>
          </w:tcPr>
          <w:p w:rsidR="00545D49" w:rsidRDefault="00545D49" w:rsidP="008971AE">
            <w:pPr>
              <w:pStyle w:val="TableParagraph"/>
              <w:spacing w:line="210" w:lineRule="exact"/>
              <w:ind w:right="724"/>
              <w:jc w:val="right"/>
              <w:rPr>
                <w:sz w:val="20"/>
              </w:rPr>
            </w:pPr>
            <w:r>
              <w:rPr>
                <w:spacing w:val="-5"/>
                <w:sz w:val="20"/>
              </w:rPr>
              <w:t>299</w:t>
            </w:r>
          </w:p>
        </w:tc>
        <w:tc>
          <w:tcPr>
            <w:tcW w:w="1422" w:type="dxa"/>
          </w:tcPr>
          <w:p w:rsidR="00545D49" w:rsidRDefault="00545D49" w:rsidP="008971AE">
            <w:pPr>
              <w:pStyle w:val="TableParagraph"/>
              <w:spacing w:line="210" w:lineRule="exact"/>
              <w:ind w:right="111"/>
              <w:jc w:val="right"/>
              <w:rPr>
                <w:sz w:val="20"/>
              </w:rPr>
            </w:pPr>
            <w:r>
              <w:rPr>
                <w:spacing w:val="-5"/>
                <w:sz w:val="20"/>
              </w:rPr>
              <w:t>209</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Actuarial</w:t>
            </w:r>
            <w:r>
              <w:rPr>
                <w:spacing w:val="-5"/>
                <w:sz w:val="20"/>
              </w:rPr>
              <w:t xml:space="preserve"> </w:t>
            </w:r>
            <w:r>
              <w:rPr>
                <w:sz w:val="20"/>
              </w:rPr>
              <w:t>gain</w:t>
            </w:r>
            <w:r>
              <w:rPr>
                <w:spacing w:val="-6"/>
                <w:sz w:val="20"/>
              </w:rPr>
              <w:t xml:space="preserve"> </w:t>
            </w:r>
            <w:r>
              <w:rPr>
                <w:sz w:val="20"/>
              </w:rPr>
              <w:t>on</w:t>
            </w:r>
            <w:r>
              <w:rPr>
                <w:spacing w:val="-6"/>
                <w:sz w:val="20"/>
              </w:rPr>
              <w:t xml:space="preserve"> </w:t>
            </w:r>
            <w:r>
              <w:rPr>
                <w:spacing w:val="-2"/>
                <w:sz w:val="20"/>
              </w:rPr>
              <w:t>assets</w:t>
            </w:r>
          </w:p>
        </w:tc>
        <w:tc>
          <w:tcPr>
            <w:tcW w:w="1745" w:type="dxa"/>
          </w:tcPr>
          <w:p w:rsidR="00545D49" w:rsidRDefault="00545D49" w:rsidP="008971AE">
            <w:pPr>
              <w:pStyle w:val="TableParagraph"/>
              <w:spacing w:line="210" w:lineRule="exact"/>
              <w:ind w:left="387"/>
              <w:rPr>
                <w:sz w:val="20"/>
              </w:rPr>
            </w:pPr>
            <w:r>
              <w:rPr>
                <w:spacing w:val="-2"/>
                <w:sz w:val="20"/>
              </w:rPr>
              <w:t>(2,217)</w:t>
            </w:r>
          </w:p>
        </w:tc>
        <w:tc>
          <w:tcPr>
            <w:tcW w:w="1422" w:type="dxa"/>
          </w:tcPr>
          <w:p w:rsidR="00545D49" w:rsidRDefault="00545D49" w:rsidP="008971AE">
            <w:pPr>
              <w:pStyle w:val="TableParagraph"/>
              <w:spacing w:line="210" w:lineRule="exact"/>
              <w:ind w:right="110"/>
              <w:jc w:val="right"/>
              <w:rPr>
                <w:sz w:val="20"/>
              </w:rPr>
            </w:pPr>
            <w:r>
              <w:rPr>
                <w:spacing w:val="-2"/>
                <w:sz w:val="20"/>
              </w:rPr>
              <w:t>3,404</w:t>
            </w:r>
          </w:p>
        </w:tc>
      </w:tr>
      <w:tr w:rsidR="00545D49" w:rsidTr="008971AE">
        <w:trPr>
          <w:trHeight w:val="230"/>
        </w:trPr>
        <w:tc>
          <w:tcPr>
            <w:tcW w:w="5934" w:type="dxa"/>
          </w:tcPr>
          <w:p w:rsidR="00545D49" w:rsidRDefault="00545D49" w:rsidP="008971AE">
            <w:pPr>
              <w:pStyle w:val="TableParagraph"/>
              <w:spacing w:line="210" w:lineRule="exact"/>
              <w:ind w:left="122"/>
              <w:rPr>
                <w:sz w:val="20"/>
              </w:rPr>
            </w:pPr>
            <w:r>
              <w:rPr>
                <w:sz w:val="20"/>
              </w:rPr>
              <w:t>Contributions</w:t>
            </w:r>
            <w:r>
              <w:rPr>
                <w:spacing w:val="-6"/>
                <w:sz w:val="20"/>
              </w:rPr>
              <w:t xml:space="preserve"> </w:t>
            </w:r>
            <w:r>
              <w:rPr>
                <w:sz w:val="20"/>
              </w:rPr>
              <w:t>by</w:t>
            </w:r>
            <w:r>
              <w:rPr>
                <w:spacing w:val="-9"/>
                <w:sz w:val="20"/>
              </w:rPr>
              <w:t xml:space="preserve"> </w:t>
            </w:r>
            <w:r>
              <w:rPr>
                <w:sz w:val="20"/>
              </w:rPr>
              <w:t>the</w:t>
            </w:r>
            <w:r>
              <w:rPr>
                <w:spacing w:val="-7"/>
                <w:sz w:val="20"/>
              </w:rPr>
              <w:t xml:space="preserve"> </w:t>
            </w:r>
            <w:r>
              <w:rPr>
                <w:spacing w:val="-2"/>
                <w:sz w:val="20"/>
              </w:rPr>
              <w:t>Employer</w:t>
            </w:r>
          </w:p>
        </w:tc>
        <w:tc>
          <w:tcPr>
            <w:tcW w:w="1745" w:type="dxa"/>
          </w:tcPr>
          <w:p w:rsidR="00545D49" w:rsidRDefault="00545D49" w:rsidP="008971AE">
            <w:pPr>
              <w:pStyle w:val="TableParagraph"/>
              <w:spacing w:line="210" w:lineRule="exact"/>
              <w:ind w:right="724"/>
              <w:jc w:val="right"/>
              <w:rPr>
                <w:sz w:val="20"/>
              </w:rPr>
            </w:pPr>
            <w:r>
              <w:rPr>
                <w:spacing w:val="-5"/>
                <w:sz w:val="20"/>
              </w:rPr>
              <w:t>369</w:t>
            </w:r>
          </w:p>
        </w:tc>
        <w:tc>
          <w:tcPr>
            <w:tcW w:w="1422" w:type="dxa"/>
          </w:tcPr>
          <w:p w:rsidR="00545D49" w:rsidRDefault="00545D49" w:rsidP="008971AE">
            <w:pPr>
              <w:pStyle w:val="TableParagraph"/>
              <w:spacing w:line="210" w:lineRule="exact"/>
              <w:ind w:right="111"/>
              <w:jc w:val="right"/>
              <w:rPr>
                <w:sz w:val="20"/>
              </w:rPr>
            </w:pPr>
            <w:r>
              <w:rPr>
                <w:spacing w:val="-5"/>
                <w:sz w:val="20"/>
              </w:rPr>
              <w:t>355</w:t>
            </w:r>
          </w:p>
        </w:tc>
      </w:tr>
      <w:tr w:rsidR="00545D49" w:rsidTr="008971AE">
        <w:trPr>
          <w:trHeight w:val="229"/>
        </w:trPr>
        <w:tc>
          <w:tcPr>
            <w:tcW w:w="5934" w:type="dxa"/>
          </w:tcPr>
          <w:p w:rsidR="00545D49" w:rsidRDefault="00545D49" w:rsidP="008971AE">
            <w:pPr>
              <w:pStyle w:val="TableParagraph"/>
              <w:spacing w:line="209" w:lineRule="exact"/>
              <w:ind w:left="122"/>
              <w:rPr>
                <w:sz w:val="20"/>
              </w:rPr>
            </w:pPr>
            <w:r>
              <w:rPr>
                <w:sz w:val="20"/>
              </w:rPr>
              <w:t>Contributions</w:t>
            </w:r>
            <w:r>
              <w:rPr>
                <w:spacing w:val="-6"/>
                <w:sz w:val="20"/>
              </w:rPr>
              <w:t xml:space="preserve"> </w:t>
            </w:r>
            <w:r>
              <w:rPr>
                <w:sz w:val="20"/>
              </w:rPr>
              <w:t>by</w:t>
            </w:r>
            <w:r>
              <w:rPr>
                <w:spacing w:val="-9"/>
                <w:sz w:val="20"/>
              </w:rPr>
              <w:t xml:space="preserve"> </w:t>
            </w:r>
            <w:r>
              <w:rPr>
                <w:sz w:val="20"/>
              </w:rPr>
              <w:t>the</w:t>
            </w:r>
            <w:r>
              <w:rPr>
                <w:spacing w:val="-7"/>
                <w:sz w:val="20"/>
              </w:rPr>
              <w:t xml:space="preserve"> </w:t>
            </w:r>
            <w:r>
              <w:rPr>
                <w:spacing w:val="-2"/>
                <w:sz w:val="20"/>
              </w:rPr>
              <w:t>participants</w:t>
            </w:r>
          </w:p>
        </w:tc>
        <w:tc>
          <w:tcPr>
            <w:tcW w:w="1745" w:type="dxa"/>
          </w:tcPr>
          <w:p w:rsidR="00545D49" w:rsidRDefault="00545D49" w:rsidP="008971AE">
            <w:pPr>
              <w:pStyle w:val="TableParagraph"/>
              <w:spacing w:line="209" w:lineRule="exact"/>
              <w:ind w:right="724"/>
              <w:jc w:val="right"/>
              <w:rPr>
                <w:sz w:val="20"/>
              </w:rPr>
            </w:pPr>
            <w:r>
              <w:rPr>
                <w:spacing w:val="-5"/>
                <w:sz w:val="20"/>
              </w:rPr>
              <w:t>144</w:t>
            </w:r>
          </w:p>
        </w:tc>
        <w:tc>
          <w:tcPr>
            <w:tcW w:w="1422" w:type="dxa"/>
          </w:tcPr>
          <w:p w:rsidR="00545D49" w:rsidRDefault="00545D49" w:rsidP="008971AE">
            <w:pPr>
              <w:pStyle w:val="TableParagraph"/>
              <w:spacing w:line="209" w:lineRule="exact"/>
              <w:ind w:right="111"/>
              <w:jc w:val="right"/>
              <w:rPr>
                <w:sz w:val="20"/>
              </w:rPr>
            </w:pPr>
            <w:r>
              <w:rPr>
                <w:spacing w:val="-5"/>
                <w:sz w:val="20"/>
              </w:rPr>
              <w:t>138</w:t>
            </w:r>
          </w:p>
        </w:tc>
      </w:tr>
      <w:tr w:rsidR="00545D49" w:rsidTr="008971AE">
        <w:trPr>
          <w:trHeight w:val="686"/>
        </w:trPr>
        <w:tc>
          <w:tcPr>
            <w:tcW w:w="5934" w:type="dxa"/>
            <w:tcBorders>
              <w:bottom w:val="single" w:sz="4" w:space="0" w:color="000000"/>
            </w:tcBorders>
          </w:tcPr>
          <w:p w:rsidR="00545D49" w:rsidRDefault="00545D49" w:rsidP="008971AE">
            <w:pPr>
              <w:pStyle w:val="TableParagraph"/>
              <w:ind w:left="122" w:right="3627"/>
              <w:rPr>
                <w:sz w:val="20"/>
              </w:rPr>
            </w:pPr>
            <w:r>
              <w:rPr>
                <w:sz w:val="20"/>
              </w:rPr>
              <w:t>Net benefits paid out Administration</w:t>
            </w:r>
            <w:r>
              <w:rPr>
                <w:spacing w:val="-14"/>
                <w:sz w:val="20"/>
              </w:rPr>
              <w:t xml:space="preserve"> </w:t>
            </w:r>
            <w:r>
              <w:rPr>
                <w:sz w:val="20"/>
              </w:rPr>
              <w:t>expenses</w:t>
            </w:r>
          </w:p>
        </w:tc>
        <w:tc>
          <w:tcPr>
            <w:tcW w:w="1745" w:type="dxa"/>
            <w:tcBorders>
              <w:bottom w:val="single" w:sz="4" w:space="0" w:color="000000"/>
            </w:tcBorders>
          </w:tcPr>
          <w:p w:rsidR="00545D49" w:rsidRDefault="00545D49" w:rsidP="008971AE">
            <w:pPr>
              <w:pStyle w:val="TableParagraph"/>
              <w:spacing w:line="225" w:lineRule="exact"/>
              <w:ind w:right="725"/>
              <w:jc w:val="right"/>
              <w:rPr>
                <w:sz w:val="20"/>
              </w:rPr>
            </w:pPr>
            <w:r>
              <w:rPr>
                <w:spacing w:val="-2"/>
                <w:sz w:val="20"/>
              </w:rPr>
              <w:t>(455)</w:t>
            </w:r>
          </w:p>
          <w:p w:rsidR="00545D49" w:rsidRDefault="00545D49" w:rsidP="008971AE">
            <w:pPr>
              <w:pStyle w:val="TableParagraph"/>
              <w:ind w:right="723"/>
              <w:jc w:val="right"/>
              <w:rPr>
                <w:sz w:val="20"/>
              </w:rPr>
            </w:pPr>
            <w:r>
              <w:rPr>
                <w:spacing w:val="-4"/>
                <w:sz w:val="20"/>
              </w:rPr>
              <w:t>(11)</w:t>
            </w:r>
          </w:p>
        </w:tc>
        <w:tc>
          <w:tcPr>
            <w:tcW w:w="1422" w:type="dxa"/>
            <w:tcBorders>
              <w:bottom w:val="single" w:sz="4" w:space="0" w:color="000000"/>
            </w:tcBorders>
          </w:tcPr>
          <w:p w:rsidR="00545D49" w:rsidRDefault="00545D49" w:rsidP="008971AE">
            <w:pPr>
              <w:pStyle w:val="TableParagraph"/>
              <w:spacing w:line="225" w:lineRule="exact"/>
              <w:ind w:right="109"/>
              <w:jc w:val="right"/>
              <w:rPr>
                <w:sz w:val="20"/>
              </w:rPr>
            </w:pPr>
            <w:r>
              <w:rPr>
                <w:spacing w:val="-2"/>
                <w:sz w:val="20"/>
              </w:rPr>
              <w:t>(356)</w:t>
            </w:r>
          </w:p>
          <w:p w:rsidR="00545D49" w:rsidRDefault="00545D49" w:rsidP="008971AE">
            <w:pPr>
              <w:pStyle w:val="TableParagraph"/>
              <w:ind w:right="109"/>
              <w:jc w:val="right"/>
              <w:rPr>
                <w:sz w:val="20"/>
              </w:rPr>
            </w:pPr>
            <w:r>
              <w:rPr>
                <w:spacing w:val="-4"/>
                <w:sz w:val="20"/>
              </w:rPr>
              <w:t>(11)</w:t>
            </w:r>
          </w:p>
        </w:tc>
      </w:tr>
      <w:tr w:rsidR="00545D49" w:rsidTr="008971AE">
        <w:trPr>
          <w:trHeight w:val="229"/>
        </w:trPr>
        <w:tc>
          <w:tcPr>
            <w:tcW w:w="5934" w:type="dxa"/>
            <w:tcBorders>
              <w:top w:val="single" w:sz="4" w:space="0" w:color="000000"/>
              <w:bottom w:val="single" w:sz="4" w:space="0" w:color="000000"/>
            </w:tcBorders>
          </w:tcPr>
          <w:p w:rsidR="00545D49" w:rsidRDefault="00545D49" w:rsidP="008971AE">
            <w:pPr>
              <w:pStyle w:val="TableParagraph"/>
              <w:spacing w:line="210" w:lineRule="exact"/>
              <w:ind w:left="122"/>
              <w:rPr>
                <w:sz w:val="20"/>
              </w:rPr>
            </w:pPr>
            <w:r>
              <w:rPr>
                <w:sz w:val="20"/>
              </w:rPr>
              <w:t>Closing</w:t>
            </w:r>
            <w:r>
              <w:rPr>
                <w:spacing w:val="-6"/>
                <w:sz w:val="20"/>
              </w:rPr>
              <w:t xml:space="preserve"> </w:t>
            </w:r>
            <w:r>
              <w:rPr>
                <w:sz w:val="20"/>
              </w:rPr>
              <w:t>fair</w:t>
            </w:r>
            <w:r>
              <w:rPr>
                <w:spacing w:val="-5"/>
                <w:sz w:val="20"/>
              </w:rPr>
              <w:t xml:space="preserve"> </w:t>
            </w:r>
            <w:r>
              <w:rPr>
                <w:sz w:val="20"/>
              </w:rPr>
              <w:t>value</w:t>
            </w:r>
            <w:r>
              <w:rPr>
                <w:spacing w:val="-4"/>
                <w:sz w:val="20"/>
              </w:rPr>
              <w:t xml:space="preserve"> </w:t>
            </w:r>
            <w:r>
              <w:rPr>
                <w:sz w:val="20"/>
              </w:rPr>
              <w:t>of</w:t>
            </w:r>
            <w:r>
              <w:rPr>
                <w:spacing w:val="-6"/>
                <w:sz w:val="20"/>
              </w:rPr>
              <w:t xml:space="preserve"> </w:t>
            </w:r>
            <w:r>
              <w:rPr>
                <w:spacing w:val="-2"/>
                <w:sz w:val="20"/>
              </w:rPr>
              <w:t>assets</w:t>
            </w:r>
          </w:p>
        </w:tc>
        <w:tc>
          <w:tcPr>
            <w:tcW w:w="1745" w:type="dxa"/>
            <w:tcBorders>
              <w:top w:val="single" w:sz="4" w:space="0" w:color="000000"/>
              <w:bottom w:val="single" w:sz="4" w:space="0" w:color="000000"/>
            </w:tcBorders>
          </w:tcPr>
          <w:p w:rsidR="00545D49" w:rsidRDefault="00545D49" w:rsidP="008971AE">
            <w:pPr>
              <w:pStyle w:val="TableParagraph"/>
              <w:spacing w:line="210" w:lineRule="exact"/>
              <w:ind w:left="409"/>
              <w:rPr>
                <w:sz w:val="20"/>
              </w:rPr>
            </w:pPr>
            <w:r>
              <w:rPr>
                <w:spacing w:val="-2"/>
                <w:sz w:val="20"/>
              </w:rPr>
              <w:t>16,241</w:t>
            </w:r>
          </w:p>
        </w:tc>
        <w:tc>
          <w:tcPr>
            <w:tcW w:w="1422" w:type="dxa"/>
            <w:tcBorders>
              <w:top w:val="single" w:sz="4" w:space="0" w:color="000000"/>
              <w:bottom w:val="single" w:sz="4" w:space="0" w:color="000000"/>
            </w:tcBorders>
          </w:tcPr>
          <w:p w:rsidR="00545D49" w:rsidRDefault="00545D49" w:rsidP="008971AE">
            <w:pPr>
              <w:pStyle w:val="TableParagraph"/>
              <w:spacing w:line="210" w:lineRule="exact"/>
              <w:ind w:right="111"/>
              <w:jc w:val="right"/>
              <w:rPr>
                <w:sz w:val="20"/>
              </w:rPr>
            </w:pPr>
            <w:r>
              <w:rPr>
                <w:spacing w:val="-2"/>
                <w:sz w:val="20"/>
              </w:rPr>
              <w:t>18,112</w:t>
            </w:r>
          </w:p>
        </w:tc>
      </w:tr>
    </w:tbl>
    <w:p w:rsidR="00545D49" w:rsidRDefault="00545D49" w:rsidP="00545D49">
      <w:pPr>
        <w:spacing w:line="210" w:lineRule="exact"/>
        <w:jc w:val="right"/>
        <w:rPr>
          <w:sz w:val="20"/>
        </w:rPr>
        <w:sectPr w:rsidR="00545D49">
          <w:pgSz w:w="11910" w:h="16850"/>
          <w:pgMar w:top="1420" w:right="340" w:bottom="1240" w:left="560" w:header="716" w:footer="1053" w:gutter="0"/>
          <w:cols w:space="720"/>
        </w:sectPr>
      </w:pPr>
    </w:p>
    <w:p w:rsidR="00545D49" w:rsidRDefault="00545D49" w:rsidP="00545D49">
      <w:pPr>
        <w:pStyle w:val="Heading1"/>
        <w:ind w:left="342"/>
      </w:pPr>
      <w:r>
        <w:lastRenderedPageBreak/>
        <w:t>Notes</w:t>
      </w:r>
      <w:r>
        <w:rPr>
          <w:spacing w:val="-2"/>
        </w:rPr>
        <w:t xml:space="preserve"> </w:t>
      </w:r>
      <w:r>
        <w:t>to</w:t>
      </w:r>
      <w:r>
        <w:rPr>
          <w:spacing w:val="-2"/>
        </w:rPr>
        <w:t xml:space="preserve"> </w:t>
      </w:r>
      <w:r>
        <w:t>the</w:t>
      </w:r>
      <w:r>
        <w:rPr>
          <w:spacing w:val="-2"/>
        </w:rPr>
        <w:t xml:space="preserve"> </w:t>
      </w:r>
      <w:r>
        <w:t>financial</w:t>
      </w:r>
      <w:r>
        <w:rPr>
          <w:spacing w:val="-4"/>
        </w:rPr>
        <w:t xml:space="preserve"> </w:t>
      </w:r>
      <w:r>
        <w:t>statements</w:t>
      </w:r>
      <w:r>
        <w:rPr>
          <w:spacing w:val="-1"/>
        </w:rPr>
        <w:t xml:space="preserve"> </w:t>
      </w:r>
      <w:r>
        <w:t>for</w:t>
      </w:r>
      <w:r>
        <w:rPr>
          <w:spacing w:val="-2"/>
        </w:rPr>
        <w:t xml:space="preserve"> </w:t>
      </w:r>
      <w:r>
        <w:t>the</w:t>
      </w:r>
      <w:r>
        <w:rPr>
          <w:spacing w:val="-4"/>
        </w:rPr>
        <w:t xml:space="preserve"> </w:t>
      </w:r>
      <w:r>
        <w:t>year</w:t>
      </w:r>
      <w:r>
        <w:rPr>
          <w:spacing w:val="-2"/>
        </w:rPr>
        <w:t xml:space="preserve"> </w:t>
      </w:r>
      <w:r>
        <w:t>ended</w:t>
      </w:r>
      <w:r>
        <w:rPr>
          <w:spacing w:val="-2"/>
        </w:rPr>
        <w:t xml:space="preserve"> </w:t>
      </w:r>
      <w:r>
        <w:t>31</w:t>
      </w:r>
      <w:r>
        <w:rPr>
          <w:spacing w:val="-2"/>
        </w:rPr>
        <w:t xml:space="preserve"> </w:t>
      </w:r>
      <w:r>
        <w:t>July</w:t>
      </w:r>
      <w:r>
        <w:rPr>
          <w:spacing w:val="-1"/>
        </w:rPr>
        <w:t xml:space="preserve"> </w:t>
      </w:r>
      <w:r>
        <w:t>2022</w:t>
      </w:r>
      <w:r>
        <w:rPr>
          <w:spacing w:val="-1"/>
        </w:rPr>
        <w:t xml:space="preserve"> </w:t>
      </w:r>
      <w:r>
        <w:rPr>
          <w:spacing w:val="-2"/>
        </w:rPr>
        <w:t>(continued)</w:t>
      </w:r>
    </w:p>
    <w:p w:rsidR="00545D49" w:rsidRDefault="00545D49" w:rsidP="00545D49">
      <w:pPr>
        <w:pStyle w:val="BodyText"/>
        <w:spacing w:before="88"/>
        <w:rPr>
          <w:b/>
        </w:rPr>
      </w:pPr>
    </w:p>
    <w:tbl>
      <w:tblPr>
        <w:tblW w:w="0" w:type="auto"/>
        <w:tblInd w:w="349" w:type="dxa"/>
        <w:tblLayout w:type="fixed"/>
        <w:tblCellMar>
          <w:left w:w="0" w:type="dxa"/>
          <w:right w:w="0" w:type="dxa"/>
        </w:tblCellMar>
        <w:tblLook w:val="01E0" w:firstRow="1" w:lastRow="1" w:firstColumn="1" w:lastColumn="1" w:noHBand="0" w:noVBand="0"/>
      </w:tblPr>
      <w:tblGrid>
        <w:gridCol w:w="3838"/>
        <w:gridCol w:w="993"/>
        <w:gridCol w:w="1095"/>
        <w:gridCol w:w="1080"/>
        <w:gridCol w:w="1080"/>
        <w:gridCol w:w="1048"/>
      </w:tblGrid>
      <w:tr w:rsidR="00545D49" w:rsidTr="008971AE">
        <w:trPr>
          <w:trHeight w:val="461"/>
        </w:trPr>
        <w:tc>
          <w:tcPr>
            <w:tcW w:w="3838" w:type="dxa"/>
          </w:tcPr>
          <w:p w:rsidR="00545D49" w:rsidRDefault="00545D49" w:rsidP="008971AE">
            <w:pPr>
              <w:pStyle w:val="TableParagraph"/>
              <w:spacing w:line="223" w:lineRule="exact"/>
              <w:ind w:left="108"/>
              <w:rPr>
                <w:b/>
                <w:sz w:val="20"/>
              </w:rPr>
            </w:pPr>
            <w:r>
              <w:rPr>
                <w:b/>
                <w:sz w:val="20"/>
              </w:rPr>
              <w:t>History</w:t>
            </w:r>
            <w:r>
              <w:rPr>
                <w:b/>
                <w:spacing w:val="-9"/>
                <w:sz w:val="20"/>
              </w:rPr>
              <w:t xml:space="preserve"> </w:t>
            </w:r>
            <w:r>
              <w:rPr>
                <w:b/>
                <w:sz w:val="20"/>
              </w:rPr>
              <w:t>of</w:t>
            </w:r>
            <w:r>
              <w:rPr>
                <w:b/>
                <w:spacing w:val="-7"/>
                <w:sz w:val="20"/>
              </w:rPr>
              <w:t xml:space="preserve"> </w:t>
            </w:r>
            <w:r>
              <w:rPr>
                <w:b/>
                <w:sz w:val="20"/>
              </w:rPr>
              <w:t>experience</w:t>
            </w:r>
            <w:r>
              <w:rPr>
                <w:b/>
                <w:spacing w:val="-6"/>
                <w:sz w:val="20"/>
              </w:rPr>
              <w:t xml:space="preserve"> </w:t>
            </w:r>
            <w:r>
              <w:rPr>
                <w:b/>
                <w:sz w:val="20"/>
              </w:rPr>
              <w:t>gains</w:t>
            </w:r>
            <w:r>
              <w:rPr>
                <w:b/>
                <w:spacing w:val="-7"/>
                <w:sz w:val="20"/>
              </w:rPr>
              <w:t xml:space="preserve"> </w:t>
            </w:r>
            <w:r>
              <w:rPr>
                <w:b/>
                <w:sz w:val="20"/>
              </w:rPr>
              <w:t>and</w:t>
            </w:r>
            <w:r>
              <w:rPr>
                <w:b/>
                <w:spacing w:val="-6"/>
                <w:sz w:val="20"/>
              </w:rPr>
              <w:t xml:space="preserve"> </w:t>
            </w:r>
            <w:r>
              <w:rPr>
                <w:b/>
                <w:spacing w:val="-2"/>
                <w:sz w:val="20"/>
              </w:rPr>
              <w:t>losses</w:t>
            </w:r>
          </w:p>
        </w:tc>
        <w:tc>
          <w:tcPr>
            <w:tcW w:w="993" w:type="dxa"/>
          </w:tcPr>
          <w:p w:rsidR="00545D49" w:rsidRDefault="00545D49" w:rsidP="008971AE">
            <w:pPr>
              <w:pStyle w:val="TableParagraph"/>
              <w:rPr>
                <w:rFonts w:ascii="Times New Roman"/>
                <w:sz w:val="20"/>
              </w:rPr>
            </w:pPr>
          </w:p>
        </w:tc>
        <w:tc>
          <w:tcPr>
            <w:tcW w:w="1095" w:type="dxa"/>
          </w:tcPr>
          <w:p w:rsidR="00545D49" w:rsidRDefault="00545D49" w:rsidP="008971AE">
            <w:pPr>
              <w:pStyle w:val="TableParagraph"/>
              <w:rPr>
                <w:rFonts w:ascii="Times New Roman"/>
                <w:sz w:val="20"/>
              </w:rPr>
            </w:pPr>
          </w:p>
        </w:tc>
        <w:tc>
          <w:tcPr>
            <w:tcW w:w="1080" w:type="dxa"/>
          </w:tcPr>
          <w:p w:rsidR="00545D49" w:rsidRDefault="00545D49" w:rsidP="008971AE">
            <w:pPr>
              <w:pStyle w:val="TableParagraph"/>
              <w:rPr>
                <w:rFonts w:ascii="Times New Roman"/>
                <w:sz w:val="20"/>
              </w:rPr>
            </w:pPr>
          </w:p>
        </w:tc>
        <w:tc>
          <w:tcPr>
            <w:tcW w:w="1080" w:type="dxa"/>
          </w:tcPr>
          <w:p w:rsidR="00545D49" w:rsidRDefault="00545D49" w:rsidP="008971AE">
            <w:pPr>
              <w:pStyle w:val="TableParagraph"/>
              <w:rPr>
                <w:rFonts w:ascii="Times New Roman"/>
                <w:sz w:val="20"/>
              </w:rPr>
            </w:pPr>
          </w:p>
        </w:tc>
        <w:tc>
          <w:tcPr>
            <w:tcW w:w="1048" w:type="dxa"/>
          </w:tcPr>
          <w:p w:rsidR="00545D49" w:rsidRDefault="00545D49" w:rsidP="008971AE">
            <w:pPr>
              <w:pStyle w:val="TableParagraph"/>
              <w:rPr>
                <w:rFonts w:ascii="Times New Roman"/>
                <w:sz w:val="20"/>
              </w:rPr>
            </w:pPr>
          </w:p>
        </w:tc>
      </w:tr>
      <w:tr w:rsidR="00545D49" w:rsidTr="008971AE">
        <w:trPr>
          <w:trHeight w:val="471"/>
        </w:trPr>
        <w:tc>
          <w:tcPr>
            <w:tcW w:w="3838" w:type="dxa"/>
          </w:tcPr>
          <w:p w:rsidR="00545D49" w:rsidRDefault="00545D49" w:rsidP="008971AE">
            <w:pPr>
              <w:pStyle w:val="TableParagraph"/>
              <w:rPr>
                <w:rFonts w:ascii="Times New Roman"/>
                <w:sz w:val="20"/>
              </w:rPr>
            </w:pPr>
          </w:p>
        </w:tc>
        <w:tc>
          <w:tcPr>
            <w:tcW w:w="993" w:type="dxa"/>
          </w:tcPr>
          <w:p w:rsidR="00545D49" w:rsidRDefault="00545D49" w:rsidP="008971AE">
            <w:pPr>
              <w:pStyle w:val="TableParagraph"/>
              <w:spacing w:before="1"/>
              <w:rPr>
                <w:b/>
                <w:sz w:val="20"/>
              </w:rPr>
            </w:pPr>
          </w:p>
          <w:p w:rsidR="00545D49" w:rsidRDefault="00545D49" w:rsidP="008971AE">
            <w:pPr>
              <w:pStyle w:val="TableParagraph"/>
              <w:spacing w:before="1" w:line="220" w:lineRule="exact"/>
              <w:ind w:right="55"/>
              <w:jc w:val="center"/>
              <w:rPr>
                <w:b/>
                <w:sz w:val="20"/>
              </w:rPr>
            </w:pPr>
            <w:r>
              <w:rPr>
                <w:b/>
                <w:spacing w:val="-4"/>
                <w:sz w:val="20"/>
              </w:rPr>
              <w:t>2022</w:t>
            </w:r>
          </w:p>
        </w:tc>
        <w:tc>
          <w:tcPr>
            <w:tcW w:w="1095" w:type="dxa"/>
          </w:tcPr>
          <w:p w:rsidR="00545D49" w:rsidRDefault="00545D49" w:rsidP="008971AE">
            <w:pPr>
              <w:pStyle w:val="TableParagraph"/>
              <w:spacing w:before="1"/>
              <w:rPr>
                <w:b/>
                <w:sz w:val="20"/>
              </w:rPr>
            </w:pPr>
          </w:p>
          <w:p w:rsidR="00545D49" w:rsidRDefault="00545D49" w:rsidP="008971AE">
            <w:pPr>
              <w:pStyle w:val="TableParagraph"/>
              <w:spacing w:before="1" w:line="220" w:lineRule="exact"/>
              <w:ind w:right="41"/>
              <w:jc w:val="center"/>
              <w:rPr>
                <w:b/>
                <w:sz w:val="20"/>
              </w:rPr>
            </w:pPr>
            <w:r>
              <w:rPr>
                <w:b/>
                <w:spacing w:val="-4"/>
                <w:sz w:val="20"/>
              </w:rPr>
              <w:t>2021</w:t>
            </w:r>
          </w:p>
        </w:tc>
        <w:tc>
          <w:tcPr>
            <w:tcW w:w="1080" w:type="dxa"/>
          </w:tcPr>
          <w:p w:rsidR="00545D49" w:rsidRDefault="00545D49" w:rsidP="008971AE">
            <w:pPr>
              <w:pStyle w:val="TableParagraph"/>
              <w:spacing w:before="1"/>
              <w:rPr>
                <w:b/>
                <w:sz w:val="20"/>
              </w:rPr>
            </w:pPr>
          </w:p>
          <w:p w:rsidR="00545D49" w:rsidRDefault="00545D49" w:rsidP="008971AE">
            <w:pPr>
              <w:pStyle w:val="TableParagraph"/>
              <w:spacing w:before="1" w:line="220" w:lineRule="exact"/>
              <w:ind w:left="290"/>
              <w:rPr>
                <w:b/>
                <w:sz w:val="20"/>
              </w:rPr>
            </w:pPr>
            <w:r>
              <w:rPr>
                <w:b/>
                <w:spacing w:val="-4"/>
                <w:sz w:val="20"/>
              </w:rPr>
              <w:t>2020</w:t>
            </w:r>
          </w:p>
        </w:tc>
        <w:tc>
          <w:tcPr>
            <w:tcW w:w="1080" w:type="dxa"/>
          </w:tcPr>
          <w:p w:rsidR="00545D49" w:rsidRDefault="00545D49" w:rsidP="008971AE">
            <w:pPr>
              <w:pStyle w:val="TableParagraph"/>
              <w:spacing w:before="1"/>
              <w:rPr>
                <w:b/>
                <w:sz w:val="20"/>
              </w:rPr>
            </w:pPr>
          </w:p>
          <w:p w:rsidR="00545D49" w:rsidRDefault="00545D49" w:rsidP="008971AE">
            <w:pPr>
              <w:pStyle w:val="TableParagraph"/>
              <w:spacing w:before="1" w:line="220" w:lineRule="exact"/>
              <w:ind w:right="56"/>
              <w:jc w:val="center"/>
              <w:rPr>
                <w:b/>
                <w:sz w:val="20"/>
              </w:rPr>
            </w:pPr>
            <w:r>
              <w:rPr>
                <w:b/>
                <w:spacing w:val="-4"/>
                <w:sz w:val="20"/>
              </w:rPr>
              <w:t>2019</w:t>
            </w:r>
          </w:p>
        </w:tc>
        <w:tc>
          <w:tcPr>
            <w:tcW w:w="1048" w:type="dxa"/>
          </w:tcPr>
          <w:p w:rsidR="00545D49" w:rsidRDefault="00545D49" w:rsidP="008971AE">
            <w:pPr>
              <w:pStyle w:val="TableParagraph"/>
              <w:spacing w:before="1"/>
              <w:rPr>
                <w:b/>
                <w:sz w:val="20"/>
              </w:rPr>
            </w:pPr>
          </w:p>
          <w:p w:rsidR="00545D49" w:rsidRDefault="00545D49" w:rsidP="008971AE">
            <w:pPr>
              <w:pStyle w:val="TableParagraph"/>
              <w:spacing w:before="1" w:line="220" w:lineRule="exact"/>
              <w:ind w:right="24"/>
              <w:jc w:val="center"/>
              <w:rPr>
                <w:b/>
                <w:sz w:val="20"/>
              </w:rPr>
            </w:pPr>
            <w:r>
              <w:rPr>
                <w:b/>
                <w:spacing w:val="-4"/>
                <w:sz w:val="20"/>
              </w:rPr>
              <w:t>2018</w:t>
            </w:r>
          </w:p>
        </w:tc>
      </w:tr>
      <w:tr w:rsidR="00545D49" w:rsidTr="008971AE">
        <w:trPr>
          <w:trHeight w:val="364"/>
        </w:trPr>
        <w:tc>
          <w:tcPr>
            <w:tcW w:w="3838" w:type="dxa"/>
          </w:tcPr>
          <w:p w:rsidR="00545D49" w:rsidRDefault="00545D49" w:rsidP="008971AE">
            <w:pPr>
              <w:pStyle w:val="TableParagraph"/>
              <w:rPr>
                <w:rFonts w:ascii="Times New Roman"/>
                <w:sz w:val="20"/>
              </w:rPr>
            </w:pPr>
          </w:p>
        </w:tc>
        <w:tc>
          <w:tcPr>
            <w:tcW w:w="993" w:type="dxa"/>
          </w:tcPr>
          <w:p w:rsidR="00545D49" w:rsidRDefault="00545D49" w:rsidP="008971AE">
            <w:pPr>
              <w:pStyle w:val="TableParagraph"/>
              <w:spacing w:before="2"/>
              <w:ind w:right="55"/>
              <w:jc w:val="center"/>
              <w:rPr>
                <w:b/>
                <w:sz w:val="20"/>
              </w:rPr>
            </w:pPr>
            <w:r>
              <w:rPr>
                <w:b/>
                <w:spacing w:val="-2"/>
                <w:sz w:val="20"/>
              </w:rPr>
              <w:t>£’000</w:t>
            </w:r>
          </w:p>
        </w:tc>
        <w:tc>
          <w:tcPr>
            <w:tcW w:w="1095" w:type="dxa"/>
          </w:tcPr>
          <w:p w:rsidR="00545D49" w:rsidRDefault="00545D49" w:rsidP="008971AE">
            <w:pPr>
              <w:pStyle w:val="TableParagraph"/>
              <w:spacing w:before="2"/>
              <w:ind w:right="41"/>
              <w:jc w:val="center"/>
              <w:rPr>
                <w:b/>
                <w:sz w:val="20"/>
              </w:rPr>
            </w:pPr>
            <w:r>
              <w:rPr>
                <w:b/>
                <w:spacing w:val="-2"/>
                <w:sz w:val="20"/>
              </w:rPr>
              <w:t>£’000</w:t>
            </w:r>
          </w:p>
        </w:tc>
        <w:tc>
          <w:tcPr>
            <w:tcW w:w="1080" w:type="dxa"/>
          </w:tcPr>
          <w:p w:rsidR="00545D49" w:rsidRDefault="00545D49" w:rsidP="008971AE">
            <w:pPr>
              <w:pStyle w:val="TableParagraph"/>
              <w:spacing w:before="2"/>
              <w:ind w:left="261"/>
              <w:rPr>
                <w:b/>
                <w:sz w:val="20"/>
              </w:rPr>
            </w:pPr>
            <w:r>
              <w:rPr>
                <w:b/>
                <w:spacing w:val="-2"/>
                <w:sz w:val="20"/>
              </w:rPr>
              <w:t>£’000</w:t>
            </w:r>
          </w:p>
        </w:tc>
        <w:tc>
          <w:tcPr>
            <w:tcW w:w="1080" w:type="dxa"/>
          </w:tcPr>
          <w:p w:rsidR="00545D49" w:rsidRDefault="00545D49" w:rsidP="008971AE">
            <w:pPr>
              <w:pStyle w:val="TableParagraph"/>
              <w:spacing w:before="2"/>
              <w:ind w:right="56"/>
              <w:jc w:val="center"/>
              <w:rPr>
                <w:b/>
                <w:sz w:val="20"/>
              </w:rPr>
            </w:pPr>
            <w:r>
              <w:rPr>
                <w:b/>
                <w:spacing w:val="-2"/>
                <w:sz w:val="20"/>
              </w:rPr>
              <w:t>£’000</w:t>
            </w:r>
          </w:p>
        </w:tc>
        <w:tc>
          <w:tcPr>
            <w:tcW w:w="1048" w:type="dxa"/>
          </w:tcPr>
          <w:p w:rsidR="00545D49" w:rsidRDefault="00545D49" w:rsidP="008971AE">
            <w:pPr>
              <w:pStyle w:val="TableParagraph"/>
              <w:spacing w:before="2"/>
              <w:ind w:right="24"/>
              <w:jc w:val="center"/>
              <w:rPr>
                <w:b/>
                <w:sz w:val="20"/>
              </w:rPr>
            </w:pPr>
            <w:r>
              <w:rPr>
                <w:b/>
                <w:spacing w:val="-2"/>
                <w:sz w:val="20"/>
              </w:rPr>
              <w:t>£’000</w:t>
            </w:r>
          </w:p>
        </w:tc>
      </w:tr>
      <w:tr w:rsidR="00545D49" w:rsidTr="008971AE">
        <w:trPr>
          <w:trHeight w:val="546"/>
        </w:trPr>
        <w:tc>
          <w:tcPr>
            <w:tcW w:w="3838" w:type="dxa"/>
          </w:tcPr>
          <w:p w:rsidR="00545D49" w:rsidRDefault="00545D49" w:rsidP="008971AE">
            <w:pPr>
              <w:pStyle w:val="TableParagraph"/>
              <w:spacing w:before="125"/>
              <w:ind w:left="108"/>
              <w:rPr>
                <w:sz w:val="20"/>
              </w:rPr>
            </w:pPr>
            <w:r>
              <w:rPr>
                <w:sz w:val="20"/>
              </w:rPr>
              <w:t>Actuarial</w:t>
            </w:r>
            <w:r>
              <w:rPr>
                <w:spacing w:val="-6"/>
                <w:sz w:val="20"/>
              </w:rPr>
              <w:t xml:space="preserve"> </w:t>
            </w:r>
            <w:r>
              <w:rPr>
                <w:sz w:val="20"/>
              </w:rPr>
              <w:t>gain</w:t>
            </w:r>
            <w:r>
              <w:rPr>
                <w:spacing w:val="-6"/>
                <w:sz w:val="20"/>
              </w:rPr>
              <w:t xml:space="preserve"> </w:t>
            </w:r>
            <w:r>
              <w:rPr>
                <w:sz w:val="20"/>
              </w:rPr>
              <w:t>on</w:t>
            </w:r>
            <w:r>
              <w:rPr>
                <w:spacing w:val="-6"/>
                <w:sz w:val="20"/>
              </w:rPr>
              <w:t xml:space="preserve"> </w:t>
            </w:r>
            <w:r>
              <w:rPr>
                <w:spacing w:val="-2"/>
                <w:sz w:val="20"/>
              </w:rPr>
              <w:t>assets</w:t>
            </w:r>
          </w:p>
        </w:tc>
        <w:tc>
          <w:tcPr>
            <w:tcW w:w="993" w:type="dxa"/>
          </w:tcPr>
          <w:p w:rsidR="00545D49" w:rsidRDefault="00545D49" w:rsidP="008971AE">
            <w:pPr>
              <w:pStyle w:val="TableParagraph"/>
              <w:spacing w:before="125"/>
              <w:ind w:left="1" w:right="55"/>
              <w:jc w:val="center"/>
              <w:rPr>
                <w:sz w:val="20"/>
              </w:rPr>
            </w:pPr>
            <w:r>
              <w:rPr>
                <w:spacing w:val="-2"/>
                <w:sz w:val="20"/>
              </w:rPr>
              <w:t>(2,217)</w:t>
            </w:r>
          </w:p>
        </w:tc>
        <w:tc>
          <w:tcPr>
            <w:tcW w:w="1095" w:type="dxa"/>
          </w:tcPr>
          <w:p w:rsidR="00545D49" w:rsidRDefault="00545D49" w:rsidP="008971AE">
            <w:pPr>
              <w:pStyle w:val="TableParagraph"/>
              <w:spacing w:before="125"/>
              <w:ind w:right="41"/>
              <w:jc w:val="center"/>
              <w:rPr>
                <w:sz w:val="20"/>
              </w:rPr>
            </w:pPr>
            <w:r>
              <w:rPr>
                <w:spacing w:val="-2"/>
                <w:sz w:val="20"/>
              </w:rPr>
              <w:t>3,405</w:t>
            </w:r>
          </w:p>
        </w:tc>
        <w:tc>
          <w:tcPr>
            <w:tcW w:w="1080" w:type="dxa"/>
          </w:tcPr>
          <w:p w:rsidR="00545D49" w:rsidRDefault="00545D49" w:rsidP="008971AE">
            <w:pPr>
              <w:pStyle w:val="TableParagraph"/>
              <w:spacing w:before="125"/>
              <w:ind w:left="345"/>
              <w:rPr>
                <w:sz w:val="20"/>
              </w:rPr>
            </w:pPr>
            <w:r>
              <w:rPr>
                <w:spacing w:val="-5"/>
                <w:sz w:val="20"/>
              </w:rPr>
              <w:t>919</w:t>
            </w:r>
          </w:p>
        </w:tc>
        <w:tc>
          <w:tcPr>
            <w:tcW w:w="1080" w:type="dxa"/>
          </w:tcPr>
          <w:p w:rsidR="00545D49" w:rsidRDefault="00545D49" w:rsidP="008971AE">
            <w:pPr>
              <w:pStyle w:val="TableParagraph"/>
              <w:spacing w:before="125"/>
              <w:ind w:right="56"/>
              <w:jc w:val="center"/>
              <w:rPr>
                <w:sz w:val="20"/>
              </w:rPr>
            </w:pPr>
            <w:r>
              <w:rPr>
                <w:spacing w:val="-5"/>
                <w:sz w:val="20"/>
              </w:rPr>
              <w:t>560</w:t>
            </w:r>
          </w:p>
        </w:tc>
        <w:tc>
          <w:tcPr>
            <w:tcW w:w="1048" w:type="dxa"/>
          </w:tcPr>
          <w:p w:rsidR="00545D49" w:rsidRDefault="00545D49" w:rsidP="008971AE">
            <w:pPr>
              <w:pStyle w:val="TableParagraph"/>
              <w:spacing w:before="125"/>
              <w:ind w:right="24"/>
              <w:jc w:val="center"/>
              <w:rPr>
                <w:sz w:val="20"/>
              </w:rPr>
            </w:pPr>
            <w:r>
              <w:rPr>
                <w:spacing w:val="-5"/>
                <w:sz w:val="20"/>
              </w:rPr>
              <w:t>860</w:t>
            </w:r>
          </w:p>
        </w:tc>
      </w:tr>
      <w:tr w:rsidR="00545D49" w:rsidTr="008971AE">
        <w:trPr>
          <w:trHeight w:val="763"/>
        </w:trPr>
        <w:tc>
          <w:tcPr>
            <w:tcW w:w="3838" w:type="dxa"/>
          </w:tcPr>
          <w:p w:rsidR="00545D49" w:rsidRDefault="00545D49" w:rsidP="008971AE">
            <w:pPr>
              <w:pStyle w:val="TableParagraph"/>
              <w:spacing w:before="184"/>
              <w:ind w:left="108"/>
              <w:rPr>
                <w:sz w:val="20"/>
              </w:rPr>
            </w:pPr>
            <w:r>
              <w:rPr>
                <w:sz w:val="20"/>
              </w:rPr>
              <w:t>Changes in assumptions underlying the present value of scheme liabilities</w:t>
            </w:r>
          </w:p>
        </w:tc>
        <w:tc>
          <w:tcPr>
            <w:tcW w:w="993" w:type="dxa"/>
          </w:tcPr>
          <w:p w:rsidR="00545D49" w:rsidRDefault="00545D49" w:rsidP="008971AE">
            <w:pPr>
              <w:pStyle w:val="TableParagraph"/>
              <w:spacing w:before="184"/>
              <w:ind w:right="55"/>
              <w:jc w:val="center"/>
              <w:rPr>
                <w:sz w:val="20"/>
              </w:rPr>
            </w:pPr>
            <w:r>
              <w:rPr>
                <w:spacing w:val="-2"/>
                <w:sz w:val="20"/>
              </w:rPr>
              <w:t>7,752</w:t>
            </w:r>
          </w:p>
        </w:tc>
        <w:tc>
          <w:tcPr>
            <w:tcW w:w="1095" w:type="dxa"/>
          </w:tcPr>
          <w:p w:rsidR="00545D49" w:rsidRDefault="00545D49" w:rsidP="008971AE">
            <w:pPr>
              <w:pStyle w:val="TableParagraph"/>
              <w:spacing w:before="184"/>
              <w:ind w:right="41"/>
              <w:jc w:val="center"/>
              <w:rPr>
                <w:sz w:val="20"/>
              </w:rPr>
            </w:pPr>
            <w:r>
              <w:rPr>
                <w:spacing w:val="-5"/>
                <w:sz w:val="20"/>
              </w:rPr>
              <w:t>749</w:t>
            </w:r>
          </w:p>
        </w:tc>
        <w:tc>
          <w:tcPr>
            <w:tcW w:w="1080" w:type="dxa"/>
          </w:tcPr>
          <w:p w:rsidR="00545D49" w:rsidRDefault="00545D49" w:rsidP="008971AE">
            <w:pPr>
              <w:pStyle w:val="TableParagraph"/>
              <w:spacing w:before="184"/>
              <w:ind w:left="277"/>
              <w:rPr>
                <w:sz w:val="20"/>
              </w:rPr>
            </w:pPr>
            <w:r>
              <w:rPr>
                <w:spacing w:val="-2"/>
                <w:sz w:val="20"/>
              </w:rPr>
              <w:t>(298)</w:t>
            </w:r>
          </w:p>
        </w:tc>
        <w:tc>
          <w:tcPr>
            <w:tcW w:w="1080" w:type="dxa"/>
          </w:tcPr>
          <w:p w:rsidR="00545D49" w:rsidRDefault="00545D49" w:rsidP="008971AE">
            <w:pPr>
              <w:pStyle w:val="TableParagraph"/>
              <w:spacing w:before="184"/>
              <w:ind w:left="2" w:right="56"/>
              <w:jc w:val="center"/>
              <w:rPr>
                <w:sz w:val="20"/>
              </w:rPr>
            </w:pPr>
            <w:r>
              <w:rPr>
                <w:spacing w:val="-2"/>
                <w:sz w:val="20"/>
              </w:rPr>
              <w:t>(1,716)</w:t>
            </w:r>
          </w:p>
        </w:tc>
        <w:tc>
          <w:tcPr>
            <w:tcW w:w="1048" w:type="dxa"/>
          </w:tcPr>
          <w:p w:rsidR="00545D49" w:rsidRDefault="00545D49" w:rsidP="008971AE">
            <w:pPr>
              <w:pStyle w:val="TableParagraph"/>
              <w:spacing w:before="184"/>
              <w:ind w:right="24"/>
              <w:jc w:val="center"/>
              <w:rPr>
                <w:sz w:val="20"/>
              </w:rPr>
            </w:pPr>
            <w:r>
              <w:rPr>
                <w:spacing w:val="-5"/>
                <w:sz w:val="20"/>
              </w:rPr>
              <w:t>440</w:t>
            </w:r>
          </w:p>
        </w:tc>
      </w:tr>
      <w:tr w:rsidR="00545D49" w:rsidTr="008971AE">
        <w:trPr>
          <w:trHeight w:val="596"/>
        </w:trPr>
        <w:tc>
          <w:tcPr>
            <w:tcW w:w="3838" w:type="dxa"/>
            <w:tcBorders>
              <w:bottom w:val="single" w:sz="4" w:space="0" w:color="000000"/>
            </w:tcBorders>
          </w:tcPr>
          <w:p w:rsidR="00545D49" w:rsidRDefault="00545D49" w:rsidP="008971AE">
            <w:pPr>
              <w:pStyle w:val="TableParagraph"/>
              <w:spacing w:before="112"/>
              <w:ind w:left="108"/>
              <w:rPr>
                <w:sz w:val="20"/>
              </w:rPr>
            </w:pPr>
            <w:r>
              <w:rPr>
                <w:sz w:val="20"/>
              </w:rPr>
              <w:t>Experience</w:t>
            </w:r>
            <w:r>
              <w:rPr>
                <w:spacing w:val="-11"/>
                <w:sz w:val="20"/>
              </w:rPr>
              <w:t xml:space="preserve"> </w:t>
            </w:r>
            <w:r>
              <w:rPr>
                <w:sz w:val="20"/>
              </w:rPr>
              <w:t>(losses)/gains</w:t>
            </w:r>
            <w:r>
              <w:rPr>
                <w:spacing w:val="-10"/>
                <w:sz w:val="20"/>
              </w:rPr>
              <w:t xml:space="preserve"> </w:t>
            </w:r>
            <w:r>
              <w:rPr>
                <w:sz w:val="20"/>
              </w:rPr>
              <w:t>on</w:t>
            </w:r>
            <w:r>
              <w:rPr>
                <w:spacing w:val="-10"/>
                <w:sz w:val="20"/>
              </w:rPr>
              <w:t xml:space="preserve"> </w:t>
            </w:r>
            <w:r>
              <w:rPr>
                <w:spacing w:val="-2"/>
                <w:sz w:val="20"/>
              </w:rPr>
              <w:t>liabilities</w:t>
            </w:r>
          </w:p>
        </w:tc>
        <w:tc>
          <w:tcPr>
            <w:tcW w:w="993" w:type="dxa"/>
            <w:tcBorders>
              <w:bottom w:val="single" w:sz="4" w:space="0" w:color="000000"/>
            </w:tcBorders>
          </w:tcPr>
          <w:p w:rsidR="00545D49" w:rsidRDefault="00545D49" w:rsidP="008971AE">
            <w:pPr>
              <w:pStyle w:val="TableParagraph"/>
              <w:spacing w:before="112"/>
              <w:ind w:right="55"/>
              <w:jc w:val="center"/>
              <w:rPr>
                <w:sz w:val="20"/>
              </w:rPr>
            </w:pPr>
            <w:r>
              <w:rPr>
                <w:spacing w:val="-2"/>
                <w:sz w:val="20"/>
              </w:rPr>
              <w:t>1,917</w:t>
            </w:r>
          </w:p>
        </w:tc>
        <w:tc>
          <w:tcPr>
            <w:tcW w:w="1095" w:type="dxa"/>
            <w:tcBorders>
              <w:bottom w:val="single" w:sz="4" w:space="0" w:color="000000"/>
            </w:tcBorders>
          </w:tcPr>
          <w:p w:rsidR="00545D49" w:rsidRDefault="00545D49" w:rsidP="008971AE">
            <w:pPr>
              <w:pStyle w:val="TableParagraph"/>
              <w:spacing w:before="112"/>
              <w:ind w:left="2" w:right="41"/>
              <w:jc w:val="center"/>
              <w:rPr>
                <w:sz w:val="20"/>
              </w:rPr>
            </w:pPr>
            <w:r>
              <w:rPr>
                <w:spacing w:val="-2"/>
                <w:sz w:val="20"/>
              </w:rPr>
              <w:t>(3,614)</w:t>
            </w:r>
          </w:p>
        </w:tc>
        <w:tc>
          <w:tcPr>
            <w:tcW w:w="1080" w:type="dxa"/>
            <w:tcBorders>
              <w:bottom w:val="single" w:sz="4" w:space="0" w:color="000000"/>
            </w:tcBorders>
          </w:tcPr>
          <w:p w:rsidR="00545D49" w:rsidRDefault="00545D49" w:rsidP="008971AE">
            <w:pPr>
              <w:pStyle w:val="TableParagraph"/>
              <w:spacing w:before="112"/>
              <w:ind w:left="256"/>
              <w:rPr>
                <w:sz w:val="20"/>
              </w:rPr>
            </w:pPr>
            <w:r>
              <w:rPr>
                <w:spacing w:val="-2"/>
                <w:sz w:val="20"/>
              </w:rPr>
              <w:t>(1,213)</w:t>
            </w:r>
          </w:p>
        </w:tc>
        <w:tc>
          <w:tcPr>
            <w:tcW w:w="1080" w:type="dxa"/>
            <w:tcBorders>
              <w:bottom w:val="single" w:sz="4" w:space="0" w:color="000000"/>
            </w:tcBorders>
          </w:tcPr>
          <w:p w:rsidR="00545D49" w:rsidRDefault="00545D49" w:rsidP="008971AE">
            <w:pPr>
              <w:pStyle w:val="TableParagraph"/>
              <w:spacing w:before="112"/>
              <w:ind w:left="4" w:right="56"/>
              <w:jc w:val="center"/>
              <w:rPr>
                <w:sz w:val="20"/>
              </w:rPr>
            </w:pPr>
            <w:r>
              <w:rPr>
                <w:spacing w:val="-5"/>
                <w:sz w:val="20"/>
              </w:rPr>
              <w:t>(8)</w:t>
            </w:r>
          </w:p>
        </w:tc>
        <w:tc>
          <w:tcPr>
            <w:tcW w:w="1048" w:type="dxa"/>
            <w:tcBorders>
              <w:bottom w:val="single" w:sz="4" w:space="0" w:color="000000"/>
            </w:tcBorders>
          </w:tcPr>
          <w:p w:rsidR="00545D49" w:rsidRDefault="00545D49" w:rsidP="008971AE">
            <w:pPr>
              <w:pStyle w:val="TableParagraph"/>
              <w:spacing w:before="112"/>
              <w:ind w:left="4" w:right="24"/>
              <w:jc w:val="center"/>
              <w:rPr>
                <w:sz w:val="20"/>
              </w:rPr>
            </w:pPr>
            <w:r>
              <w:rPr>
                <w:spacing w:val="-4"/>
                <w:sz w:val="20"/>
              </w:rPr>
              <w:t>(43)</w:t>
            </w:r>
          </w:p>
        </w:tc>
      </w:tr>
      <w:tr w:rsidR="00545D49" w:rsidTr="008971AE">
        <w:trPr>
          <w:trHeight w:val="459"/>
        </w:trPr>
        <w:tc>
          <w:tcPr>
            <w:tcW w:w="3838" w:type="dxa"/>
            <w:tcBorders>
              <w:top w:val="single" w:sz="4" w:space="0" w:color="000000"/>
            </w:tcBorders>
          </w:tcPr>
          <w:p w:rsidR="00545D49" w:rsidRDefault="00545D49" w:rsidP="008971AE">
            <w:pPr>
              <w:pStyle w:val="TableParagraph"/>
              <w:spacing w:line="229" w:lineRule="exact"/>
              <w:ind w:left="108"/>
              <w:rPr>
                <w:sz w:val="20"/>
              </w:rPr>
            </w:pPr>
            <w:r>
              <w:rPr>
                <w:sz w:val="20"/>
              </w:rPr>
              <w:t>Total</w:t>
            </w:r>
            <w:r>
              <w:rPr>
                <w:spacing w:val="56"/>
                <w:sz w:val="20"/>
              </w:rPr>
              <w:t xml:space="preserve"> </w:t>
            </w:r>
            <w:r>
              <w:rPr>
                <w:sz w:val="20"/>
              </w:rPr>
              <w:t>amount</w:t>
            </w:r>
            <w:r>
              <w:rPr>
                <w:spacing w:val="58"/>
                <w:sz w:val="20"/>
              </w:rPr>
              <w:t xml:space="preserve"> </w:t>
            </w:r>
            <w:r>
              <w:rPr>
                <w:sz w:val="20"/>
              </w:rPr>
              <w:t>recognised</w:t>
            </w:r>
            <w:r>
              <w:rPr>
                <w:spacing w:val="59"/>
                <w:sz w:val="20"/>
              </w:rPr>
              <w:t xml:space="preserve"> </w:t>
            </w:r>
            <w:r>
              <w:rPr>
                <w:sz w:val="20"/>
              </w:rPr>
              <w:t>in</w:t>
            </w:r>
            <w:r>
              <w:rPr>
                <w:spacing w:val="58"/>
                <w:sz w:val="20"/>
              </w:rPr>
              <w:t xml:space="preserve"> </w:t>
            </w:r>
            <w:r>
              <w:rPr>
                <w:sz w:val="20"/>
              </w:rPr>
              <w:t>the</w:t>
            </w:r>
            <w:r>
              <w:rPr>
                <w:spacing w:val="57"/>
                <w:sz w:val="20"/>
              </w:rPr>
              <w:t xml:space="preserve"> </w:t>
            </w:r>
            <w:r>
              <w:rPr>
                <w:spacing w:val="-4"/>
                <w:sz w:val="20"/>
              </w:rPr>
              <w:t>other</w:t>
            </w:r>
          </w:p>
          <w:p w:rsidR="00545D49" w:rsidRDefault="00545D49" w:rsidP="008971AE">
            <w:pPr>
              <w:pStyle w:val="TableParagraph"/>
              <w:tabs>
                <w:tab w:val="left" w:pos="9139"/>
              </w:tabs>
              <w:spacing w:line="210" w:lineRule="exact"/>
              <w:ind w:left="-15" w:right="-5314"/>
              <w:rPr>
                <w:sz w:val="20"/>
              </w:rPr>
            </w:pPr>
            <w:r>
              <w:rPr>
                <w:spacing w:val="72"/>
                <w:sz w:val="20"/>
                <w:u w:val="single"/>
              </w:rPr>
              <w:t xml:space="preserve"> </w:t>
            </w:r>
            <w:r>
              <w:rPr>
                <w:spacing w:val="-2"/>
                <w:sz w:val="20"/>
                <w:u w:val="single"/>
              </w:rPr>
              <w:t>comprehensive</w:t>
            </w:r>
            <w:r>
              <w:rPr>
                <w:spacing w:val="4"/>
                <w:sz w:val="20"/>
                <w:u w:val="single"/>
              </w:rPr>
              <w:t xml:space="preserve"> </w:t>
            </w:r>
            <w:r>
              <w:rPr>
                <w:spacing w:val="-2"/>
                <w:sz w:val="20"/>
                <w:u w:val="single"/>
              </w:rPr>
              <w:t>income</w:t>
            </w:r>
            <w:r>
              <w:rPr>
                <w:sz w:val="20"/>
                <w:u w:val="single"/>
              </w:rPr>
              <w:tab/>
            </w:r>
          </w:p>
        </w:tc>
        <w:tc>
          <w:tcPr>
            <w:tcW w:w="993" w:type="dxa"/>
            <w:tcBorders>
              <w:top w:val="single" w:sz="4" w:space="0" w:color="000000"/>
            </w:tcBorders>
          </w:tcPr>
          <w:p w:rsidR="00545D49" w:rsidRDefault="00545D49" w:rsidP="008971AE">
            <w:pPr>
              <w:pStyle w:val="TableParagraph"/>
              <w:spacing w:line="229" w:lineRule="exact"/>
              <w:ind w:left="10" w:right="55"/>
              <w:jc w:val="center"/>
              <w:rPr>
                <w:sz w:val="20"/>
              </w:rPr>
            </w:pPr>
            <w:r>
              <w:rPr>
                <w:spacing w:val="-2"/>
                <w:sz w:val="20"/>
              </w:rPr>
              <w:t>7,452</w:t>
            </w:r>
          </w:p>
        </w:tc>
        <w:tc>
          <w:tcPr>
            <w:tcW w:w="1095" w:type="dxa"/>
            <w:tcBorders>
              <w:top w:val="single" w:sz="4" w:space="0" w:color="000000"/>
            </w:tcBorders>
          </w:tcPr>
          <w:p w:rsidR="00545D49" w:rsidRDefault="00545D49" w:rsidP="008971AE">
            <w:pPr>
              <w:pStyle w:val="TableParagraph"/>
              <w:spacing w:line="229" w:lineRule="exact"/>
              <w:ind w:right="41"/>
              <w:jc w:val="center"/>
              <w:rPr>
                <w:sz w:val="20"/>
              </w:rPr>
            </w:pPr>
            <w:r>
              <w:rPr>
                <w:spacing w:val="-5"/>
                <w:sz w:val="20"/>
              </w:rPr>
              <w:t>540</w:t>
            </w:r>
          </w:p>
        </w:tc>
        <w:tc>
          <w:tcPr>
            <w:tcW w:w="1080" w:type="dxa"/>
            <w:tcBorders>
              <w:top w:val="single" w:sz="4" w:space="0" w:color="000000"/>
            </w:tcBorders>
          </w:tcPr>
          <w:p w:rsidR="00545D49" w:rsidRDefault="00545D49" w:rsidP="008971AE">
            <w:pPr>
              <w:pStyle w:val="TableParagraph"/>
              <w:spacing w:line="229" w:lineRule="exact"/>
              <w:ind w:left="277"/>
              <w:rPr>
                <w:sz w:val="20"/>
              </w:rPr>
            </w:pPr>
            <w:r>
              <w:rPr>
                <w:spacing w:val="-2"/>
                <w:sz w:val="20"/>
              </w:rPr>
              <w:t>(592)</w:t>
            </w:r>
          </w:p>
        </w:tc>
        <w:tc>
          <w:tcPr>
            <w:tcW w:w="1080" w:type="dxa"/>
            <w:tcBorders>
              <w:top w:val="single" w:sz="4" w:space="0" w:color="000000"/>
            </w:tcBorders>
          </w:tcPr>
          <w:p w:rsidR="00545D49" w:rsidRDefault="00545D49" w:rsidP="008971AE">
            <w:pPr>
              <w:pStyle w:val="TableParagraph"/>
              <w:spacing w:line="229" w:lineRule="exact"/>
              <w:ind w:left="1" w:right="56"/>
              <w:jc w:val="center"/>
              <w:rPr>
                <w:sz w:val="20"/>
              </w:rPr>
            </w:pPr>
            <w:r>
              <w:rPr>
                <w:spacing w:val="-2"/>
                <w:sz w:val="20"/>
              </w:rPr>
              <w:t>(1,164)</w:t>
            </w:r>
          </w:p>
        </w:tc>
        <w:tc>
          <w:tcPr>
            <w:tcW w:w="1048" w:type="dxa"/>
            <w:tcBorders>
              <w:top w:val="single" w:sz="4" w:space="0" w:color="000000"/>
            </w:tcBorders>
          </w:tcPr>
          <w:p w:rsidR="00545D49" w:rsidRDefault="00545D49" w:rsidP="008971AE">
            <w:pPr>
              <w:pStyle w:val="TableParagraph"/>
              <w:spacing w:line="229" w:lineRule="exact"/>
              <w:ind w:right="24"/>
              <w:jc w:val="center"/>
              <w:rPr>
                <w:sz w:val="20"/>
              </w:rPr>
            </w:pPr>
            <w:r>
              <w:rPr>
                <w:spacing w:val="-2"/>
                <w:sz w:val="20"/>
              </w:rPr>
              <w:t>1,257</w:t>
            </w:r>
          </w:p>
        </w:tc>
      </w:tr>
    </w:tbl>
    <w:p w:rsidR="00545D49" w:rsidRDefault="00545D49" w:rsidP="00545D49">
      <w:pPr>
        <w:pStyle w:val="BodyText"/>
        <w:spacing w:before="244"/>
        <w:rPr>
          <w:b/>
          <w:sz w:val="24"/>
        </w:rPr>
      </w:pPr>
    </w:p>
    <w:p w:rsidR="00545D49" w:rsidRDefault="00545D49" w:rsidP="00545D49">
      <w:pPr>
        <w:pStyle w:val="Heading2"/>
        <w:numPr>
          <w:ilvl w:val="0"/>
          <w:numId w:val="1"/>
        </w:numPr>
        <w:tabs>
          <w:tab w:val="left" w:pos="879"/>
        </w:tabs>
        <w:ind w:left="879" w:hanging="719"/>
      </w:pPr>
      <w:r>
        <w:t>Ultimate</w:t>
      </w:r>
      <w:r>
        <w:rPr>
          <w:spacing w:val="-12"/>
        </w:rPr>
        <w:t xml:space="preserve"> </w:t>
      </w:r>
      <w:r>
        <w:t>parent</w:t>
      </w:r>
      <w:r>
        <w:rPr>
          <w:spacing w:val="-8"/>
        </w:rPr>
        <w:t xml:space="preserve"> </w:t>
      </w:r>
      <w:r>
        <w:rPr>
          <w:spacing w:val="-2"/>
        </w:rPr>
        <w:t>undertaking</w:t>
      </w:r>
    </w:p>
    <w:p w:rsidR="00545D49" w:rsidRDefault="00545D49" w:rsidP="00545D49">
      <w:pPr>
        <w:pStyle w:val="BodyText"/>
        <w:spacing w:before="229"/>
        <w:ind w:left="159" w:right="376"/>
        <w:jc w:val="both"/>
      </w:pPr>
      <w:r>
        <w:t>The</w:t>
      </w:r>
      <w:r>
        <w:rPr>
          <w:spacing w:val="-3"/>
        </w:rPr>
        <w:t xml:space="preserve"> </w:t>
      </w:r>
      <w:r>
        <w:t>ultimate</w:t>
      </w:r>
      <w:r>
        <w:rPr>
          <w:spacing w:val="-2"/>
        </w:rPr>
        <w:t xml:space="preserve"> </w:t>
      </w:r>
      <w:r>
        <w:t>parent</w:t>
      </w:r>
      <w:r>
        <w:rPr>
          <w:spacing w:val="-3"/>
        </w:rPr>
        <w:t xml:space="preserve"> </w:t>
      </w:r>
      <w:r>
        <w:t>undertaking</w:t>
      </w:r>
      <w:r>
        <w:rPr>
          <w:spacing w:val="-3"/>
        </w:rPr>
        <w:t xml:space="preserve"> </w:t>
      </w:r>
      <w:r>
        <w:t>and</w:t>
      </w:r>
      <w:r>
        <w:rPr>
          <w:spacing w:val="-3"/>
        </w:rPr>
        <w:t xml:space="preserve"> </w:t>
      </w:r>
      <w:r>
        <w:t>controlling</w:t>
      </w:r>
      <w:r>
        <w:rPr>
          <w:spacing w:val="-3"/>
        </w:rPr>
        <w:t xml:space="preserve"> </w:t>
      </w:r>
      <w:r>
        <w:t>party</w:t>
      </w:r>
      <w:r>
        <w:rPr>
          <w:spacing w:val="-2"/>
        </w:rPr>
        <w:t xml:space="preserve"> </w:t>
      </w:r>
      <w:r>
        <w:t>is</w:t>
      </w:r>
      <w:r>
        <w:rPr>
          <w:spacing w:val="-2"/>
        </w:rPr>
        <w:t xml:space="preserve"> </w:t>
      </w:r>
      <w:r>
        <w:t>the</w:t>
      </w:r>
      <w:r>
        <w:rPr>
          <w:spacing w:val="-3"/>
        </w:rPr>
        <w:t xml:space="preserve"> </w:t>
      </w:r>
      <w:r>
        <w:t>University</w:t>
      </w:r>
      <w:r>
        <w:rPr>
          <w:spacing w:val="-2"/>
        </w:rPr>
        <w:t xml:space="preserve"> </w:t>
      </w:r>
      <w:r>
        <w:t>of</w:t>
      </w:r>
      <w:r>
        <w:rPr>
          <w:spacing w:val="-2"/>
        </w:rPr>
        <w:t xml:space="preserve"> </w:t>
      </w:r>
      <w:r>
        <w:t>South</w:t>
      </w:r>
      <w:r>
        <w:rPr>
          <w:spacing w:val="-2"/>
        </w:rPr>
        <w:t xml:space="preserve"> </w:t>
      </w:r>
      <w:r>
        <w:t>Wales,</w:t>
      </w:r>
      <w:r>
        <w:rPr>
          <w:spacing w:val="-3"/>
        </w:rPr>
        <w:t xml:space="preserve"> </w:t>
      </w:r>
      <w:r>
        <w:t>a</w:t>
      </w:r>
      <w:r>
        <w:rPr>
          <w:spacing w:val="-3"/>
        </w:rPr>
        <w:t xml:space="preserve"> </w:t>
      </w:r>
      <w:r>
        <w:t>Higher</w:t>
      </w:r>
      <w:r>
        <w:rPr>
          <w:spacing w:val="-2"/>
        </w:rPr>
        <w:t xml:space="preserve"> </w:t>
      </w:r>
      <w:r>
        <w:t>Education</w:t>
      </w:r>
      <w:r>
        <w:rPr>
          <w:spacing w:val="-3"/>
        </w:rPr>
        <w:t xml:space="preserve"> </w:t>
      </w:r>
      <w:r>
        <w:t>Corporation established</w:t>
      </w:r>
      <w:r>
        <w:rPr>
          <w:spacing w:val="-14"/>
        </w:rPr>
        <w:t xml:space="preserve"> </w:t>
      </w:r>
      <w:r>
        <w:t>under</w:t>
      </w:r>
      <w:r>
        <w:rPr>
          <w:spacing w:val="-14"/>
        </w:rPr>
        <w:t xml:space="preserve"> </w:t>
      </w:r>
      <w:r>
        <w:t>the</w:t>
      </w:r>
      <w:r>
        <w:rPr>
          <w:spacing w:val="-14"/>
        </w:rPr>
        <w:t xml:space="preserve"> </w:t>
      </w:r>
      <w:r>
        <w:t>Education</w:t>
      </w:r>
      <w:r>
        <w:rPr>
          <w:spacing w:val="-14"/>
        </w:rPr>
        <w:t xml:space="preserve"> </w:t>
      </w:r>
      <w:r>
        <w:t>Reform</w:t>
      </w:r>
      <w:r>
        <w:rPr>
          <w:spacing w:val="-14"/>
        </w:rPr>
        <w:t xml:space="preserve"> </w:t>
      </w:r>
      <w:r>
        <w:t>Act</w:t>
      </w:r>
      <w:r>
        <w:rPr>
          <w:spacing w:val="-14"/>
        </w:rPr>
        <w:t xml:space="preserve"> </w:t>
      </w:r>
      <w:r>
        <w:t>1988.</w:t>
      </w:r>
      <w:r>
        <w:rPr>
          <w:spacing w:val="27"/>
        </w:rPr>
        <w:t xml:space="preserve"> </w:t>
      </w:r>
      <w:r>
        <w:t>The</w:t>
      </w:r>
      <w:r>
        <w:rPr>
          <w:spacing w:val="-14"/>
        </w:rPr>
        <w:t xml:space="preserve"> </w:t>
      </w:r>
      <w:r>
        <w:t>results</w:t>
      </w:r>
      <w:r>
        <w:rPr>
          <w:spacing w:val="-12"/>
        </w:rPr>
        <w:t xml:space="preserve"> </w:t>
      </w:r>
      <w:r>
        <w:t>of</w:t>
      </w:r>
      <w:r>
        <w:rPr>
          <w:spacing w:val="-14"/>
        </w:rPr>
        <w:t xml:space="preserve"> </w:t>
      </w:r>
      <w:r>
        <w:t>the</w:t>
      </w:r>
      <w:r>
        <w:rPr>
          <w:spacing w:val="-14"/>
        </w:rPr>
        <w:t xml:space="preserve"> </w:t>
      </w:r>
      <w:r>
        <w:t>Company</w:t>
      </w:r>
      <w:r>
        <w:rPr>
          <w:spacing w:val="-12"/>
        </w:rPr>
        <w:t xml:space="preserve"> </w:t>
      </w:r>
      <w:r>
        <w:t>have</w:t>
      </w:r>
      <w:r>
        <w:rPr>
          <w:spacing w:val="-14"/>
        </w:rPr>
        <w:t xml:space="preserve"> </w:t>
      </w:r>
      <w:r>
        <w:t>been</w:t>
      </w:r>
      <w:r>
        <w:rPr>
          <w:spacing w:val="-14"/>
        </w:rPr>
        <w:t xml:space="preserve"> </w:t>
      </w:r>
      <w:r>
        <w:t>incorporated</w:t>
      </w:r>
      <w:r>
        <w:rPr>
          <w:spacing w:val="-13"/>
        </w:rPr>
        <w:t xml:space="preserve"> </w:t>
      </w:r>
      <w:r>
        <w:t>in</w:t>
      </w:r>
      <w:r>
        <w:rPr>
          <w:spacing w:val="-14"/>
        </w:rPr>
        <w:t xml:space="preserve"> </w:t>
      </w:r>
      <w:r>
        <w:t>the</w:t>
      </w:r>
      <w:r>
        <w:rPr>
          <w:spacing w:val="-11"/>
        </w:rPr>
        <w:t xml:space="preserve"> </w:t>
      </w:r>
      <w:r>
        <w:t>University of</w:t>
      </w:r>
      <w:r>
        <w:rPr>
          <w:spacing w:val="-8"/>
        </w:rPr>
        <w:t xml:space="preserve"> </w:t>
      </w:r>
      <w:r>
        <w:t>South</w:t>
      </w:r>
      <w:r>
        <w:rPr>
          <w:spacing w:val="-8"/>
        </w:rPr>
        <w:t xml:space="preserve"> </w:t>
      </w:r>
      <w:r>
        <w:t>Wales’</w:t>
      </w:r>
      <w:r>
        <w:rPr>
          <w:spacing w:val="-9"/>
        </w:rPr>
        <w:t xml:space="preserve"> </w:t>
      </w:r>
      <w:r>
        <w:t>consolidated</w:t>
      </w:r>
      <w:r>
        <w:rPr>
          <w:spacing w:val="-8"/>
        </w:rPr>
        <w:t xml:space="preserve"> </w:t>
      </w:r>
      <w:r>
        <w:t>financial</w:t>
      </w:r>
      <w:r>
        <w:rPr>
          <w:spacing w:val="-9"/>
        </w:rPr>
        <w:t xml:space="preserve"> </w:t>
      </w:r>
      <w:r>
        <w:t>statements,</w:t>
      </w:r>
      <w:r>
        <w:rPr>
          <w:spacing w:val="-8"/>
        </w:rPr>
        <w:t xml:space="preserve"> </w:t>
      </w:r>
      <w:r>
        <w:t>which</w:t>
      </w:r>
      <w:r>
        <w:rPr>
          <w:spacing w:val="-8"/>
        </w:rPr>
        <w:t xml:space="preserve"> </w:t>
      </w:r>
      <w:r>
        <w:t>forms</w:t>
      </w:r>
      <w:r>
        <w:rPr>
          <w:spacing w:val="-7"/>
        </w:rPr>
        <w:t xml:space="preserve"> </w:t>
      </w:r>
      <w:r>
        <w:t>the</w:t>
      </w:r>
      <w:r>
        <w:rPr>
          <w:spacing w:val="-8"/>
        </w:rPr>
        <w:t xml:space="preserve"> </w:t>
      </w:r>
      <w:r>
        <w:t>largest</w:t>
      </w:r>
      <w:r>
        <w:rPr>
          <w:spacing w:val="-8"/>
        </w:rPr>
        <w:t xml:space="preserve"> </w:t>
      </w:r>
      <w:r>
        <w:t>and</w:t>
      </w:r>
      <w:r>
        <w:rPr>
          <w:spacing w:val="-8"/>
        </w:rPr>
        <w:t xml:space="preserve"> </w:t>
      </w:r>
      <w:r>
        <w:t>smallest</w:t>
      </w:r>
      <w:r>
        <w:rPr>
          <w:spacing w:val="-8"/>
        </w:rPr>
        <w:t xml:space="preserve"> </w:t>
      </w:r>
      <w:r>
        <w:t>group</w:t>
      </w:r>
      <w:r>
        <w:rPr>
          <w:spacing w:val="-8"/>
        </w:rPr>
        <w:t xml:space="preserve"> </w:t>
      </w:r>
      <w:r>
        <w:t>for</w:t>
      </w:r>
      <w:r>
        <w:rPr>
          <w:spacing w:val="-8"/>
        </w:rPr>
        <w:t xml:space="preserve"> </w:t>
      </w:r>
      <w:r>
        <w:t>which</w:t>
      </w:r>
      <w:r>
        <w:rPr>
          <w:spacing w:val="-8"/>
        </w:rPr>
        <w:t xml:space="preserve"> </w:t>
      </w:r>
      <w:r>
        <w:t>the</w:t>
      </w:r>
      <w:r>
        <w:rPr>
          <w:spacing w:val="-8"/>
        </w:rPr>
        <w:t xml:space="preserve"> </w:t>
      </w:r>
      <w:r>
        <w:t>Company’s financial statements are consolidated, copies of which are obtainable from the following address:</w:t>
      </w:r>
    </w:p>
    <w:p w:rsidR="00545D49" w:rsidRDefault="00545D49" w:rsidP="00545D49">
      <w:pPr>
        <w:pStyle w:val="BodyText"/>
      </w:pPr>
    </w:p>
    <w:p w:rsidR="00545D49" w:rsidRDefault="00545D49" w:rsidP="00545D49">
      <w:pPr>
        <w:pStyle w:val="BodyText"/>
        <w:ind w:left="160" w:right="7684"/>
      </w:pPr>
      <w:r>
        <w:t>University</w:t>
      </w:r>
      <w:r>
        <w:rPr>
          <w:spacing w:val="-14"/>
        </w:rPr>
        <w:t xml:space="preserve"> </w:t>
      </w:r>
      <w:r>
        <w:t>of</w:t>
      </w:r>
      <w:r>
        <w:rPr>
          <w:spacing w:val="-13"/>
        </w:rPr>
        <w:t xml:space="preserve"> </w:t>
      </w:r>
      <w:r>
        <w:t>South</w:t>
      </w:r>
      <w:r>
        <w:rPr>
          <w:spacing w:val="-13"/>
        </w:rPr>
        <w:t xml:space="preserve"> </w:t>
      </w:r>
      <w:r>
        <w:t xml:space="preserve">Wales </w:t>
      </w:r>
      <w:r>
        <w:rPr>
          <w:spacing w:val="-2"/>
        </w:rPr>
        <w:t>Pontypridd</w:t>
      </w:r>
    </w:p>
    <w:p w:rsidR="00545D49" w:rsidRDefault="00545D49" w:rsidP="00545D49">
      <w:pPr>
        <w:pStyle w:val="BodyText"/>
        <w:spacing w:before="1"/>
        <w:ind w:left="160" w:right="8798"/>
      </w:pPr>
      <w:r>
        <w:t>Rhondda</w:t>
      </w:r>
      <w:r>
        <w:rPr>
          <w:spacing w:val="-14"/>
        </w:rPr>
        <w:t xml:space="preserve"> </w:t>
      </w:r>
      <w:r>
        <w:t>Cynon</w:t>
      </w:r>
      <w:r>
        <w:rPr>
          <w:spacing w:val="-14"/>
        </w:rPr>
        <w:t xml:space="preserve"> </w:t>
      </w:r>
      <w:r>
        <w:t>Taff. CF37 1DL</w:t>
      </w:r>
    </w:p>
    <w:p w:rsidR="008971AE" w:rsidRDefault="008971AE"/>
    <w:sectPr w:rsidR="008971AE">
      <w:pgSz w:w="11910" w:h="16850"/>
      <w:pgMar w:top="1420" w:right="340" w:bottom="1240" w:left="560" w:header="716" w:footer="10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AE" w:rsidRDefault="008971AE">
    <w:pPr>
      <w:pStyle w:val="BodyText"/>
      <w:spacing w:line="14" w:lineRule="auto"/>
    </w:pPr>
    <w:r>
      <w:rPr>
        <w:noProof/>
      </w:rPr>
      <mc:AlternateContent>
        <mc:Choice Requires="wps">
          <w:drawing>
            <wp:anchor distT="0" distB="0" distL="0" distR="0" simplePos="0" relativeHeight="251660288" behindDoc="1" locked="0" layoutInCell="1" allowOverlap="1" wp14:anchorId="75218BD5" wp14:editId="22FE6ACF">
              <wp:simplePos x="0" y="0"/>
              <wp:positionH relativeFrom="page">
                <wp:posOffset>3690620</wp:posOffset>
              </wp:positionH>
              <wp:positionV relativeFrom="page">
                <wp:posOffset>9885509</wp:posOffset>
              </wp:positionV>
              <wp:extent cx="1778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8971AE" w:rsidRDefault="008971AE">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5218BD5" id="_x0000_t202" coordsize="21600,21600" o:spt="202" path="m,l,21600r21600,l21600,xe">
              <v:stroke joinstyle="miter"/>
              <v:path gradientshapeok="t" o:connecttype="rect"/>
            </v:shapetype>
            <v:shape id="Textbox 6" o:spid="_x0000_s1029" type="#_x0000_t202" style="position:absolute;margin-left:290.6pt;margin-top:778.4pt;width:1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" filled="f" stroked="f">
              <v:textbox inset="0,0,0,0">
                <w:txbxContent>
                  <w:p w:rsidR="008971AE" w:rsidRDefault="008971AE">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AE" w:rsidRDefault="008971AE">
    <w:pPr>
      <w:pStyle w:val="BodyText"/>
      <w:spacing w:line="14" w:lineRule="auto"/>
    </w:pPr>
    <w:r>
      <w:rPr>
        <w:noProof/>
      </w:rPr>
      <mc:AlternateContent>
        <mc:Choice Requires="wps">
          <w:drawing>
            <wp:anchor distT="0" distB="0" distL="0" distR="0" simplePos="0" relativeHeight="251659264" behindDoc="1" locked="0" layoutInCell="1" allowOverlap="1" wp14:anchorId="72DC993E" wp14:editId="13EFE499">
              <wp:simplePos x="0" y="0"/>
              <wp:positionH relativeFrom="page">
                <wp:posOffset>444500</wp:posOffset>
              </wp:positionH>
              <wp:positionV relativeFrom="page">
                <wp:posOffset>442172</wp:posOffset>
              </wp:positionV>
              <wp:extent cx="22129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975" cy="196215"/>
                      </a:xfrm>
                      <a:prstGeom prst="rect">
                        <a:avLst/>
                      </a:prstGeom>
                    </wps:spPr>
                    <wps:txbx>
                      <w:txbxContent>
                        <w:p w:rsidR="008971AE" w:rsidRDefault="008971AE">
                          <w:pPr>
                            <w:spacing w:before="12"/>
                            <w:ind w:left="20"/>
                            <w:rPr>
                              <w:b/>
                              <w:sz w:val="24"/>
                            </w:rPr>
                          </w:pPr>
                          <w:r>
                            <w:rPr>
                              <w:b/>
                              <w:sz w:val="24"/>
                            </w:rPr>
                            <w:t>Merthyr</w:t>
                          </w:r>
                          <w:r>
                            <w:rPr>
                              <w:b/>
                              <w:spacing w:val="-4"/>
                              <w:sz w:val="24"/>
                            </w:rPr>
                            <w:t xml:space="preserve"> </w:t>
                          </w:r>
                          <w:r>
                            <w:rPr>
                              <w:b/>
                              <w:sz w:val="24"/>
                            </w:rPr>
                            <w:t>Tydfil</w:t>
                          </w:r>
                          <w:r>
                            <w:rPr>
                              <w:b/>
                              <w:spacing w:val="-3"/>
                              <w:sz w:val="24"/>
                            </w:rPr>
                            <w:t xml:space="preserve"> </w:t>
                          </w:r>
                          <w:r>
                            <w:rPr>
                              <w:b/>
                              <w:sz w:val="24"/>
                            </w:rPr>
                            <w:t>College</w:t>
                          </w:r>
                          <w:r>
                            <w:rPr>
                              <w:b/>
                              <w:spacing w:val="-2"/>
                              <w:sz w:val="24"/>
                            </w:rPr>
                            <w:t xml:space="preserve"> Limited</w:t>
                          </w:r>
                        </w:p>
                      </w:txbxContent>
                    </wps:txbx>
                    <wps:bodyPr wrap="square" lIns="0" tIns="0" rIns="0" bIns="0" rtlCol="0">
                      <a:noAutofit/>
                    </wps:bodyPr>
                  </wps:wsp>
                </a:graphicData>
              </a:graphic>
            </wp:anchor>
          </w:drawing>
        </mc:Choice>
        <mc:Fallback>
          <w:pict>
            <v:shapetype w14:anchorId="72DC993E" id="_x0000_t202" coordsize="21600,21600" o:spt="202" path="m,l,21600r21600,l21600,xe">
              <v:stroke joinstyle="miter"/>
              <v:path gradientshapeok="t" o:connecttype="rect"/>
            </v:shapetype>
            <v:shape id="Textbox 5" o:spid="_x0000_s1028" type="#_x0000_t202" style="position:absolute;margin-left:35pt;margin-top:34.8pt;width:174.25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" filled="f" stroked="f">
              <v:textbox inset="0,0,0,0">
                <w:txbxContent>
                  <w:p w:rsidR="008971AE" w:rsidRDefault="008971AE">
                    <w:pPr>
                      <w:spacing w:before="12"/>
                      <w:ind w:left="20"/>
                      <w:rPr>
                        <w:b/>
                        <w:sz w:val="24"/>
                      </w:rPr>
                    </w:pPr>
                    <w:r>
                      <w:rPr>
                        <w:b/>
                        <w:sz w:val="24"/>
                      </w:rPr>
                      <w:t>Merthyr</w:t>
                    </w:r>
                    <w:r>
                      <w:rPr>
                        <w:b/>
                        <w:spacing w:val="-4"/>
                        <w:sz w:val="24"/>
                      </w:rPr>
                      <w:t xml:space="preserve"> </w:t>
                    </w:r>
                    <w:r>
                      <w:rPr>
                        <w:b/>
                        <w:sz w:val="24"/>
                      </w:rPr>
                      <w:t>Tydfil</w:t>
                    </w:r>
                    <w:r>
                      <w:rPr>
                        <w:b/>
                        <w:spacing w:val="-3"/>
                        <w:sz w:val="24"/>
                      </w:rPr>
                      <w:t xml:space="preserve"> </w:t>
                    </w:r>
                    <w:r>
                      <w:rPr>
                        <w:b/>
                        <w:sz w:val="24"/>
                      </w:rPr>
                      <w:t>College</w:t>
                    </w:r>
                    <w:r>
                      <w:rPr>
                        <w:b/>
                        <w:spacing w:val="-2"/>
                        <w:sz w:val="24"/>
                      </w:rPr>
                      <w:t xml:space="preserve"> Limited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8E0"/>
    <w:multiLevelType w:val="hybridMultilevel"/>
    <w:tmpl w:val="C9D80EC6"/>
    <w:lvl w:ilvl="0" w:tplc="4058D46E">
      <w:numFmt w:val="bullet"/>
      <w:lvlText w:val="o"/>
      <w:lvlJc w:val="left"/>
      <w:pPr>
        <w:ind w:left="1599" w:hanging="360"/>
      </w:pPr>
      <w:rPr>
        <w:rFonts w:ascii="Courier New" w:eastAsia="Courier New" w:hAnsi="Courier New" w:cs="Courier New" w:hint="default"/>
        <w:b w:val="0"/>
        <w:bCs w:val="0"/>
        <w:i w:val="0"/>
        <w:iCs w:val="0"/>
        <w:spacing w:val="0"/>
        <w:w w:val="99"/>
        <w:sz w:val="20"/>
        <w:szCs w:val="20"/>
        <w:lang w:val="en-US" w:eastAsia="en-US" w:bidi="ar-SA"/>
      </w:rPr>
    </w:lvl>
    <w:lvl w:ilvl="1" w:tplc="201A0238">
      <w:numFmt w:val="bullet"/>
      <w:lvlText w:val="•"/>
      <w:lvlJc w:val="left"/>
      <w:pPr>
        <w:ind w:left="2540" w:hanging="360"/>
      </w:pPr>
      <w:rPr>
        <w:rFonts w:hint="default"/>
        <w:lang w:val="en-US" w:eastAsia="en-US" w:bidi="ar-SA"/>
      </w:rPr>
    </w:lvl>
    <w:lvl w:ilvl="2" w:tplc="78026468">
      <w:numFmt w:val="bullet"/>
      <w:lvlText w:val="•"/>
      <w:lvlJc w:val="left"/>
      <w:pPr>
        <w:ind w:left="3481" w:hanging="360"/>
      </w:pPr>
      <w:rPr>
        <w:rFonts w:hint="default"/>
        <w:lang w:val="en-US" w:eastAsia="en-US" w:bidi="ar-SA"/>
      </w:rPr>
    </w:lvl>
    <w:lvl w:ilvl="3" w:tplc="87986098">
      <w:numFmt w:val="bullet"/>
      <w:lvlText w:val="•"/>
      <w:lvlJc w:val="left"/>
      <w:pPr>
        <w:ind w:left="4421" w:hanging="360"/>
      </w:pPr>
      <w:rPr>
        <w:rFonts w:hint="default"/>
        <w:lang w:val="en-US" w:eastAsia="en-US" w:bidi="ar-SA"/>
      </w:rPr>
    </w:lvl>
    <w:lvl w:ilvl="4" w:tplc="19DEBE22">
      <w:numFmt w:val="bullet"/>
      <w:lvlText w:val="•"/>
      <w:lvlJc w:val="left"/>
      <w:pPr>
        <w:ind w:left="5362" w:hanging="360"/>
      </w:pPr>
      <w:rPr>
        <w:rFonts w:hint="default"/>
        <w:lang w:val="en-US" w:eastAsia="en-US" w:bidi="ar-SA"/>
      </w:rPr>
    </w:lvl>
    <w:lvl w:ilvl="5" w:tplc="CFA0E826">
      <w:numFmt w:val="bullet"/>
      <w:lvlText w:val="•"/>
      <w:lvlJc w:val="left"/>
      <w:pPr>
        <w:ind w:left="6303" w:hanging="360"/>
      </w:pPr>
      <w:rPr>
        <w:rFonts w:hint="default"/>
        <w:lang w:val="en-US" w:eastAsia="en-US" w:bidi="ar-SA"/>
      </w:rPr>
    </w:lvl>
    <w:lvl w:ilvl="6" w:tplc="BC547818">
      <w:numFmt w:val="bullet"/>
      <w:lvlText w:val="•"/>
      <w:lvlJc w:val="left"/>
      <w:pPr>
        <w:ind w:left="7243" w:hanging="360"/>
      </w:pPr>
      <w:rPr>
        <w:rFonts w:hint="default"/>
        <w:lang w:val="en-US" w:eastAsia="en-US" w:bidi="ar-SA"/>
      </w:rPr>
    </w:lvl>
    <w:lvl w:ilvl="7" w:tplc="D42C3310">
      <w:numFmt w:val="bullet"/>
      <w:lvlText w:val="•"/>
      <w:lvlJc w:val="left"/>
      <w:pPr>
        <w:ind w:left="8184" w:hanging="360"/>
      </w:pPr>
      <w:rPr>
        <w:rFonts w:hint="default"/>
        <w:lang w:val="en-US" w:eastAsia="en-US" w:bidi="ar-SA"/>
      </w:rPr>
    </w:lvl>
    <w:lvl w:ilvl="8" w:tplc="6046C96E">
      <w:numFmt w:val="bullet"/>
      <w:lvlText w:val="•"/>
      <w:lvlJc w:val="left"/>
      <w:pPr>
        <w:ind w:left="9125" w:hanging="360"/>
      </w:pPr>
      <w:rPr>
        <w:rFonts w:hint="default"/>
        <w:lang w:val="en-US" w:eastAsia="en-US" w:bidi="ar-SA"/>
      </w:rPr>
    </w:lvl>
  </w:abstractNum>
  <w:abstractNum w:abstractNumId="1" w15:restartNumberingAfterBreak="0">
    <w:nsid w:val="0A7C6755"/>
    <w:multiLevelType w:val="hybridMultilevel"/>
    <w:tmpl w:val="FEE640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F2E"/>
    <w:multiLevelType w:val="hybridMultilevel"/>
    <w:tmpl w:val="1346C55E"/>
    <w:lvl w:ilvl="0" w:tplc="57A835E6">
      <w:start w:val="1"/>
      <w:numFmt w:val="lowerRoman"/>
      <w:lvlText w:val="%1)"/>
      <w:lvlJc w:val="left"/>
      <w:pPr>
        <w:ind w:left="879" w:hanging="720"/>
        <w:jc w:val="left"/>
      </w:pPr>
      <w:rPr>
        <w:rFonts w:ascii="Arial" w:eastAsia="Arial" w:hAnsi="Arial" w:cs="Arial" w:hint="default"/>
        <w:b w:val="0"/>
        <w:bCs w:val="0"/>
        <w:i w:val="0"/>
        <w:iCs w:val="0"/>
        <w:spacing w:val="-1"/>
        <w:w w:val="99"/>
        <w:sz w:val="20"/>
        <w:szCs w:val="20"/>
        <w:lang w:val="en-US" w:eastAsia="en-US" w:bidi="ar-SA"/>
      </w:rPr>
    </w:lvl>
    <w:lvl w:ilvl="1" w:tplc="1BD2B27E">
      <w:numFmt w:val="bullet"/>
      <w:lvlText w:val="•"/>
      <w:lvlJc w:val="left"/>
      <w:pPr>
        <w:ind w:left="1892" w:hanging="720"/>
      </w:pPr>
      <w:rPr>
        <w:rFonts w:hint="default"/>
        <w:lang w:val="en-US" w:eastAsia="en-US" w:bidi="ar-SA"/>
      </w:rPr>
    </w:lvl>
    <w:lvl w:ilvl="2" w:tplc="26B43760">
      <w:numFmt w:val="bullet"/>
      <w:lvlText w:val="•"/>
      <w:lvlJc w:val="left"/>
      <w:pPr>
        <w:ind w:left="2905" w:hanging="720"/>
      </w:pPr>
      <w:rPr>
        <w:rFonts w:hint="default"/>
        <w:lang w:val="en-US" w:eastAsia="en-US" w:bidi="ar-SA"/>
      </w:rPr>
    </w:lvl>
    <w:lvl w:ilvl="3" w:tplc="A6661DA4">
      <w:numFmt w:val="bullet"/>
      <w:lvlText w:val="•"/>
      <w:lvlJc w:val="left"/>
      <w:pPr>
        <w:ind w:left="3917" w:hanging="720"/>
      </w:pPr>
      <w:rPr>
        <w:rFonts w:hint="default"/>
        <w:lang w:val="en-US" w:eastAsia="en-US" w:bidi="ar-SA"/>
      </w:rPr>
    </w:lvl>
    <w:lvl w:ilvl="4" w:tplc="6830502A">
      <w:numFmt w:val="bullet"/>
      <w:lvlText w:val="•"/>
      <w:lvlJc w:val="left"/>
      <w:pPr>
        <w:ind w:left="4930" w:hanging="720"/>
      </w:pPr>
      <w:rPr>
        <w:rFonts w:hint="default"/>
        <w:lang w:val="en-US" w:eastAsia="en-US" w:bidi="ar-SA"/>
      </w:rPr>
    </w:lvl>
    <w:lvl w:ilvl="5" w:tplc="AB58F9D0">
      <w:numFmt w:val="bullet"/>
      <w:lvlText w:val="•"/>
      <w:lvlJc w:val="left"/>
      <w:pPr>
        <w:ind w:left="5943" w:hanging="720"/>
      </w:pPr>
      <w:rPr>
        <w:rFonts w:hint="default"/>
        <w:lang w:val="en-US" w:eastAsia="en-US" w:bidi="ar-SA"/>
      </w:rPr>
    </w:lvl>
    <w:lvl w:ilvl="6" w:tplc="32D0D7C0">
      <w:numFmt w:val="bullet"/>
      <w:lvlText w:val="•"/>
      <w:lvlJc w:val="left"/>
      <w:pPr>
        <w:ind w:left="6955" w:hanging="720"/>
      </w:pPr>
      <w:rPr>
        <w:rFonts w:hint="default"/>
        <w:lang w:val="en-US" w:eastAsia="en-US" w:bidi="ar-SA"/>
      </w:rPr>
    </w:lvl>
    <w:lvl w:ilvl="7" w:tplc="832CC1BA">
      <w:numFmt w:val="bullet"/>
      <w:lvlText w:val="•"/>
      <w:lvlJc w:val="left"/>
      <w:pPr>
        <w:ind w:left="7968" w:hanging="720"/>
      </w:pPr>
      <w:rPr>
        <w:rFonts w:hint="default"/>
        <w:lang w:val="en-US" w:eastAsia="en-US" w:bidi="ar-SA"/>
      </w:rPr>
    </w:lvl>
    <w:lvl w:ilvl="8" w:tplc="B756CFDE">
      <w:numFmt w:val="bullet"/>
      <w:lvlText w:val="•"/>
      <w:lvlJc w:val="left"/>
      <w:pPr>
        <w:ind w:left="8981" w:hanging="720"/>
      </w:pPr>
      <w:rPr>
        <w:rFonts w:hint="default"/>
        <w:lang w:val="en-US" w:eastAsia="en-US" w:bidi="ar-SA"/>
      </w:rPr>
    </w:lvl>
  </w:abstractNum>
  <w:abstractNum w:abstractNumId="3" w15:restartNumberingAfterBreak="0">
    <w:nsid w:val="1ADB02E5"/>
    <w:multiLevelType w:val="hybridMultilevel"/>
    <w:tmpl w:val="8E5E243E"/>
    <w:lvl w:ilvl="0" w:tplc="DC544718">
      <w:numFmt w:val="bullet"/>
      <w:lvlText w:val="•"/>
      <w:lvlJc w:val="left"/>
      <w:pPr>
        <w:ind w:left="880" w:hanging="360"/>
      </w:pPr>
      <w:rPr>
        <w:rFonts w:ascii="Arial" w:eastAsia="Arial" w:hAnsi="Arial" w:cs="Arial" w:hint="default"/>
        <w:b w:val="0"/>
        <w:bCs w:val="0"/>
        <w:i w:val="0"/>
        <w:iCs w:val="0"/>
        <w:spacing w:val="0"/>
        <w:w w:val="130"/>
        <w:sz w:val="20"/>
        <w:szCs w:val="20"/>
        <w:lang w:val="en-US" w:eastAsia="en-US" w:bidi="ar-SA"/>
      </w:rPr>
    </w:lvl>
    <w:lvl w:ilvl="1" w:tplc="D1427B46">
      <w:numFmt w:val="bullet"/>
      <w:lvlText w:val="•"/>
      <w:lvlJc w:val="left"/>
      <w:pPr>
        <w:ind w:left="1892" w:hanging="360"/>
      </w:pPr>
      <w:rPr>
        <w:rFonts w:hint="default"/>
        <w:lang w:val="en-US" w:eastAsia="en-US" w:bidi="ar-SA"/>
      </w:rPr>
    </w:lvl>
    <w:lvl w:ilvl="2" w:tplc="C908CA58">
      <w:numFmt w:val="bullet"/>
      <w:lvlText w:val="•"/>
      <w:lvlJc w:val="left"/>
      <w:pPr>
        <w:ind w:left="2905" w:hanging="360"/>
      </w:pPr>
      <w:rPr>
        <w:rFonts w:hint="default"/>
        <w:lang w:val="en-US" w:eastAsia="en-US" w:bidi="ar-SA"/>
      </w:rPr>
    </w:lvl>
    <w:lvl w:ilvl="3" w:tplc="26363526">
      <w:numFmt w:val="bullet"/>
      <w:lvlText w:val="•"/>
      <w:lvlJc w:val="left"/>
      <w:pPr>
        <w:ind w:left="3917" w:hanging="360"/>
      </w:pPr>
      <w:rPr>
        <w:rFonts w:hint="default"/>
        <w:lang w:val="en-US" w:eastAsia="en-US" w:bidi="ar-SA"/>
      </w:rPr>
    </w:lvl>
    <w:lvl w:ilvl="4" w:tplc="3FB467AA">
      <w:numFmt w:val="bullet"/>
      <w:lvlText w:val="•"/>
      <w:lvlJc w:val="left"/>
      <w:pPr>
        <w:ind w:left="4930" w:hanging="360"/>
      </w:pPr>
      <w:rPr>
        <w:rFonts w:hint="default"/>
        <w:lang w:val="en-US" w:eastAsia="en-US" w:bidi="ar-SA"/>
      </w:rPr>
    </w:lvl>
    <w:lvl w:ilvl="5" w:tplc="40A449E2">
      <w:numFmt w:val="bullet"/>
      <w:lvlText w:val="•"/>
      <w:lvlJc w:val="left"/>
      <w:pPr>
        <w:ind w:left="5943" w:hanging="360"/>
      </w:pPr>
      <w:rPr>
        <w:rFonts w:hint="default"/>
        <w:lang w:val="en-US" w:eastAsia="en-US" w:bidi="ar-SA"/>
      </w:rPr>
    </w:lvl>
    <w:lvl w:ilvl="6" w:tplc="F97CCD7C">
      <w:numFmt w:val="bullet"/>
      <w:lvlText w:val="•"/>
      <w:lvlJc w:val="left"/>
      <w:pPr>
        <w:ind w:left="6955" w:hanging="360"/>
      </w:pPr>
      <w:rPr>
        <w:rFonts w:hint="default"/>
        <w:lang w:val="en-US" w:eastAsia="en-US" w:bidi="ar-SA"/>
      </w:rPr>
    </w:lvl>
    <w:lvl w:ilvl="7" w:tplc="922C3816">
      <w:numFmt w:val="bullet"/>
      <w:lvlText w:val="•"/>
      <w:lvlJc w:val="left"/>
      <w:pPr>
        <w:ind w:left="7968" w:hanging="360"/>
      </w:pPr>
      <w:rPr>
        <w:rFonts w:hint="default"/>
        <w:lang w:val="en-US" w:eastAsia="en-US" w:bidi="ar-SA"/>
      </w:rPr>
    </w:lvl>
    <w:lvl w:ilvl="8" w:tplc="FBB05AC2">
      <w:numFmt w:val="bullet"/>
      <w:lvlText w:val="•"/>
      <w:lvlJc w:val="left"/>
      <w:pPr>
        <w:ind w:left="8981" w:hanging="360"/>
      </w:pPr>
      <w:rPr>
        <w:rFonts w:hint="default"/>
        <w:lang w:val="en-US" w:eastAsia="en-US" w:bidi="ar-SA"/>
      </w:rPr>
    </w:lvl>
  </w:abstractNum>
  <w:abstractNum w:abstractNumId="4" w15:restartNumberingAfterBreak="0">
    <w:nsid w:val="1C604FE6"/>
    <w:multiLevelType w:val="hybridMultilevel"/>
    <w:tmpl w:val="FBFEF5E2"/>
    <w:lvl w:ilvl="0" w:tplc="A5508216">
      <w:start w:val="1"/>
      <w:numFmt w:val="lowerLetter"/>
      <w:lvlText w:val="(%1)"/>
      <w:lvlJc w:val="left"/>
      <w:pPr>
        <w:ind w:left="1239" w:hanging="360"/>
        <w:jc w:val="left"/>
      </w:pPr>
      <w:rPr>
        <w:rFonts w:ascii="Arial" w:eastAsia="Arial" w:hAnsi="Arial" w:cs="Arial" w:hint="default"/>
        <w:b w:val="0"/>
        <w:bCs w:val="0"/>
        <w:i w:val="0"/>
        <w:iCs w:val="0"/>
        <w:spacing w:val="-1"/>
        <w:w w:val="99"/>
        <w:sz w:val="20"/>
        <w:szCs w:val="20"/>
        <w:lang w:val="en-US" w:eastAsia="en-US" w:bidi="ar-SA"/>
      </w:rPr>
    </w:lvl>
    <w:lvl w:ilvl="1" w:tplc="0BEE1184">
      <w:numFmt w:val="bullet"/>
      <w:lvlText w:val="•"/>
      <w:lvlJc w:val="left"/>
      <w:pPr>
        <w:ind w:left="2216" w:hanging="360"/>
      </w:pPr>
      <w:rPr>
        <w:rFonts w:hint="default"/>
        <w:lang w:val="en-US" w:eastAsia="en-US" w:bidi="ar-SA"/>
      </w:rPr>
    </w:lvl>
    <w:lvl w:ilvl="2" w:tplc="717AB2E6">
      <w:numFmt w:val="bullet"/>
      <w:lvlText w:val="•"/>
      <w:lvlJc w:val="left"/>
      <w:pPr>
        <w:ind w:left="3193" w:hanging="360"/>
      </w:pPr>
      <w:rPr>
        <w:rFonts w:hint="default"/>
        <w:lang w:val="en-US" w:eastAsia="en-US" w:bidi="ar-SA"/>
      </w:rPr>
    </w:lvl>
    <w:lvl w:ilvl="3" w:tplc="8F80AFFE">
      <w:numFmt w:val="bullet"/>
      <w:lvlText w:val="•"/>
      <w:lvlJc w:val="left"/>
      <w:pPr>
        <w:ind w:left="4169" w:hanging="360"/>
      </w:pPr>
      <w:rPr>
        <w:rFonts w:hint="default"/>
        <w:lang w:val="en-US" w:eastAsia="en-US" w:bidi="ar-SA"/>
      </w:rPr>
    </w:lvl>
    <w:lvl w:ilvl="4" w:tplc="2C9A85B0">
      <w:numFmt w:val="bullet"/>
      <w:lvlText w:val="•"/>
      <w:lvlJc w:val="left"/>
      <w:pPr>
        <w:ind w:left="5146" w:hanging="360"/>
      </w:pPr>
      <w:rPr>
        <w:rFonts w:hint="default"/>
        <w:lang w:val="en-US" w:eastAsia="en-US" w:bidi="ar-SA"/>
      </w:rPr>
    </w:lvl>
    <w:lvl w:ilvl="5" w:tplc="22BAC128">
      <w:numFmt w:val="bullet"/>
      <w:lvlText w:val="•"/>
      <w:lvlJc w:val="left"/>
      <w:pPr>
        <w:ind w:left="6123" w:hanging="360"/>
      </w:pPr>
      <w:rPr>
        <w:rFonts w:hint="default"/>
        <w:lang w:val="en-US" w:eastAsia="en-US" w:bidi="ar-SA"/>
      </w:rPr>
    </w:lvl>
    <w:lvl w:ilvl="6" w:tplc="C894700C">
      <w:numFmt w:val="bullet"/>
      <w:lvlText w:val="•"/>
      <w:lvlJc w:val="left"/>
      <w:pPr>
        <w:ind w:left="7099" w:hanging="360"/>
      </w:pPr>
      <w:rPr>
        <w:rFonts w:hint="default"/>
        <w:lang w:val="en-US" w:eastAsia="en-US" w:bidi="ar-SA"/>
      </w:rPr>
    </w:lvl>
    <w:lvl w:ilvl="7" w:tplc="0EF2AA6E">
      <w:numFmt w:val="bullet"/>
      <w:lvlText w:val="•"/>
      <w:lvlJc w:val="left"/>
      <w:pPr>
        <w:ind w:left="8076" w:hanging="360"/>
      </w:pPr>
      <w:rPr>
        <w:rFonts w:hint="default"/>
        <w:lang w:val="en-US" w:eastAsia="en-US" w:bidi="ar-SA"/>
      </w:rPr>
    </w:lvl>
    <w:lvl w:ilvl="8" w:tplc="EBD0269A">
      <w:numFmt w:val="bullet"/>
      <w:lvlText w:val="•"/>
      <w:lvlJc w:val="left"/>
      <w:pPr>
        <w:ind w:left="9053" w:hanging="360"/>
      </w:pPr>
      <w:rPr>
        <w:rFonts w:hint="default"/>
        <w:lang w:val="en-US" w:eastAsia="en-US" w:bidi="ar-SA"/>
      </w:rPr>
    </w:lvl>
  </w:abstractNum>
  <w:abstractNum w:abstractNumId="5" w15:restartNumberingAfterBreak="0">
    <w:nsid w:val="27D72778"/>
    <w:multiLevelType w:val="hybridMultilevel"/>
    <w:tmpl w:val="A94A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A5E80"/>
    <w:multiLevelType w:val="hybridMultilevel"/>
    <w:tmpl w:val="50A08E2A"/>
    <w:lvl w:ilvl="0" w:tplc="846A6CE8">
      <w:numFmt w:val="bullet"/>
      <w:lvlText w:val="-"/>
      <w:lvlJc w:val="left"/>
      <w:pPr>
        <w:ind w:left="872" w:hanging="356"/>
      </w:pPr>
      <w:rPr>
        <w:rFonts w:ascii="Arial" w:eastAsia="Arial" w:hAnsi="Arial" w:cs="Arial" w:hint="default"/>
        <w:b w:val="0"/>
        <w:bCs w:val="0"/>
        <w:i w:val="0"/>
        <w:iCs w:val="0"/>
        <w:spacing w:val="0"/>
        <w:w w:val="91"/>
        <w:sz w:val="20"/>
        <w:szCs w:val="20"/>
        <w:lang w:val="en-US" w:eastAsia="en-US" w:bidi="ar-SA"/>
      </w:rPr>
    </w:lvl>
    <w:lvl w:ilvl="1" w:tplc="853EFF4E">
      <w:numFmt w:val="bullet"/>
      <w:lvlText w:val="•"/>
      <w:lvlJc w:val="left"/>
      <w:pPr>
        <w:ind w:left="1892" w:hanging="356"/>
      </w:pPr>
      <w:rPr>
        <w:rFonts w:hint="default"/>
        <w:lang w:val="en-US" w:eastAsia="en-US" w:bidi="ar-SA"/>
      </w:rPr>
    </w:lvl>
    <w:lvl w:ilvl="2" w:tplc="1A50D1FA">
      <w:numFmt w:val="bullet"/>
      <w:lvlText w:val="•"/>
      <w:lvlJc w:val="left"/>
      <w:pPr>
        <w:ind w:left="2905" w:hanging="356"/>
      </w:pPr>
      <w:rPr>
        <w:rFonts w:hint="default"/>
        <w:lang w:val="en-US" w:eastAsia="en-US" w:bidi="ar-SA"/>
      </w:rPr>
    </w:lvl>
    <w:lvl w:ilvl="3" w:tplc="E67825DC">
      <w:numFmt w:val="bullet"/>
      <w:lvlText w:val="•"/>
      <w:lvlJc w:val="left"/>
      <w:pPr>
        <w:ind w:left="3917" w:hanging="356"/>
      </w:pPr>
      <w:rPr>
        <w:rFonts w:hint="default"/>
        <w:lang w:val="en-US" w:eastAsia="en-US" w:bidi="ar-SA"/>
      </w:rPr>
    </w:lvl>
    <w:lvl w:ilvl="4" w:tplc="BCBE7628">
      <w:numFmt w:val="bullet"/>
      <w:lvlText w:val="•"/>
      <w:lvlJc w:val="left"/>
      <w:pPr>
        <w:ind w:left="4930" w:hanging="356"/>
      </w:pPr>
      <w:rPr>
        <w:rFonts w:hint="default"/>
        <w:lang w:val="en-US" w:eastAsia="en-US" w:bidi="ar-SA"/>
      </w:rPr>
    </w:lvl>
    <w:lvl w:ilvl="5" w:tplc="6B8A242C">
      <w:numFmt w:val="bullet"/>
      <w:lvlText w:val="•"/>
      <w:lvlJc w:val="left"/>
      <w:pPr>
        <w:ind w:left="5943" w:hanging="356"/>
      </w:pPr>
      <w:rPr>
        <w:rFonts w:hint="default"/>
        <w:lang w:val="en-US" w:eastAsia="en-US" w:bidi="ar-SA"/>
      </w:rPr>
    </w:lvl>
    <w:lvl w:ilvl="6" w:tplc="FD5AF9BC">
      <w:numFmt w:val="bullet"/>
      <w:lvlText w:val="•"/>
      <w:lvlJc w:val="left"/>
      <w:pPr>
        <w:ind w:left="6955" w:hanging="356"/>
      </w:pPr>
      <w:rPr>
        <w:rFonts w:hint="default"/>
        <w:lang w:val="en-US" w:eastAsia="en-US" w:bidi="ar-SA"/>
      </w:rPr>
    </w:lvl>
    <w:lvl w:ilvl="7" w:tplc="39480EEC">
      <w:numFmt w:val="bullet"/>
      <w:lvlText w:val="•"/>
      <w:lvlJc w:val="left"/>
      <w:pPr>
        <w:ind w:left="7968" w:hanging="356"/>
      </w:pPr>
      <w:rPr>
        <w:rFonts w:hint="default"/>
        <w:lang w:val="en-US" w:eastAsia="en-US" w:bidi="ar-SA"/>
      </w:rPr>
    </w:lvl>
    <w:lvl w:ilvl="8" w:tplc="D7EAEE56">
      <w:numFmt w:val="bullet"/>
      <w:lvlText w:val="•"/>
      <w:lvlJc w:val="left"/>
      <w:pPr>
        <w:ind w:left="8981" w:hanging="356"/>
      </w:pPr>
      <w:rPr>
        <w:rFonts w:hint="default"/>
        <w:lang w:val="en-US" w:eastAsia="en-US" w:bidi="ar-SA"/>
      </w:rPr>
    </w:lvl>
  </w:abstractNum>
  <w:abstractNum w:abstractNumId="7" w15:restartNumberingAfterBreak="0">
    <w:nsid w:val="2F8F4F00"/>
    <w:multiLevelType w:val="hybridMultilevel"/>
    <w:tmpl w:val="DA72D316"/>
    <w:lvl w:ilvl="0" w:tplc="92368B40">
      <w:start w:val="4"/>
      <w:numFmt w:val="decimal"/>
      <w:lvlText w:val="%1."/>
      <w:lvlJc w:val="left"/>
      <w:pPr>
        <w:ind w:left="879" w:hanging="665"/>
        <w:jc w:val="left"/>
      </w:pPr>
      <w:rPr>
        <w:rFonts w:ascii="Arial" w:eastAsia="Arial" w:hAnsi="Arial" w:cs="Arial" w:hint="default"/>
        <w:b/>
        <w:bCs/>
        <w:i w:val="0"/>
        <w:iCs w:val="0"/>
        <w:spacing w:val="-1"/>
        <w:w w:val="99"/>
        <w:sz w:val="20"/>
        <w:szCs w:val="20"/>
        <w:lang w:val="en-US" w:eastAsia="en-US" w:bidi="ar-SA"/>
      </w:rPr>
    </w:lvl>
    <w:lvl w:ilvl="1" w:tplc="9434FB2C">
      <w:numFmt w:val="bullet"/>
      <w:lvlText w:val="•"/>
      <w:lvlJc w:val="left"/>
      <w:pPr>
        <w:ind w:left="1892" w:hanging="665"/>
      </w:pPr>
      <w:rPr>
        <w:rFonts w:hint="default"/>
        <w:lang w:val="en-US" w:eastAsia="en-US" w:bidi="ar-SA"/>
      </w:rPr>
    </w:lvl>
    <w:lvl w:ilvl="2" w:tplc="9000B860">
      <w:numFmt w:val="bullet"/>
      <w:lvlText w:val="•"/>
      <w:lvlJc w:val="left"/>
      <w:pPr>
        <w:ind w:left="2905" w:hanging="665"/>
      </w:pPr>
      <w:rPr>
        <w:rFonts w:hint="default"/>
        <w:lang w:val="en-US" w:eastAsia="en-US" w:bidi="ar-SA"/>
      </w:rPr>
    </w:lvl>
    <w:lvl w:ilvl="3" w:tplc="DBA01A0C">
      <w:numFmt w:val="bullet"/>
      <w:lvlText w:val="•"/>
      <w:lvlJc w:val="left"/>
      <w:pPr>
        <w:ind w:left="3917" w:hanging="665"/>
      </w:pPr>
      <w:rPr>
        <w:rFonts w:hint="default"/>
        <w:lang w:val="en-US" w:eastAsia="en-US" w:bidi="ar-SA"/>
      </w:rPr>
    </w:lvl>
    <w:lvl w:ilvl="4" w:tplc="91D29578">
      <w:numFmt w:val="bullet"/>
      <w:lvlText w:val="•"/>
      <w:lvlJc w:val="left"/>
      <w:pPr>
        <w:ind w:left="4930" w:hanging="665"/>
      </w:pPr>
      <w:rPr>
        <w:rFonts w:hint="default"/>
        <w:lang w:val="en-US" w:eastAsia="en-US" w:bidi="ar-SA"/>
      </w:rPr>
    </w:lvl>
    <w:lvl w:ilvl="5" w:tplc="A0A0BE5A">
      <w:numFmt w:val="bullet"/>
      <w:lvlText w:val="•"/>
      <w:lvlJc w:val="left"/>
      <w:pPr>
        <w:ind w:left="5943" w:hanging="665"/>
      </w:pPr>
      <w:rPr>
        <w:rFonts w:hint="default"/>
        <w:lang w:val="en-US" w:eastAsia="en-US" w:bidi="ar-SA"/>
      </w:rPr>
    </w:lvl>
    <w:lvl w:ilvl="6" w:tplc="0BD2D2FE">
      <w:numFmt w:val="bullet"/>
      <w:lvlText w:val="•"/>
      <w:lvlJc w:val="left"/>
      <w:pPr>
        <w:ind w:left="6955" w:hanging="665"/>
      </w:pPr>
      <w:rPr>
        <w:rFonts w:hint="default"/>
        <w:lang w:val="en-US" w:eastAsia="en-US" w:bidi="ar-SA"/>
      </w:rPr>
    </w:lvl>
    <w:lvl w:ilvl="7" w:tplc="E5E2BFDA">
      <w:numFmt w:val="bullet"/>
      <w:lvlText w:val="•"/>
      <w:lvlJc w:val="left"/>
      <w:pPr>
        <w:ind w:left="7968" w:hanging="665"/>
      </w:pPr>
      <w:rPr>
        <w:rFonts w:hint="default"/>
        <w:lang w:val="en-US" w:eastAsia="en-US" w:bidi="ar-SA"/>
      </w:rPr>
    </w:lvl>
    <w:lvl w:ilvl="8" w:tplc="9788CFB4">
      <w:numFmt w:val="bullet"/>
      <w:lvlText w:val="•"/>
      <w:lvlJc w:val="left"/>
      <w:pPr>
        <w:ind w:left="8981" w:hanging="665"/>
      </w:pPr>
      <w:rPr>
        <w:rFonts w:hint="default"/>
        <w:lang w:val="en-US" w:eastAsia="en-US" w:bidi="ar-SA"/>
      </w:rPr>
    </w:lvl>
  </w:abstractNum>
  <w:abstractNum w:abstractNumId="8" w15:restartNumberingAfterBreak="0">
    <w:nsid w:val="304B58B0"/>
    <w:multiLevelType w:val="hybridMultilevel"/>
    <w:tmpl w:val="1E54F16E"/>
    <w:lvl w:ilvl="0" w:tplc="89843130">
      <w:start w:val="1"/>
      <w:numFmt w:val="lowerLetter"/>
      <w:lvlText w:val="(%1)"/>
      <w:lvlJc w:val="left"/>
      <w:pPr>
        <w:ind w:left="879" w:hanging="327"/>
        <w:jc w:val="left"/>
      </w:pPr>
      <w:rPr>
        <w:rFonts w:ascii="Arial" w:eastAsia="Arial" w:hAnsi="Arial" w:cs="Arial" w:hint="default"/>
        <w:b w:val="0"/>
        <w:bCs w:val="0"/>
        <w:i w:val="0"/>
        <w:iCs w:val="0"/>
        <w:spacing w:val="-1"/>
        <w:w w:val="99"/>
        <w:sz w:val="20"/>
        <w:szCs w:val="20"/>
        <w:lang w:val="en-US" w:eastAsia="en-US" w:bidi="ar-SA"/>
      </w:rPr>
    </w:lvl>
    <w:lvl w:ilvl="1" w:tplc="5CDAB4DC">
      <w:numFmt w:val="bullet"/>
      <w:lvlText w:val="•"/>
      <w:lvlJc w:val="left"/>
      <w:pPr>
        <w:ind w:left="1892" w:hanging="327"/>
      </w:pPr>
      <w:rPr>
        <w:rFonts w:hint="default"/>
        <w:lang w:val="en-US" w:eastAsia="en-US" w:bidi="ar-SA"/>
      </w:rPr>
    </w:lvl>
    <w:lvl w:ilvl="2" w:tplc="CD443EA4">
      <w:numFmt w:val="bullet"/>
      <w:lvlText w:val="•"/>
      <w:lvlJc w:val="left"/>
      <w:pPr>
        <w:ind w:left="2905" w:hanging="327"/>
      </w:pPr>
      <w:rPr>
        <w:rFonts w:hint="default"/>
        <w:lang w:val="en-US" w:eastAsia="en-US" w:bidi="ar-SA"/>
      </w:rPr>
    </w:lvl>
    <w:lvl w:ilvl="3" w:tplc="80280E04">
      <w:numFmt w:val="bullet"/>
      <w:lvlText w:val="•"/>
      <w:lvlJc w:val="left"/>
      <w:pPr>
        <w:ind w:left="3917" w:hanging="327"/>
      </w:pPr>
      <w:rPr>
        <w:rFonts w:hint="default"/>
        <w:lang w:val="en-US" w:eastAsia="en-US" w:bidi="ar-SA"/>
      </w:rPr>
    </w:lvl>
    <w:lvl w:ilvl="4" w:tplc="2C9A9E6E">
      <w:numFmt w:val="bullet"/>
      <w:lvlText w:val="•"/>
      <w:lvlJc w:val="left"/>
      <w:pPr>
        <w:ind w:left="4930" w:hanging="327"/>
      </w:pPr>
      <w:rPr>
        <w:rFonts w:hint="default"/>
        <w:lang w:val="en-US" w:eastAsia="en-US" w:bidi="ar-SA"/>
      </w:rPr>
    </w:lvl>
    <w:lvl w:ilvl="5" w:tplc="7BA62082">
      <w:numFmt w:val="bullet"/>
      <w:lvlText w:val="•"/>
      <w:lvlJc w:val="left"/>
      <w:pPr>
        <w:ind w:left="5943" w:hanging="327"/>
      </w:pPr>
      <w:rPr>
        <w:rFonts w:hint="default"/>
        <w:lang w:val="en-US" w:eastAsia="en-US" w:bidi="ar-SA"/>
      </w:rPr>
    </w:lvl>
    <w:lvl w:ilvl="6" w:tplc="98601892">
      <w:numFmt w:val="bullet"/>
      <w:lvlText w:val="•"/>
      <w:lvlJc w:val="left"/>
      <w:pPr>
        <w:ind w:left="6955" w:hanging="327"/>
      </w:pPr>
      <w:rPr>
        <w:rFonts w:hint="default"/>
        <w:lang w:val="en-US" w:eastAsia="en-US" w:bidi="ar-SA"/>
      </w:rPr>
    </w:lvl>
    <w:lvl w:ilvl="7" w:tplc="DCA0A56A">
      <w:numFmt w:val="bullet"/>
      <w:lvlText w:val="•"/>
      <w:lvlJc w:val="left"/>
      <w:pPr>
        <w:ind w:left="7968" w:hanging="327"/>
      </w:pPr>
      <w:rPr>
        <w:rFonts w:hint="default"/>
        <w:lang w:val="en-US" w:eastAsia="en-US" w:bidi="ar-SA"/>
      </w:rPr>
    </w:lvl>
    <w:lvl w:ilvl="8" w:tplc="831C314E">
      <w:numFmt w:val="bullet"/>
      <w:lvlText w:val="•"/>
      <w:lvlJc w:val="left"/>
      <w:pPr>
        <w:ind w:left="8981" w:hanging="327"/>
      </w:pPr>
      <w:rPr>
        <w:rFonts w:hint="default"/>
        <w:lang w:val="en-US" w:eastAsia="en-US" w:bidi="ar-SA"/>
      </w:rPr>
    </w:lvl>
  </w:abstractNum>
  <w:abstractNum w:abstractNumId="9" w15:restartNumberingAfterBreak="0">
    <w:nsid w:val="403B64C3"/>
    <w:multiLevelType w:val="hybridMultilevel"/>
    <w:tmpl w:val="90C2C7CA"/>
    <w:lvl w:ilvl="0" w:tplc="57A835E6">
      <w:start w:val="1"/>
      <w:numFmt w:val="lowerRoman"/>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211E74"/>
    <w:multiLevelType w:val="multilevel"/>
    <w:tmpl w:val="E9C0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F44968"/>
    <w:multiLevelType w:val="multilevel"/>
    <w:tmpl w:val="E270A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5974A27"/>
    <w:multiLevelType w:val="hybridMultilevel"/>
    <w:tmpl w:val="FE8CE1BE"/>
    <w:lvl w:ilvl="0" w:tplc="C3F89F66">
      <w:start w:val="1"/>
      <w:numFmt w:val="lowerLetter"/>
      <w:lvlText w:val="(%1)"/>
      <w:lvlJc w:val="left"/>
      <w:pPr>
        <w:ind w:left="880" w:hanging="360"/>
        <w:jc w:val="left"/>
      </w:pPr>
      <w:rPr>
        <w:rFonts w:ascii="Arial" w:eastAsia="Arial" w:hAnsi="Arial" w:cs="Arial" w:hint="default"/>
        <w:b w:val="0"/>
        <w:bCs w:val="0"/>
        <w:i w:val="0"/>
        <w:iCs w:val="0"/>
        <w:spacing w:val="-1"/>
        <w:w w:val="99"/>
        <w:sz w:val="20"/>
        <w:szCs w:val="20"/>
        <w:lang w:val="en-US" w:eastAsia="en-US" w:bidi="ar-SA"/>
      </w:rPr>
    </w:lvl>
    <w:lvl w:ilvl="1" w:tplc="7624CEEE">
      <w:numFmt w:val="bullet"/>
      <w:lvlText w:val="•"/>
      <w:lvlJc w:val="left"/>
      <w:pPr>
        <w:ind w:left="1892" w:hanging="360"/>
      </w:pPr>
      <w:rPr>
        <w:rFonts w:hint="default"/>
        <w:lang w:val="en-US" w:eastAsia="en-US" w:bidi="ar-SA"/>
      </w:rPr>
    </w:lvl>
    <w:lvl w:ilvl="2" w:tplc="2C668988">
      <w:numFmt w:val="bullet"/>
      <w:lvlText w:val="•"/>
      <w:lvlJc w:val="left"/>
      <w:pPr>
        <w:ind w:left="2905" w:hanging="360"/>
      </w:pPr>
      <w:rPr>
        <w:rFonts w:hint="default"/>
        <w:lang w:val="en-US" w:eastAsia="en-US" w:bidi="ar-SA"/>
      </w:rPr>
    </w:lvl>
    <w:lvl w:ilvl="3" w:tplc="CDD05F94">
      <w:numFmt w:val="bullet"/>
      <w:lvlText w:val="•"/>
      <w:lvlJc w:val="left"/>
      <w:pPr>
        <w:ind w:left="3917" w:hanging="360"/>
      </w:pPr>
      <w:rPr>
        <w:rFonts w:hint="default"/>
        <w:lang w:val="en-US" w:eastAsia="en-US" w:bidi="ar-SA"/>
      </w:rPr>
    </w:lvl>
    <w:lvl w:ilvl="4" w:tplc="17CC4230">
      <w:numFmt w:val="bullet"/>
      <w:lvlText w:val="•"/>
      <w:lvlJc w:val="left"/>
      <w:pPr>
        <w:ind w:left="4930" w:hanging="360"/>
      </w:pPr>
      <w:rPr>
        <w:rFonts w:hint="default"/>
        <w:lang w:val="en-US" w:eastAsia="en-US" w:bidi="ar-SA"/>
      </w:rPr>
    </w:lvl>
    <w:lvl w:ilvl="5" w:tplc="A538FFF6">
      <w:numFmt w:val="bullet"/>
      <w:lvlText w:val="•"/>
      <w:lvlJc w:val="left"/>
      <w:pPr>
        <w:ind w:left="5943" w:hanging="360"/>
      </w:pPr>
      <w:rPr>
        <w:rFonts w:hint="default"/>
        <w:lang w:val="en-US" w:eastAsia="en-US" w:bidi="ar-SA"/>
      </w:rPr>
    </w:lvl>
    <w:lvl w:ilvl="6" w:tplc="1BAE45B8">
      <w:numFmt w:val="bullet"/>
      <w:lvlText w:val="•"/>
      <w:lvlJc w:val="left"/>
      <w:pPr>
        <w:ind w:left="6955" w:hanging="360"/>
      </w:pPr>
      <w:rPr>
        <w:rFonts w:hint="default"/>
        <w:lang w:val="en-US" w:eastAsia="en-US" w:bidi="ar-SA"/>
      </w:rPr>
    </w:lvl>
    <w:lvl w:ilvl="7" w:tplc="0F6CF8F0">
      <w:numFmt w:val="bullet"/>
      <w:lvlText w:val="•"/>
      <w:lvlJc w:val="left"/>
      <w:pPr>
        <w:ind w:left="7968" w:hanging="360"/>
      </w:pPr>
      <w:rPr>
        <w:rFonts w:hint="default"/>
        <w:lang w:val="en-US" w:eastAsia="en-US" w:bidi="ar-SA"/>
      </w:rPr>
    </w:lvl>
    <w:lvl w:ilvl="8" w:tplc="BD74BA8A">
      <w:numFmt w:val="bullet"/>
      <w:lvlText w:val="•"/>
      <w:lvlJc w:val="left"/>
      <w:pPr>
        <w:ind w:left="8981" w:hanging="360"/>
      </w:pPr>
      <w:rPr>
        <w:rFonts w:hint="default"/>
        <w:lang w:val="en-US" w:eastAsia="en-US" w:bidi="ar-SA"/>
      </w:rPr>
    </w:lvl>
  </w:abstractNum>
  <w:abstractNum w:abstractNumId="13" w15:restartNumberingAfterBreak="0">
    <w:nsid w:val="56DA31BC"/>
    <w:multiLevelType w:val="hybridMultilevel"/>
    <w:tmpl w:val="66EE3B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71647"/>
    <w:multiLevelType w:val="hybridMultilevel"/>
    <w:tmpl w:val="939AFF98"/>
    <w:lvl w:ilvl="0" w:tplc="2DD0E2C8">
      <w:start w:val="13"/>
      <w:numFmt w:val="decimal"/>
      <w:lvlText w:val="%1."/>
      <w:lvlJc w:val="left"/>
      <w:pPr>
        <w:ind w:left="160" w:hanging="665"/>
        <w:jc w:val="left"/>
      </w:pPr>
      <w:rPr>
        <w:rFonts w:ascii="Arial" w:eastAsia="Arial" w:hAnsi="Arial" w:cs="Arial" w:hint="default"/>
        <w:b/>
        <w:bCs/>
        <w:i w:val="0"/>
        <w:iCs w:val="0"/>
        <w:spacing w:val="-1"/>
        <w:w w:val="99"/>
        <w:sz w:val="20"/>
        <w:szCs w:val="20"/>
        <w:lang w:val="en-US" w:eastAsia="en-US" w:bidi="ar-SA"/>
      </w:rPr>
    </w:lvl>
    <w:lvl w:ilvl="1" w:tplc="9BEE698C">
      <w:numFmt w:val="bullet"/>
      <w:lvlText w:val="•"/>
      <w:lvlJc w:val="left"/>
      <w:pPr>
        <w:ind w:left="1244" w:hanging="665"/>
      </w:pPr>
      <w:rPr>
        <w:rFonts w:hint="default"/>
        <w:lang w:val="en-US" w:eastAsia="en-US" w:bidi="ar-SA"/>
      </w:rPr>
    </w:lvl>
    <w:lvl w:ilvl="2" w:tplc="A1BE7E46">
      <w:numFmt w:val="bullet"/>
      <w:lvlText w:val="•"/>
      <w:lvlJc w:val="left"/>
      <w:pPr>
        <w:ind w:left="2329" w:hanging="665"/>
      </w:pPr>
      <w:rPr>
        <w:rFonts w:hint="default"/>
        <w:lang w:val="en-US" w:eastAsia="en-US" w:bidi="ar-SA"/>
      </w:rPr>
    </w:lvl>
    <w:lvl w:ilvl="3" w:tplc="B1F0B410">
      <w:numFmt w:val="bullet"/>
      <w:lvlText w:val="•"/>
      <w:lvlJc w:val="left"/>
      <w:pPr>
        <w:ind w:left="3413" w:hanging="665"/>
      </w:pPr>
      <w:rPr>
        <w:rFonts w:hint="default"/>
        <w:lang w:val="en-US" w:eastAsia="en-US" w:bidi="ar-SA"/>
      </w:rPr>
    </w:lvl>
    <w:lvl w:ilvl="4" w:tplc="73227812">
      <w:numFmt w:val="bullet"/>
      <w:lvlText w:val="•"/>
      <w:lvlJc w:val="left"/>
      <w:pPr>
        <w:ind w:left="4498" w:hanging="665"/>
      </w:pPr>
      <w:rPr>
        <w:rFonts w:hint="default"/>
        <w:lang w:val="en-US" w:eastAsia="en-US" w:bidi="ar-SA"/>
      </w:rPr>
    </w:lvl>
    <w:lvl w:ilvl="5" w:tplc="D0748E28">
      <w:numFmt w:val="bullet"/>
      <w:lvlText w:val="•"/>
      <w:lvlJc w:val="left"/>
      <w:pPr>
        <w:ind w:left="5583" w:hanging="665"/>
      </w:pPr>
      <w:rPr>
        <w:rFonts w:hint="default"/>
        <w:lang w:val="en-US" w:eastAsia="en-US" w:bidi="ar-SA"/>
      </w:rPr>
    </w:lvl>
    <w:lvl w:ilvl="6" w:tplc="11C06E36">
      <w:numFmt w:val="bullet"/>
      <w:lvlText w:val="•"/>
      <w:lvlJc w:val="left"/>
      <w:pPr>
        <w:ind w:left="6667" w:hanging="665"/>
      </w:pPr>
      <w:rPr>
        <w:rFonts w:hint="default"/>
        <w:lang w:val="en-US" w:eastAsia="en-US" w:bidi="ar-SA"/>
      </w:rPr>
    </w:lvl>
    <w:lvl w:ilvl="7" w:tplc="65A4B166">
      <w:numFmt w:val="bullet"/>
      <w:lvlText w:val="•"/>
      <w:lvlJc w:val="left"/>
      <w:pPr>
        <w:ind w:left="7752" w:hanging="665"/>
      </w:pPr>
      <w:rPr>
        <w:rFonts w:hint="default"/>
        <w:lang w:val="en-US" w:eastAsia="en-US" w:bidi="ar-SA"/>
      </w:rPr>
    </w:lvl>
    <w:lvl w:ilvl="8" w:tplc="17BC0D4C">
      <w:numFmt w:val="bullet"/>
      <w:lvlText w:val="•"/>
      <w:lvlJc w:val="left"/>
      <w:pPr>
        <w:ind w:left="8837" w:hanging="665"/>
      </w:pPr>
      <w:rPr>
        <w:rFonts w:hint="default"/>
        <w:lang w:val="en-US" w:eastAsia="en-US" w:bidi="ar-SA"/>
      </w:rPr>
    </w:lvl>
  </w:abstractNum>
  <w:abstractNum w:abstractNumId="15" w15:restartNumberingAfterBreak="0">
    <w:nsid w:val="6A1C1040"/>
    <w:multiLevelType w:val="hybridMultilevel"/>
    <w:tmpl w:val="31C0FECA"/>
    <w:lvl w:ilvl="0" w:tplc="21309956">
      <w:numFmt w:val="bullet"/>
      <w:lvlText w:val="•"/>
      <w:lvlJc w:val="left"/>
      <w:pPr>
        <w:ind w:left="726" w:hanging="567"/>
      </w:pPr>
      <w:rPr>
        <w:rFonts w:ascii="Arial" w:eastAsia="Arial" w:hAnsi="Arial" w:cs="Arial" w:hint="default"/>
        <w:b w:val="0"/>
        <w:bCs w:val="0"/>
        <w:i w:val="0"/>
        <w:iCs w:val="0"/>
        <w:spacing w:val="0"/>
        <w:w w:val="130"/>
        <w:sz w:val="20"/>
        <w:szCs w:val="20"/>
        <w:lang w:val="en-US" w:eastAsia="en-US" w:bidi="ar-SA"/>
      </w:rPr>
    </w:lvl>
    <w:lvl w:ilvl="1" w:tplc="035AEA56">
      <w:numFmt w:val="bullet"/>
      <w:lvlText w:val="•"/>
      <w:lvlJc w:val="left"/>
      <w:pPr>
        <w:ind w:left="1748" w:hanging="567"/>
      </w:pPr>
      <w:rPr>
        <w:rFonts w:hint="default"/>
        <w:lang w:val="en-US" w:eastAsia="en-US" w:bidi="ar-SA"/>
      </w:rPr>
    </w:lvl>
    <w:lvl w:ilvl="2" w:tplc="64489D40">
      <w:numFmt w:val="bullet"/>
      <w:lvlText w:val="•"/>
      <w:lvlJc w:val="left"/>
      <w:pPr>
        <w:ind w:left="2777" w:hanging="567"/>
      </w:pPr>
      <w:rPr>
        <w:rFonts w:hint="default"/>
        <w:lang w:val="en-US" w:eastAsia="en-US" w:bidi="ar-SA"/>
      </w:rPr>
    </w:lvl>
    <w:lvl w:ilvl="3" w:tplc="4CC6C8CC">
      <w:numFmt w:val="bullet"/>
      <w:lvlText w:val="•"/>
      <w:lvlJc w:val="left"/>
      <w:pPr>
        <w:ind w:left="3805" w:hanging="567"/>
      </w:pPr>
      <w:rPr>
        <w:rFonts w:hint="default"/>
        <w:lang w:val="en-US" w:eastAsia="en-US" w:bidi="ar-SA"/>
      </w:rPr>
    </w:lvl>
    <w:lvl w:ilvl="4" w:tplc="B6B49A5A">
      <w:numFmt w:val="bullet"/>
      <w:lvlText w:val="•"/>
      <w:lvlJc w:val="left"/>
      <w:pPr>
        <w:ind w:left="4834" w:hanging="567"/>
      </w:pPr>
      <w:rPr>
        <w:rFonts w:hint="default"/>
        <w:lang w:val="en-US" w:eastAsia="en-US" w:bidi="ar-SA"/>
      </w:rPr>
    </w:lvl>
    <w:lvl w:ilvl="5" w:tplc="D30E7AEC">
      <w:numFmt w:val="bullet"/>
      <w:lvlText w:val="•"/>
      <w:lvlJc w:val="left"/>
      <w:pPr>
        <w:ind w:left="5863" w:hanging="567"/>
      </w:pPr>
      <w:rPr>
        <w:rFonts w:hint="default"/>
        <w:lang w:val="en-US" w:eastAsia="en-US" w:bidi="ar-SA"/>
      </w:rPr>
    </w:lvl>
    <w:lvl w:ilvl="6" w:tplc="3CCEF3CE">
      <w:numFmt w:val="bullet"/>
      <w:lvlText w:val="•"/>
      <w:lvlJc w:val="left"/>
      <w:pPr>
        <w:ind w:left="6891" w:hanging="567"/>
      </w:pPr>
      <w:rPr>
        <w:rFonts w:hint="default"/>
        <w:lang w:val="en-US" w:eastAsia="en-US" w:bidi="ar-SA"/>
      </w:rPr>
    </w:lvl>
    <w:lvl w:ilvl="7" w:tplc="BE66DB02">
      <w:numFmt w:val="bullet"/>
      <w:lvlText w:val="•"/>
      <w:lvlJc w:val="left"/>
      <w:pPr>
        <w:ind w:left="7920" w:hanging="567"/>
      </w:pPr>
      <w:rPr>
        <w:rFonts w:hint="default"/>
        <w:lang w:val="en-US" w:eastAsia="en-US" w:bidi="ar-SA"/>
      </w:rPr>
    </w:lvl>
    <w:lvl w:ilvl="8" w:tplc="8BA84E46">
      <w:numFmt w:val="bullet"/>
      <w:lvlText w:val="•"/>
      <w:lvlJc w:val="left"/>
      <w:pPr>
        <w:ind w:left="8949" w:hanging="567"/>
      </w:pPr>
      <w:rPr>
        <w:rFonts w:hint="default"/>
        <w:lang w:val="en-US" w:eastAsia="en-US" w:bidi="ar-SA"/>
      </w:rPr>
    </w:lvl>
  </w:abstractNum>
  <w:abstractNum w:abstractNumId="16" w15:restartNumberingAfterBreak="0">
    <w:nsid w:val="6A2A08DD"/>
    <w:multiLevelType w:val="multilevel"/>
    <w:tmpl w:val="6F907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A336168"/>
    <w:multiLevelType w:val="multilevel"/>
    <w:tmpl w:val="52AE58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207CD3"/>
    <w:multiLevelType w:val="hybridMultilevel"/>
    <w:tmpl w:val="0906655A"/>
    <w:lvl w:ilvl="0" w:tplc="C322A9C0">
      <w:numFmt w:val="bullet"/>
      <w:lvlText w:val="•"/>
      <w:lvlJc w:val="left"/>
      <w:pPr>
        <w:ind w:left="879" w:hanging="360"/>
      </w:pPr>
      <w:rPr>
        <w:rFonts w:ascii="Arial" w:eastAsia="Arial" w:hAnsi="Arial" w:cs="Arial" w:hint="default"/>
        <w:b w:val="0"/>
        <w:bCs w:val="0"/>
        <w:i w:val="0"/>
        <w:iCs w:val="0"/>
        <w:spacing w:val="0"/>
        <w:w w:val="130"/>
        <w:sz w:val="20"/>
        <w:szCs w:val="20"/>
        <w:lang w:val="en-US" w:eastAsia="en-US" w:bidi="ar-SA"/>
      </w:rPr>
    </w:lvl>
    <w:lvl w:ilvl="1" w:tplc="CF6281EE">
      <w:numFmt w:val="bullet"/>
      <w:lvlText w:val="•"/>
      <w:lvlJc w:val="left"/>
      <w:pPr>
        <w:ind w:left="1892" w:hanging="360"/>
      </w:pPr>
      <w:rPr>
        <w:rFonts w:hint="default"/>
        <w:lang w:val="en-US" w:eastAsia="en-US" w:bidi="ar-SA"/>
      </w:rPr>
    </w:lvl>
    <w:lvl w:ilvl="2" w:tplc="F63E70E8">
      <w:numFmt w:val="bullet"/>
      <w:lvlText w:val="•"/>
      <w:lvlJc w:val="left"/>
      <w:pPr>
        <w:ind w:left="2905" w:hanging="360"/>
      </w:pPr>
      <w:rPr>
        <w:rFonts w:hint="default"/>
        <w:lang w:val="en-US" w:eastAsia="en-US" w:bidi="ar-SA"/>
      </w:rPr>
    </w:lvl>
    <w:lvl w:ilvl="3" w:tplc="EBACC3C4">
      <w:numFmt w:val="bullet"/>
      <w:lvlText w:val="•"/>
      <w:lvlJc w:val="left"/>
      <w:pPr>
        <w:ind w:left="3917" w:hanging="360"/>
      </w:pPr>
      <w:rPr>
        <w:rFonts w:hint="default"/>
        <w:lang w:val="en-US" w:eastAsia="en-US" w:bidi="ar-SA"/>
      </w:rPr>
    </w:lvl>
    <w:lvl w:ilvl="4" w:tplc="D5E40BF8">
      <w:numFmt w:val="bullet"/>
      <w:lvlText w:val="•"/>
      <w:lvlJc w:val="left"/>
      <w:pPr>
        <w:ind w:left="4930" w:hanging="360"/>
      </w:pPr>
      <w:rPr>
        <w:rFonts w:hint="default"/>
        <w:lang w:val="en-US" w:eastAsia="en-US" w:bidi="ar-SA"/>
      </w:rPr>
    </w:lvl>
    <w:lvl w:ilvl="5" w:tplc="68724ECA">
      <w:numFmt w:val="bullet"/>
      <w:lvlText w:val="•"/>
      <w:lvlJc w:val="left"/>
      <w:pPr>
        <w:ind w:left="5943" w:hanging="360"/>
      </w:pPr>
      <w:rPr>
        <w:rFonts w:hint="default"/>
        <w:lang w:val="en-US" w:eastAsia="en-US" w:bidi="ar-SA"/>
      </w:rPr>
    </w:lvl>
    <w:lvl w:ilvl="6" w:tplc="2D9E65D4">
      <w:numFmt w:val="bullet"/>
      <w:lvlText w:val="•"/>
      <w:lvlJc w:val="left"/>
      <w:pPr>
        <w:ind w:left="6955" w:hanging="360"/>
      </w:pPr>
      <w:rPr>
        <w:rFonts w:hint="default"/>
        <w:lang w:val="en-US" w:eastAsia="en-US" w:bidi="ar-SA"/>
      </w:rPr>
    </w:lvl>
    <w:lvl w:ilvl="7" w:tplc="0D920C02">
      <w:numFmt w:val="bullet"/>
      <w:lvlText w:val="•"/>
      <w:lvlJc w:val="left"/>
      <w:pPr>
        <w:ind w:left="7968" w:hanging="360"/>
      </w:pPr>
      <w:rPr>
        <w:rFonts w:hint="default"/>
        <w:lang w:val="en-US" w:eastAsia="en-US" w:bidi="ar-SA"/>
      </w:rPr>
    </w:lvl>
    <w:lvl w:ilvl="8" w:tplc="EE34F0F2">
      <w:numFmt w:val="bullet"/>
      <w:lvlText w:val="•"/>
      <w:lvlJc w:val="left"/>
      <w:pPr>
        <w:ind w:left="8981" w:hanging="360"/>
      </w:pPr>
      <w:rPr>
        <w:rFonts w:hint="default"/>
        <w:lang w:val="en-US" w:eastAsia="en-US" w:bidi="ar-SA"/>
      </w:rPr>
    </w:lvl>
  </w:abstractNum>
  <w:abstractNum w:abstractNumId="19" w15:restartNumberingAfterBreak="0">
    <w:nsid w:val="74D615CA"/>
    <w:multiLevelType w:val="hybridMultilevel"/>
    <w:tmpl w:val="1E9CD1CE"/>
    <w:lvl w:ilvl="0" w:tplc="5D46C56A">
      <w:start w:val="1"/>
      <w:numFmt w:val="decimal"/>
      <w:lvlText w:val="%1."/>
      <w:lvlJc w:val="left"/>
      <w:pPr>
        <w:ind w:left="879" w:hanging="665"/>
        <w:jc w:val="left"/>
      </w:pPr>
      <w:rPr>
        <w:rFonts w:ascii="Arial" w:eastAsia="Arial" w:hAnsi="Arial" w:cs="Arial" w:hint="default"/>
        <w:b/>
        <w:bCs/>
        <w:i w:val="0"/>
        <w:iCs w:val="0"/>
        <w:spacing w:val="-1"/>
        <w:w w:val="99"/>
        <w:sz w:val="20"/>
        <w:szCs w:val="20"/>
        <w:lang w:val="en-US" w:eastAsia="en-US" w:bidi="ar-SA"/>
      </w:rPr>
    </w:lvl>
    <w:lvl w:ilvl="1" w:tplc="2546693C">
      <w:numFmt w:val="bullet"/>
      <w:lvlText w:val="•"/>
      <w:lvlJc w:val="left"/>
      <w:pPr>
        <w:ind w:left="1892" w:hanging="665"/>
      </w:pPr>
      <w:rPr>
        <w:rFonts w:hint="default"/>
        <w:lang w:val="en-US" w:eastAsia="en-US" w:bidi="ar-SA"/>
      </w:rPr>
    </w:lvl>
    <w:lvl w:ilvl="2" w:tplc="BBA8CDE6">
      <w:numFmt w:val="bullet"/>
      <w:lvlText w:val="•"/>
      <w:lvlJc w:val="left"/>
      <w:pPr>
        <w:ind w:left="2905" w:hanging="665"/>
      </w:pPr>
      <w:rPr>
        <w:rFonts w:hint="default"/>
        <w:lang w:val="en-US" w:eastAsia="en-US" w:bidi="ar-SA"/>
      </w:rPr>
    </w:lvl>
    <w:lvl w:ilvl="3" w:tplc="883A7B4A">
      <w:numFmt w:val="bullet"/>
      <w:lvlText w:val="•"/>
      <w:lvlJc w:val="left"/>
      <w:pPr>
        <w:ind w:left="3917" w:hanging="665"/>
      </w:pPr>
      <w:rPr>
        <w:rFonts w:hint="default"/>
        <w:lang w:val="en-US" w:eastAsia="en-US" w:bidi="ar-SA"/>
      </w:rPr>
    </w:lvl>
    <w:lvl w:ilvl="4" w:tplc="5558963E">
      <w:numFmt w:val="bullet"/>
      <w:lvlText w:val="•"/>
      <w:lvlJc w:val="left"/>
      <w:pPr>
        <w:ind w:left="4930" w:hanging="665"/>
      </w:pPr>
      <w:rPr>
        <w:rFonts w:hint="default"/>
        <w:lang w:val="en-US" w:eastAsia="en-US" w:bidi="ar-SA"/>
      </w:rPr>
    </w:lvl>
    <w:lvl w:ilvl="5" w:tplc="56A46934">
      <w:numFmt w:val="bullet"/>
      <w:lvlText w:val="•"/>
      <w:lvlJc w:val="left"/>
      <w:pPr>
        <w:ind w:left="5943" w:hanging="665"/>
      </w:pPr>
      <w:rPr>
        <w:rFonts w:hint="default"/>
        <w:lang w:val="en-US" w:eastAsia="en-US" w:bidi="ar-SA"/>
      </w:rPr>
    </w:lvl>
    <w:lvl w:ilvl="6" w:tplc="8DFEE300">
      <w:numFmt w:val="bullet"/>
      <w:lvlText w:val="•"/>
      <w:lvlJc w:val="left"/>
      <w:pPr>
        <w:ind w:left="6955" w:hanging="665"/>
      </w:pPr>
      <w:rPr>
        <w:rFonts w:hint="default"/>
        <w:lang w:val="en-US" w:eastAsia="en-US" w:bidi="ar-SA"/>
      </w:rPr>
    </w:lvl>
    <w:lvl w:ilvl="7" w:tplc="2D600216">
      <w:numFmt w:val="bullet"/>
      <w:lvlText w:val="•"/>
      <w:lvlJc w:val="left"/>
      <w:pPr>
        <w:ind w:left="7968" w:hanging="665"/>
      </w:pPr>
      <w:rPr>
        <w:rFonts w:hint="default"/>
        <w:lang w:val="en-US" w:eastAsia="en-US" w:bidi="ar-SA"/>
      </w:rPr>
    </w:lvl>
    <w:lvl w:ilvl="8" w:tplc="6CB49326">
      <w:numFmt w:val="bullet"/>
      <w:lvlText w:val="•"/>
      <w:lvlJc w:val="left"/>
      <w:pPr>
        <w:ind w:left="8981" w:hanging="665"/>
      </w:pPr>
      <w:rPr>
        <w:rFonts w:hint="default"/>
        <w:lang w:val="en-US" w:eastAsia="en-US" w:bidi="ar-SA"/>
      </w:rPr>
    </w:lvl>
  </w:abstractNum>
  <w:num w:numId="1">
    <w:abstractNumId w:val="14"/>
  </w:num>
  <w:num w:numId="2">
    <w:abstractNumId w:val="7"/>
  </w:num>
  <w:num w:numId="3">
    <w:abstractNumId w:val="19"/>
  </w:num>
  <w:num w:numId="4">
    <w:abstractNumId w:val="12"/>
  </w:num>
  <w:num w:numId="5">
    <w:abstractNumId w:val="15"/>
  </w:num>
  <w:num w:numId="6">
    <w:abstractNumId w:val="8"/>
  </w:num>
  <w:num w:numId="7">
    <w:abstractNumId w:val="18"/>
  </w:num>
  <w:num w:numId="8">
    <w:abstractNumId w:val="4"/>
  </w:num>
  <w:num w:numId="9">
    <w:abstractNumId w:val="6"/>
  </w:num>
  <w:num w:numId="10">
    <w:abstractNumId w:val="0"/>
  </w:num>
  <w:num w:numId="11">
    <w:abstractNumId w:val="2"/>
  </w:num>
  <w:num w:numId="12">
    <w:abstractNumId w:val="3"/>
  </w:num>
  <w:num w:numId="13">
    <w:abstractNumId w:val="11"/>
  </w:num>
  <w:num w:numId="14">
    <w:abstractNumId w:val="5"/>
  </w:num>
  <w:num w:numId="15">
    <w:abstractNumId w:val="17"/>
  </w:num>
  <w:num w:numId="16">
    <w:abstractNumId w:val="9"/>
  </w:num>
  <w:num w:numId="17">
    <w:abstractNumId w:val="10"/>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49"/>
    <w:rsid w:val="000554BD"/>
    <w:rsid w:val="00096B8D"/>
    <w:rsid w:val="003318F2"/>
    <w:rsid w:val="003E70EC"/>
    <w:rsid w:val="00421DF5"/>
    <w:rsid w:val="00545D49"/>
    <w:rsid w:val="006D4221"/>
    <w:rsid w:val="008971AE"/>
    <w:rsid w:val="008A512E"/>
    <w:rsid w:val="00C16F29"/>
    <w:rsid w:val="00D2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9D4E"/>
  <w15:chartTrackingRefBased/>
  <w15:docId w15:val="{43D684FA-1323-4A8D-BD19-475C780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D49"/>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545D49"/>
    <w:pPr>
      <w:spacing w:before="82"/>
      <w:ind w:left="160"/>
      <w:outlineLvl w:val="0"/>
    </w:pPr>
    <w:rPr>
      <w:b/>
      <w:bCs/>
      <w:sz w:val="24"/>
      <w:szCs w:val="24"/>
    </w:rPr>
  </w:style>
  <w:style w:type="paragraph" w:styleId="Heading2">
    <w:name w:val="heading 2"/>
    <w:basedOn w:val="Normal"/>
    <w:link w:val="Heading2Char"/>
    <w:uiPriority w:val="9"/>
    <w:unhideWhenUsed/>
    <w:qFormat/>
    <w:rsid w:val="00545D49"/>
    <w:pPr>
      <w:ind w:left="16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D49"/>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545D49"/>
    <w:rPr>
      <w:rFonts w:ascii="Arial" w:eastAsia="Arial" w:hAnsi="Arial" w:cs="Arial"/>
      <w:b/>
      <w:bCs/>
      <w:sz w:val="20"/>
      <w:szCs w:val="20"/>
      <w:lang w:val="en-US"/>
    </w:rPr>
  </w:style>
  <w:style w:type="paragraph" w:styleId="TOC1">
    <w:name w:val="toc 1"/>
    <w:basedOn w:val="Normal"/>
    <w:uiPriority w:val="1"/>
    <w:qFormat/>
    <w:rsid w:val="00545D49"/>
    <w:pPr>
      <w:spacing w:before="231"/>
      <w:ind w:left="159"/>
    </w:pPr>
    <w:rPr>
      <w:sz w:val="20"/>
      <w:szCs w:val="20"/>
    </w:rPr>
  </w:style>
  <w:style w:type="paragraph" w:styleId="BodyText">
    <w:name w:val="Body Text"/>
    <w:basedOn w:val="Normal"/>
    <w:link w:val="BodyTextChar"/>
    <w:uiPriority w:val="1"/>
    <w:qFormat/>
    <w:rsid w:val="00545D49"/>
    <w:rPr>
      <w:sz w:val="20"/>
      <w:szCs w:val="20"/>
    </w:rPr>
  </w:style>
  <w:style w:type="character" w:customStyle="1" w:styleId="BodyTextChar">
    <w:name w:val="Body Text Char"/>
    <w:basedOn w:val="DefaultParagraphFont"/>
    <w:link w:val="BodyText"/>
    <w:uiPriority w:val="1"/>
    <w:rsid w:val="00545D49"/>
    <w:rPr>
      <w:rFonts w:ascii="Arial" w:eastAsia="Arial" w:hAnsi="Arial" w:cs="Arial"/>
      <w:sz w:val="20"/>
      <w:szCs w:val="20"/>
      <w:lang w:val="en-US"/>
    </w:rPr>
  </w:style>
  <w:style w:type="paragraph" w:styleId="Title">
    <w:name w:val="Title"/>
    <w:basedOn w:val="Normal"/>
    <w:link w:val="TitleChar"/>
    <w:uiPriority w:val="10"/>
    <w:qFormat/>
    <w:rsid w:val="00545D49"/>
    <w:pPr>
      <w:ind w:left="1289" w:right="1509" w:firstLine="3"/>
      <w:jc w:val="center"/>
    </w:pPr>
    <w:rPr>
      <w:b/>
      <w:bCs/>
      <w:sz w:val="52"/>
      <w:szCs w:val="52"/>
    </w:rPr>
  </w:style>
  <w:style w:type="character" w:customStyle="1" w:styleId="TitleChar">
    <w:name w:val="Title Char"/>
    <w:basedOn w:val="DefaultParagraphFont"/>
    <w:link w:val="Title"/>
    <w:uiPriority w:val="10"/>
    <w:rsid w:val="00545D49"/>
    <w:rPr>
      <w:rFonts w:ascii="Arial" w:eastAsia="Arial" w:hAnsi="Arial" w:cs="Arial"/>
      <w:b/>
      <w:bCs/>
      <w:sz w:val="52"/>
      <w:szCs w:val="52"/>
      <w:lang w:val="en-US"/>
    </w:rPr>
  </w:style>
  <w:style w:type="paragraph" w:styleId="ListParagraph">
    <w:name w:val="List Paragraph"/>
    <w:basedOn w:val="Normal"/>
    <w:uiPriority w:val="1"/>
    <w:qFormat/>
    <w:rsid w:val="00545D49"/>
    <w:pPr>
      <w:ind w:left="879" w:hanging="360"/>
    </w:pPr>
  </w:style>
  <w:style w:type="paragraph" w:customStyle="1" w:styleId="TableParagraph">
    <w:name w:val="Table Paragraph"/>
    <w:basedOn w:val="Normal"/>
    <w:uiPriority w:val="1"/>
    <w:qFormat/>
    <w:rsid w:val="0054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org.uk/auditorsresponsibiliti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11525</Words>
  <Characters>65699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77070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Griffiths</dc:creator>
  <cp:keywords/>
  <dc:description/>
  <cp:lastModifiedBy>Phyl Griffiths</cp:lastModifiedBy>
  <cp:revision>2</cp:revision>
  <dcterms:created xsi:type="dcterms:W3CDTF">2025-04-23T12:53:00Z</dcterms:created>
  <dcterms:modified xsi:type="dcterms:W3CDTF">2025-04-23T12:53:00Z</dcterms:modified>
</cp:coreProperties>
</file>