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4F723" w14:textId="57299A4F" w:rsidR="00D108D7" w:rsidRDefault="00D108D7" w:rsidP="00D108D7">
      <w:pPr>
        <w:spacing w:after="0" w:line="240" w:lineRule="auto"/>
      </w:pPr>
    </w:p>
    <w:p w14:paraId="72119B58" w14:textId="0AA6E493" w:rsidR="00223131" w:rsidRDefault="00223131" w:rsidP="00D108D7">
      <w:pPr>
        <w:spacing w:after="0" w:line="240" w:lineRule="auto"/>
      </w:pPr>
    </w:p>
    <w:p w14:paraId="3F9B97B8" w14:textId="4F185026" w:rsidR="00223131" w:rsidRDefault="00223131" w:rsidP="00D108D7">
      <w:pPr>
        <w:spacing w:after="0" w:line="240" w:lineRule="auto"/>
      </w:pPr>
    </w:p>
    <w:p w14:paraId="72C7A7A1" w14:textId="7076C5EB" w:rsidR="00223131" w:rsidRDefault="00223131" w:rsidP="00D108D7">
      <w:pPr>
        <w:spacing w:after="0" w:line="240" w:lineRule="auto"/>
      </w:pPr>
    </w:p>
    <w:p w14:paraId="1793C115" w14:textId="1A630E16" w:rsidR="00223131" w:rsidRDefault="00223131" w:rsidP="00D108D7">
      <w:pPr>
        <w:spacing w:after="0" w:line="240" w:lineRule="auto"/>
      </w:pPr>
    </w:p>
    <w:p w14:paraId="65201218" w14:textId="1A631416" w:rsidR="00223131" w:rsidRDefault="00223131" w:rsidP="00D108D7">
      <w:pPr>
        <w:spacing w:after="0" w:line="240" w:lineRule="auto"/>
      </w:pPr>
    </w:p>
    <w:p w14:paraId="66066303" w14:textId="1E114DD2" w:rsidR="00223131" w:rsidRDefault="00223131" w:rsidP="00D108D7">
      <w:pPr>
        <w:spacing w:after="0" w:line="240" w:lineRule="auto"/>
      </w:pPr>
    </w:p>
    <w:p w14:paraId="18E34211" w14:textId="616A324F" w:rsidR="00223131" w:rsidRDefault="00223131" w:rsidP="00D108D7">
      <w:pPr>
        <w:spacing w:after="0" w:line="240" w:lineRule="auto"/>
      </w:pPr>
    </w:p>
    <w:p w14:paraId="4218DA04" w14:textId="4E7092B6" w:rsidR="00223131" w:rsidRDefault="00223131" w:rsidP="00D108D7">
      <w:pPr>
        <w:spacing w:after="0" w:line="240" w:lineRule="auto"/>
      </w:pPr>
    </w:p>
    <w:p w14:paraId="4FB91FFD" w14:textId="0C0D1EE1" w:rsidR="00223131" w:rsidRDefault="00223131" w:rsidP="00D108D7">
      <w:pPr>
        <w:spacing w:after="0" w:line="240" w:lineRule="auto"/>
      </w:pPr>
    </w:p>
    <w:p w14:paraId="6E665BC7" w14:textId="67DBCA6A" w:rsidR="00223131" w:rsidRDefault="00223131" w:rsidP="00D108D7">
      <w:pPr>
        <w:spacing w:after="0" w:line="240" w:lineRule="auto"/>
      </w:pPr>
    </w:p>
    <w:p w14:paraId="75F13EB6" w14:textId="42FFD623" w:rsidR="00223131" w:rsidRDefault="00223131" w:rsidP="00D108D7">
      <w:pPr>
        <w:spacing w:after="0" w:line="240" w:lineRule="auto"/>
      </w:pPr>
    </w:p>
    <w:p w14:paraId="6BC6C6AB" w14:textId="43C072AD" w:rsidR="00223131" w:rsidRDefault="00223131" w:rsidP="00D108D7">
      <w:pPr>
        <w:spacing w:after="0" w:line="240" w:lineRule="auto"/>
      </w:pPr>
    </w:p>
    <w:p w14:paraId="48FC27B2" w14:textId="0C8BB122" w:rsidR="00223131" w:rsidRDefault="00223131" w:rsidP="00D108D7">
      <w:pPr>
        <w:spacing w:after="0" w:line="240" w:lineRule="auto"/>
      </w:pPr>
    </w:p>
    <w:p w14:paraId="6617142E" w14:textId="67C89739" w:rsidR="00223131" w:rsidRDefault="00223131" w:rsidP="00D108D7">
      <w:pPr>
        <w:spacing w:after="0" w:line="240" w:lineRule="auto"/>
      </w:pPr>
    </w:p>
    <w:p w14:paraId="0069EA1C" w14:textId="7B65CDFC" w:rsidR="00223131" w:rsidRDefault="00223131" w:rsidP="00D108D7">
      <w:pPr>
        <w:spacing w:after="0" w:line="240" w:lineRule="auto"/>
      </w:pPr>
    </w:p>
    <w:p w14:paraId="0DB8B6E7" w14:textId="26069350" w:rsidR="00223131" w:rsidRDefault="00223131" w:rsidP="00D108D7">
      <w:pPr>
        <w:spacing w:after="0" w:line="240" w:lineRule="auto"/>
      </w:pPr>
    </w:p>
    <w:p w14:paraId="7188F269" w14:textId="0E50C538" w:rsidR="00223131" w:rsidRDefault="00223131" w:rsidP="00D108D7">
      <w:pPr>
        <w:spacing w:after="0" w:line="240" w:lineRule="auto"/>
      </w:pPr>
    </w:p>
    <w:p w14:paraId="0341286E" w14:textId="2B4FE393" w:rsidR="00223131" w:rsidRDefault="00223131" w:rsidP="00D108D7">
      <w:pPr>
        <w:spacing w:after="0" w:line="240" w:lineRule="auto"/>
      </w:pPr>
    </w:p>
    <w:p w14:paraId="47A794CA" w14:textId="3440BF46" w:rsidR="00223131" w:rsidRDefault="00223131" w:rsidP="00D108D7">
      <w:pPr>
        <w:spacing w:after="0" w:line="240" w:lineRule="auto"/>
      </w:pPr>
    </w:p>
    <w:p w14:paraId="456AA7D0" w14:textId="155E5295" w:rsidR="00223131" w:rsidRDefault="00876CD2" w:rsidP="00D108D7">
      <w:pPr>
        <w:spacing w:after="0" w:line="240" w:lineRule="auto"/>
      </w:pPr>
      <w:r>
        <w:rPr>
          <w:noProof/>
        </w:rPr>
        <mc:AlternateContent>
          <mc:Choice Requires="wps">
            <w:drawing>
              <wp:anchor distT="45720" distB="45720" distL="114300" distR="114300" simplePos="0" relativeHeight="251659264" behindDoc="0" locked="0" layoutInCell="1" allowOverlap="1" wp14:anchorId="625BC2C4" wp14:editId="53869060">
                <wp:simplePos x="0" y="0"/>
                <wp:positionH relativeFrom="column">
                  <wp:posOffset>1704975</wp:posOffset>
                </wp:positionH>
                <wp:positionV relativeFrom="paragraph">
                  <wp:posOffset>113665</wp:posOffset>
                </wp:positionV>
                <wp:extent cx="4495800" cy="23145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2314575"/>
                        </a:xfrm>
                        <a:prstGeom prst="rect">
                          <a:avLst/>
                        </a:prstGeom>
                        <a:solidFill>
                          <a:srgbClr val="FFFFFF"/>
                        </a:solidFill>
                        <a:ln w="9525">
                          <a:noFill/>
                          <a:miter lim="800000"/>
                          <a:headEnd/>
                          <a:tailEnd/>
                        </a:ln>
                      </wps:spPr>
                      <wps:txbx>
                        <w:txbxContent>
                          <w:p w14:paraId="3071B623" w14:textId="2CB03638" w:rsidR="00223131" w:rsidRPr="00876CD2" w:rsidRDefault="00223131" w:rsidP="00223131">
                            <w:pPr>
                              <w:rPr>
                                <w:color w:val="FF0000"/>
                                <w:sz w:val="64"/>
                                <w:szCs w:val="64"/>
                              </w:rPr>
                            </w:pPr>
                            <w:r w:rsidRPr="00876CD2">
                              <w:rPr>
                                <w:color w:val="FF0000"/>
                                <w:sz w:val="64"/>
                                <w:szCs w:val="64"/>
                              </w:rPr>
                              <w:t>THE COLLEGE MERTHYR TYDFIL (TCMT) LEARNER PROFILE INFOMARTION</w:t>
                            </w:r>
                          </w:p>
                          <w:p w14:paraId="7F1CD643" w14:textId="1ABB9CD4" w:rsidR="00223131" w:rsidRPr="00876CD2" w:rsidRDefault="00223131" w:rsidP="00223131">
                            <w:pPr>
                              <w:jc w:val="right"/>
                              <w:rPr>
                                <w:color w:val="404040" w:themeColor="text1" w:themeTint="BF"/>
                                <w:sz w:val="36"/>
                                <w:szCs w:val="36"/>
                              </w:rPr>
                            </w:pPr>
                            <w:r w:rsidRPr="00876CD2">
                              <w:rPr>
                                <w:color w:val="404040" w:themeColor="text1" w:themeTint="BF"/>
                                <w:sz w:val="36"/>
                                <w:szCs w:val="36"/>
                              </w:rPr>
                              <w:t>2021-2022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5BC2C4" id="_x0000_t202" coordsize="21600,21600" o:spt="202" path="m,l,21600r21600,l21600,xe">
                <v:stroke joinstyle="miter"/>
                <v:path gradientshapeok="t" o:connecttype="rect"/>
              </v:shapetype>
              <v:shape id="Text Box 2" o:spid="_x0000_s1026" type="#_x0000_t202" style="position:absolute;margin-left:134.25pt;margin-top:8.95pt;width:354pt;height:18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" stroked="f">
                <v:textbox>
                  <w:txbxContent>
                    <w:p w14:paraId="3071B623" w14:textId="2CB03638" w:rsidR="00223131" w:rsidRPr="00876CD2" w:rsidRDefault="00223131" w:rsidP="00223131">
                      <w:pPr>
                        <w:rPr>
                          <w:color w:val="FF0000"/>
                          <w:sz w:val="64"/>
                          <w:szCs w:val="64"/>
                        </w:rPr>
                      </w:pPr>
                      <w:r w:rsidRPr="00876CD2">
                        <w:rPr>
                          <w:color w:val="FF0000"/>
                          <w:sz w:val="64"/>
                          <w:szCs w:val="64"/>
                        </w:rPr>
                        <w:t>THE COLLEGE MERTHYR TYDFIL (TCMT) LEARNER PROFILE INFOMARTION</w:t>
                      </w:r>
                    </w:p>
                    <w:p w14:paraId="7F1CD643" w14:textId="1ABB9CD4" w:rsidR="00223131" w:rsidRPr="00876CD2" w:rsidRDefault="00223131" w:rsidP="00223131">
                      <w:pPr>
                        <w:jc w:val="right"/>
                        <w:rPr>
                          <w:color w:val="404040" w:themeColor="text1" w:themeTint="BF"/>
                          <w:sz w:val="36"/>
                          <w:szCs w:val="36"/>
                        </w:rPr>
                      </w:pPr>
                      <w:r w:rsidRPr="00876CD2">
                        <w:rPr>
                          <w:color w:val="404040" w:themeColor="text1" w:themeTint="BF"/>
                          <w:sz w:val="36"/>
                          <w:szCs w:val="36"/>
                        </w:rPr>
                        <w:t>2021-2022</w:t>
                      </w:r>
                    </w:p>
                  </w:txbxContent>
                </v:textbox>
                <w10:wrap type="square"/>
              </v:shape>
            </w:pict>
          </mc:Fallback>
        </mc:AlternateContent>
      </w:r>
    </w:p>
    <w:p w14:paraId="59A6CAAE" w14:textId="6EBA4B3A" w:rsidR="00223131" w:rsidRDefault="00223131" w:rsidP="00D108D7">
      <w:pPr>
        <w:spacing w:after="0" w:line="240" w:lineRule="auto"/>
      </w:pPr>
    </w:p>
    <w:p w14:paraId="7BE4DDFD" w14:textId="2A58CF76" w:rsidR="00223131" w:rsidRDefault="00223131" w:rsidP="00D108D7">
      <w:pPr>
        <w:spacing w:after="0" w:line="240" w:lineRule="auto"/>
      </w:pPr>
    </w:p>
    <w:p w14:paraId="2918D476" w14:textId="3D6AC64B" w:rsidR="00223131" w:rsidRDefault="00223131" w:rsidP="00D108D7">
      <w:pPr>
        <w:spacing w:after="0" w:line="240" w:lineRule="auto"/>
      </w:pPr>
    </w:p>
    <w:p w14:paraId="3EEE15E8" w14:textId="21CBB973" w:rsidR="00223131" w:rsidRDefault="00223131" w:rsidP="00D108D7">
      <w:pPr>
        <w:spacing w:after="0" w:line="240" w:lineRule="auto"/>
      </w:pPr>
    </w:p>
    <w:p w14:paraId="640553AB" w14:textId="0CCF3AD8" w:rsidR="00223131" w:rsidRDefault="00223131" w:rsidP="00D108D7">
      <w:pPr>
        <w:spacing w:after="0" w:line="240" w:lineRule="auto"/>
      </w:pPr>
    </w:p>
    <w:p w14:paraId="089C3EC0" w14:textId="089BCA65" w:rsidR="00223131" w:rsidRDefault="00A97E8D" w:rsidP="00223131">
      <w:pPr>
        <w:jc w:val="right"/>
        <w:rPr>
          <w:color w:val="4472C4" w:themeColor="accent1"/>
          <w:sz w:val="64"/>
          <w:szCs w:val="64"/>
        </w:rPr>
      </w:pPr>
      <w:sdt>
        <w:sdtPr>
          <w:rPr>
            <w:caps/>
            <w:color w:val="FF0000"/>
            <w:sz w:val="64"/>
            <w:szCs w:val="64"/>
          </w:rPr>
          <w:alias w:val="Title"/>
          <w:tag w:val=""/>
          <w:id w:val="-737250324"/>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223131">
            <w:rPr>
              <w:caps/>
              <w:color w:val="FF0000"/>
              <w:sz w:val="64"/>
              <w:szCs w:val="64"/>
            </w:rPr>
            <w:t xml:space="preserve">     </w:t>
          </w:r>
        </w:sdtContent>
      </w:sdt>
    </w:p>
    <w:sdt>
      <w:sdtPr>
        <w:rPr>
          <w:color w:val="404040" w:themeColor="text1" w:themeTint="BF"/>
          <w:sz w:val="36"/>
          <w:szCs w:val="36"/>
        </w:rPr>
        <w:alias w:val="Subtitle"/>
        <w:tag w:val=""/>
        <w:id w:val="-2100638716"/>
        <w:showingPlcHdr/>
        <w:dataBinding w:prefixMappings="xmlns:ns0='http://purl.org/dc/elements/1.1/' xmlns:ns1='http://schemas.openxmlformats.org/package/2006/metadata/core-properties' " w:xpath="/ns1:coreProperties[1]/ns0:subject[1]" w:storeItemID="{6C3C8BC8-F283-45AE-878A-BAB7291924A1}"/>
        <w:text/>
      </w:sdtPr>
      <w:sdtEndPr/>
      <w:sdtContent>
        <w:p w14:paraId="6D200A9D" w14:textId="74554ABA" w:rsidR="00223131" w:rsidRDefault="00223131" w:rsidP="00223131">
          <w:pPr>
            <w:jc w:val="right"/>
            <w:rPr>
              <w:smallCaps/>
              <w:color w:val="404040" w:themeColor="text1" w:themeTint="BF"/>
              <w:sz w:val="36"/>
              <w:szCs w:val="36"/>
            </w:rPr>
          </w:pPr>
          <w:r>
            <w:rPr>
              <w:color w:val="404040" w:themeColor="text1" w:themeTint="BF"/>
              <w:sz w:val="36"/>
              <w:szCs w:val="36"/>
            </w:rPr>
            <w:t xml:space="preserve">     </w:t>
          </w:r>
        </w:p>
      </w:sdtContent>
    </w:sdt>
    <w:p w14:paraId="13B056DC" w14:textId="6F00E593" w:rsidR="00223131" w:rsidRDefault="00223131" w:rsidP="00D108D7">
      <w:pPr>
        <w:spacing w:after="0" w:line="240" w:lineRule="auto"/>
      </w:pPr>
    </w:p>
    <w:p w14:paraId="10742653" w14:textId="52EF039C" w:rsidR="00223131" w:rsidRDefault="00223131" w:rsidP="00D108D7">
      <w:pPr>
        <w:spacing w:after="0" w:line="240" w:lineRule="auto"/>
      </w:pPr>
    </w:p>
    <w:p w14:paraId="366A601F" w14:textId="29F6670B" w:rsidR="00223131" w:rsidRDefault="00223131" w:rsidP="00D108D7">
      <w:pPr>
        <w:spacing w:after="0" w:line="240" w:lineRule="auto"/>
      </w:pPr>
    </w:p>
    <w:p w14:paraId="6CDBEC68" w14:textId="4C0942B3" w:rsidR="00223131" w:rsidRDefault="00223131" w:rsidP="00D108D7">
      <w:pPr>
        <w:spacing w:after="0" w:line="240" w:lineRule="auto"/>
      </w:pPr>
    </w:p>
    <w:p w14:paraId="1A509CAE" w14:textId="219775E9" w:rsidR="00223131" w:rsidRDefault="00223131" w:rsidP="00D108D7">
      <w:pPr>
        <w:spacing w:after="0" w:line="240" w:lineRule="auto"/>
      </w:pPr>
    </w:p>
    <w:p w14:paraId="4A93360C" w14:textId="0C8D525D" w:rsidR="00223131" w:rsidRDefault="00223131" w:rsidP="00D108D7">
      <w:pPr>
        <w:spacing w:after="0" w:line="240" w:lineRule="auto"/>
      </w:pPr>
    </w:p>
    <w:p w14:paraId="176C4BC3" w14:textId="2BDCB5B5" w:rsidR="00223131" w:rsidRDefault="00A97E8D" w:rsidP="00223131">
      <w:pPr>
        <w:jc w:val="right"/>
        <w:rPr>
          <w:color w:val="4472C4" w:themeColor="accent1"/>
          <w:sz w:val="64"/>
          <w:szCs w:val="64"/>
        </w:rPr>
      </w:pPr>
      <w:sdt>
        <w:sdtPr>
          <w:rPr>
            <w:caps/>
            <w:color w:val="FF0000"/>
            <w:sz w:val="64"/>
            <w:szCs w:val="64"/>
          </w:rPr>
          <w:alias w:val="Title"/>
          <w:tag w:val=""/>
          <w:id w:val="630141079"/>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223131">
            <w:rPr>
              <w:caps/>
              <w:color w:val="FF0000"/>
              <w:sz w:val="64"/>
              <w:szCs w:val="64"/>
            </w:rPr>
            <w:t xml:space="preserve">     </w:t>
          </w:r>
        </w:sdtContent>
      </w:sdt>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14:paraId="30A33D26" w14:textId="3E49BFBE" w:rsidR="00223131" w:rsidRDefault="00223131" w:rsidP="00223131">
          <w:pPr>
            <w:jc w:val="right"/>
            <w:rPr>
              <w:smallCaps/>
              <w:color w:val="404040" w:themeColor="text1" w:themeTint="BF"/>
              <w:sz w:val="36"/>
              <w:szCs w:val="36"/>
            </w:rPr>
          </w:pPr>
          <w:r>
            <w:rPr>
              <w:color w:val="404040" w:themeColor="text1" w:themeTint="BF"/>
              <w:sz w:val="36"/>
              <w:szCs w:val="36"/>
            </w:rPr>
            <w:t xml:space="preserve">     </w:t>
          </w:r>
        </w:p>
      </w:sdtContent>
    </w:sdt>
    <w:p w14:paraId="249D71C2" w14:textId="4721ED41" w:rsidR="00223131" w:rsidRDefault="00223131" w:rsidP="00D108D7">
      <w:pPr>
        <w:spacing w:after="0" w:line="240" w:lineRule="auto"/>
      </w:pPr>
    </w:p>
    <w:p w14:paraId="7B979EEA" w14:textId="02B88214" w:rsidR="00223131" w:rsidRDefault="00223131" w:rsidP="00D108D7">
      <w:pPr>
        <w:spacing w:after="0" w:line="240" w:lineRule="auto"/>
      </w:pPr>
    </w:p>
    <w:p w14:paraId="7B62F189" w14:textId="1DD8FE6C" w:rsidR="00223131" w:rsidRDefault="00223131" w:rsidP="00D108D7">
      <w:pPr>
        <w:spacing w:after="0" w:line="240" w:lineRule="auto"/>
      </w:pPr>
    </w:p>
    <w:p w14:paraId="28A54423" w14:textId="6733B074" w:rsidR="00223131" w:rsidRDefault="00223131" w:rsidP="00D108D7">
      <w:pPr>
        <w:spacing w:after="0" w:line="240" w:lineRule="auto"/>
      </w:pPr>
    </w:p>
    <w:p w14:paraId="450545C1" w14:textId="7651E15D" w:rsidR="00223131" w:rsidRDefault="00223131" w:rsidP="00D108D7">
      <w:pPr>
        <w:spacing w:after="0" w:line="240" w:lineRule="auto"/>
      </w:pPr>
    </w:p>
    <w:p w14:paraId="2F9D4B9B" w14:textId="77777777" w:rsidR="00876CD2" w:rsidRDefault="00876CD2" w:rsidP="00D108D7">
      <w:pPr>
        <w:spacing w:after="0" w:line="240" w:lineRule="auto"/>
      </w:pPr>
    </w:p>
    <w:p w14:paraId="0D2AD482" w14:textId="77777777" w:rsidR="00876CD2" w:rsidRDefault="00876CD2" w:rsidP="00D108D7">
      <w:pPr>
        <w:spacing w:after="0" w:line="240" w:lineRule="auto"/>
      </w:pPr>
    </w:p>
    <w:p w14:paraId="5D0D7DDB" w14:textId="5EA2F366" w:rsidR="00876CD2" w:rsidRPr="00876CD2" w:rsidRDefault="00876CD2" w:rsidP="00876CD2">
      <w:pPr>
        <w:rPr>
          <w:rFonts w:cstheme="minorHAnsi"/>
        </w:rPr>
      </w:pPr>
      <w:r w:rsidRPr="005C24A3">
        <w:rPr>
          <w:rFonts w:cstheme="minorHAnsi"/>
          <w:spacing w:val="-4"/>
          <w:shd w:val="clear" w:color="auto" w:fill="FFFFFF"/>
        </w:rPr>
        <w:lastRenderedPageBreak/>
        <w:t xml:space="preserve">The </w:t>
      </w:r>
      <w:r>
        <w:rPr>
          <w:rFonts w:cstheme="minorHAnsi"/>
          <w:spacing w:val="-4"/>
          <w:shd w:val="clear" w:color="auto" w:fill="FFFFFF"/>
        </w:rPr>
        <w:t>College Merthyr Tydfil’s (TCMT)</w:t>
      </w:r>
      <w:r w:rsidRPr="005C24A3">
        <w:rPr>
          <w:rFonts w:cstheme="minorHAnsi"/>
          <w:spacing w:val="-4"/>
          <w:shd w:val="clear" w:color="auto" w:fill="FFFFFF"/>
        </w:rPr>
        <w:t xml:space="preserve"> Strategic Equality Plan aims to ensure that every person is treated with dignity and respect. We wish to promote and sustain a culture where mutual trust and respect are the foundation of working relationships between staff, students and visitors to the college.</w:t>
      </w:r>
      <w:r>
        <w:rPr>
          <w:rFonts w:cstheme="minorHAnsi"/>
          <w:spacing w:val="-4"/>
          <w:shd w:val="clear" w:color="auto" w:fill="FFFFFF"/>
        </w:rPr>
        <w:t xml:space="preserve"> Further information on this important area of focus for TCMT can be found here - </w:t>
      </w:r>
      <w:hyperlink r:id="rId10" w:history="1">
        <w:r w:rsidRPr="0084355B">
          <w:rPr>
            <w:color w:val="0000FF"/>
            <w:u w:val="single"/>
          </w:rPr>
          <w:t>Equality and Diversity | The College Merthyr</w:t>
        </w:r>
      </w:hyperlink>
    </w:p>
    <w:p w14:paraId="28670906" w14:textId="79B34C7F" w:rsidR="00D108D7" w:rsidRDefault="00D108D7" w:rsidP="00D108D7">
      <w:pPr>
        <w:spacing w:after="0" w:line="240" w:lineRule="auto"/>
      </w:pPr>
      <w:r w:rsidRPr="00D108D7">
        <w:t xml:space="preserve">The Specific Duties within the Equality Act 2010 require public authorities to outline the steps that have been taken to identify and collect relevant information within the Strategic Equality Plan Annual Report. This report details the diversity of the </w:t>
      </w:r>
      <w:r w:rsidR="00876CD2">
        <w:t>learner</w:t>
      </w:r>
      <w:r w:rsidRPr="00D108D7">
        <w:t xml:space="preserve"> population for the academic year 20</w:t>
      </w:r>
      <w:r w:rsidR="00876CD2">
        <w:t>21/2022</w:t>
      </w:r>
      <w:r w:rsidRPr="00D108D7">
        <w:t xml:space="preserve">. The statistical information is based on the information provided by </w:t>
      </w:r>
      <w:r w:rsidR="00876CD2">
        <w:t>2405 Learners, 2177 Further Education (FE) Learners and 228 Higher Education (HE) Learners, through the enrolment process.</w:t>
      </w:r>
    </w:p>
    <w:p w14:paraId="6E8A9D25" w14:textId="77777777" w:rsidR="00BD7DC6" w:rsidRPr="00D108D7" w:rsidRDefault="00BD7DC6" w:rsidP="00D108D7">
      <w:pPr>
        <w:spacing w:after="0" w:line="240" w:lineRule="auto"/>
      </w:pPr>
    </w:p>
    <w:p w14:paraId="4783A751" w14:textId="7B117AA0" w:rsidR="00876CD2" w:rsidRDefault="00D108D7" w:rsidP="00D108D7">
      <w:r w:rsidRPr="00D108D7">
        <w:t>Where possible, benchmarking statistics are included from the</w:t>
      </w:r>
      <w:r w:rsidR="00876CD2">
        <w:t xml:space="preserve"> Lifelong Learning Wales Record (</w:t>
      </w:r>
      <w:hyperlink r:id="rId11" w:history="1">
        <w:r w:rsidR="00876CD2">
          <w:rPr>
            <w:color w:val="0000FF"/>
            <w:u w:val="single"/>
          </w:rPr>
          <w:t>LLWR</w:t>
        </w:r>
      </w:hyperlink>
      <w:r w:rsidR="00876CD2">
        <w:t>) data for the Academic Year 2020/21, and, the Higher Education Statistics Agency (</w:t>
      </w:r>
      <w:hyperlink r:id="rId12" w:history="1">
        <w:r w:rsidR="00876CD2">
          <w:rPr>
            <w:color w:val="0000FF"/>
            <w:u w:val="single"/>
          </w:rPr>
          <w:t>HESA</w:t>
        </w:r>
      </w:hyperlink>
      <w:r w:rsidR="00876CD2">
        <w:t>) for the Academic Year 2021/2022</w:t>
      </w:r>
      <w:r w:rsidRPr="00D108D7">
        <w:t xml:space="preserve">. </w:t>
      </w:r>
      <w:r w:rsidR="00876CD2">
        <w:t xml:space="preserve">LLWR and HESA are used to benchmark against FE and HE learners at TCMT respectively. </w:t>
      </w:r>
    </w:p>
    <w:p w14:paraId="78CC75E3" w14:textId="33B0740C" w:rsidR="00A25D07" w:rsidRPr="00A25D07" w:rsidRDefault="00D108D7" w:rsidP="00A25D07">
      <w:pPr>
        <w:shd w:val="clear" w:color="auto" w:fill="BFBFBF" w:themeFill="background1" w:themeFillShade="BF"/>
        <w:rPr>
          <w:b/>
          <w:bCs/>
        </w:rPr>
      </w:pPr>
      <w:r w:rsidRPr="00D108D7">
        <w:rPr>
          <w:b/>
          <w:bCs/>
        </w:rPr>
        <w:t>Protected Characteristic overview</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753"/>
      </w:tblGrid>
      <w:tr w:rsidR="00A25D07" w14:paraId="056EB3E8" w14:textId="77777777" w:rsidTr="00A25D07">
        <w:tc>
          <w:tcPr>
            <w:tcW w:w="2268" w:type="dxa"/>
          </w:tcPr>
          <w:p w14:paraId="1E44E98F" w14:textId="2F2ED0EF" w:rsidR="00A25D07" w:rsidRDefault="00A25D07" w:rsidP="00D108D7">
            <w:pPr>
              <w:rPr>
                <w:rFonts w:ascii="Calibri" w:eastAsia="Times New Roman" w:hAnsi="Calibri" w:cs="Calibri"/>
                <w:color w:val="000000"/>
                <w:lang w:eastAsia="en-GB"/>
              </w:rPr>
            </w:pPr>
            <w:r w:rsidRPr="008D5537">
              <w:rPr>
                <w:b/>
                <w:bCs/>
              </w:rPr>
              <w:t>Age:</w:t>
            </w:r>
          </w:p>
        </w:tc>
        <w:tc>
          <w:tcPr>
            <w:tcW w:w="6753" w:type="dxa"/>
          </w:tcPr>
          <w:p w14:paraId="6F548219" w14:textId="77777777" w:rsidR="00A25D07" w:rsidRDefault="00A25D07" w:rsidP="00D108D7">
            <w:r>
              <w:t>71.70% of FE Learners are aged 16 to 19 years old</w:t>
            </w:r>
            <w:r w:rsidRPr="00D108D7">
              <w:t xml:space="preserve">. </w:t>
            </w:r>
            <w:r>
              <w:t>32.72% of HE Learners are aged 30+. These represent the largest number of learners in the FE and HE groups respectively.</w:t>
            </w:r>
          </w:p>
          <w:p w14:paraId="54C0D9C1" w14:textId="7DA6493C" w:rsidR="00A25D07" w:rsidRDefault="00A25D07" w:rsidP="00D108D7">
            <w:pPr>
              <w:rPr>
                <w:rFonts w:ascii="Calibri" w:eastAsia="Times New Roman" w:hAnsi="Calibri" w:cs="Calibri"/>
                <w:color w:val="000000"/>
                <w:lang w:eastAsia="en-GB"/>
              </w:rPr>
            </w:pPr>
          </w:p>
        </w:tc>
      </w:tr>
      <w:tr w:rsidR="00A25D07" w14:paraId="4BC535E4" w14:textId="77777777" w:rsidTr="00A25D07">
        <w:tc>
          <w:tcPr>
            <w:tcW w:w="2268" w:type="dxa"/>
          </w:tcPr>
          <w:p w14:paraId="02F88940" w14:textId="0D10FE69" w:rsidR="00A25D07" w:rsidRDefault="00A25D07" w:rsidP="00D108D7">
            <w:pPr>
              <w:rPr>
                <w:rFonts w:ascii="Calibri" w:eastAsia="Times New Roman" w:hAnsi="Calibri" w:cs="Calibri"/>
                <w:color w:val="000000"/>
                <w:lang w:eastAsia="en-GB"/>
              </w:rPr>
            </w:pPr>
            <w:r w:rsidRPr="008D5537">
              <w:rPr>
                <w:b/>
                <w:bCs/>
              </w:rPr>
              <w:t>Disability:</w:t>
            </w:r>
          </w:p>
        </w:tc>
        <w:tc>
          <w:tcPr>
            <w:tcW w:w="6753" w:type="dxa"/>
          </w:tcPr>
          <w:p w14:paraId="359C5122" w14:textId="34AFD89C" w:rsidR="00A25D07" w:rsidRDefault="00A25D07" w:rsidP="00D108D7">
            <w:r>
              <w:t>20.72</w:t>
            </w:r>
            <w:r w:rsidRPr="00F650D3">
              <w:t xml:space="preserve">% of </w:t>
            </w:r>
            <w:r>
              <w:t>FE Learners</w:t>
            </w:r>
            <w:r w:rsidRPr="00F650D3">
              <w:t xml:space="preserve"> have declared that they have a disability</w:t>
            </w:r>
            <w:r>
              <w:t>, which is</w:t>
            </w:r>
            <w:r>
              <w:t xml:space="preserve"> </w:t>
            </w:r>
            <w:r>
              <w:t>reflective of programmes aimed at this population</w:t>
            </w:r>
            <w:r>
              <w:t xml:space="preserve"> run at TCMT.</w:t>
            </w:r>
          </w:p>
          <w:p w14:paraId="13B6180C" w14:textId="180FEA4D" w:rsidR="00A25D07" w:rsidRDefault="00A25D07" w:rsidP="00D108D7">
            <w:pPr>
              <w:rPr>
                <w:rFonts w:ascii="Calibri" w:eastAsia="Times New Roman" w:hAnsi="Calibri" w:cs="Calibri"/>
                <w:color w:val="000000"/>
                <w:lang w:eastAsia="en-GB"/>
              </w:rPr>
            </w:pPr>
          </w:p>
        </w:tc>
      </w:tr>
      <w:tr w:rsidR="00A25D07" w14:paraId="5AB959F1" w14:textId="77777777" w:rsidTr="00A25D07">
        <w:tc>
          <w:tcPr>
            <w:tcW w:w="2268" w:type="dxa"/>
          </w:tcPr>
          <w:p w14:paraId="67B138C7" w14:textId="153947C0" w:rsidR="00A25D07" w:rsidRDefault="00A25D07" w:rsidP="00D108D7">
            <w:pPr>
              <w:rPr>
                <w:rFonts w:ascii="Calibri" w:eastAsia="Times New Roman" w:hAnsi="Calibri" w:cs="Calibri"/>
                <w:color w:val="000000"/>
                <w:lang w:eastAsia="en-GB"/>
              </w:rPr>
            </w:pPr>
            <w:r w:rsidRPr="00682AAB">
              <w:rPr>
                <w:b/>
                <w:bCs/>
              </w:rPr>
              <w:t>Gender Identity:</w:t>
            </w:r>
          </w:p>
        </w:tc>
        <w:tc>
          <w:tcPr>
            <w:tcW w:w="6753" w:type="dxa"/>
          </w:tcPr>
          <w:p w14:paraId="0710E35E" w14:textId="77777777" w:rsidR="00A25D07" w:rsidRDefault="00A25D07" w:rsidP="00D108D7">
            <w:r>
              <w:t>TCMT did not collect gender identity data for the 2021/22 Academic Year</w:t>
            </w:r>
            <w:r w:rsidRPr="00682AAB">
              <w:t>.</w:t>
            </w:r>
          </w:p>
          <w:p w14:paraId="14DC190A" w14:textId="48E151EE" w:rsidR="00A25D07" w:rsidRDefault="00A25D07" w:rsidP="00D108D7">
            <w:pPr>
              <w:rPr>
                <w:rFonts w:ascii="Calibri" w:eastAsia="Times New Roman" w:hAnsi="Calibri" w:cs="Calibri"/>
                <w:color w:val="000000"/>
                <w:lang w:eastAsia="en-GB"/>
              </w:rPr>
            </w:pPr>
          </w:p>
        </w:tc>
      </w:tr>
      <w:tr w:rsidR="00A25D07" w14:paraId="2C281468" w14:textId="77777777" w:rsidTr="00A25D07">
        <w:tc>
          <w:tcPr>
            <w:tcW w:w="2268" w:type="dxa"/>
          </w:tcPr>
          <w:p w14:paraId="13BC4D11" w14:textId="317E91C7" w:rsidR="00A25D07" w:rsidRDefault="00A25D07" w:rsidP="00D108D7">
            <w:pPr>
              <w:rPr>
                <w:rFonts w:ascii="Calibri" w:eastAsia="Times New Roman" w:hAnsi="Calibri" w:cs="Calibri"/>
                <w:color w:val="000000"/>
                <w:lang w:eastAsia="en-GB"/>
              </w:rPr>
            </w:pPr>
            <w:r w:rsidRPr="00682AAB">
              <w:rPr>
                <w:b/>
                <w:bCs/>
              </w:rPr>
              <w:t>Race:</w:t>
            </w:r>
          </w:p>
        </w:tc>
        <w:tc>
          <w:tcPr>
            <w:tcW w:w="6753" w:type="dxa"/>
          </w:tcPr>
          <w:p w14:paraId="4E91EBAB" w14:textId="77777777" w:rsidR="00A25D07" w:rsidRDefault="00A25D07" w:rsidP="00D108D7">
            <w:r>
              <w:t>96.51</w:t>
            </w:r>
            <w:r w:rsidRPr="00682AAB">
              <w:t xml:space="preserve">% of </w:t>
            </w:r>
            <w:r>
              <w:t>FE Learners</w:t>
            </w:r>
            <w:r w:rsidRPr="00682AAB">
              <w:t xml:space="preserve"> are White, </w:t>
            </w:r>
            <w:r>
              <w:t>2.62</w:t>
            </w:r>
            <w:r w:rsidRPr="00682AAB">
              <w:t xml:space="preserve">% are </w:t>
            </w:r>
            <w:r>
              <w:t xml:space="preserve">learners </w:t>
            </w:r>
            <w:r w:rsidRPr="00682AAB">
              <w:t>from a Black or Minority Ethnic</w:t>
            </w:r>
            <w:r>
              <w:t>, Asian or Mixed/Multiple Race</w:t>
            </w:r>
            <w:r w:rsidRPr="00682AAB">
              <w:t xml:space="preserve"> group</w:t>
            </w:r>
            <w:r>
              <w:t xml:space="preserve">. Non-disclosure are low at 0.69%. 99.85% of HE Learners are White. </w:t>
            </w:r>
            <w:r w:rsidRPr="00682AAB">
              <w:t xml:space="preserve"> </w:t>
            </w:r>
          </w:p>
          <w:p w14:paraId="39E548D6" w14:textId="2DEF40B3" w:rsidR="00A25D07" w:rsidRDefault="00A25D07" w:rsidP="00D108D7">
            <w:pPr>
              <w:rPr>
                <w:rFonts w:ascii="Calibri" w:eastAsia="Times New Roman" w:hAnsi="Calibri" w:cs="Calibri"/>
                <w:color w:val="000000"/>
                <w:lang w:eastAsia="en-GB"/>
              </w:rPr>
            </w:pPr>
          </w:p>
        </w:tc>
      </w:tr>
      <w:tr w:rsidR="00A25D07" w14:paraId="465877BE" w14:textId="77777777" w:rsidTr="00A25D07">
        <w:tc>
          <w:tcPr>
            <w:tcW w:w="2268" w:type="dxa"/>
          </w:tcPr>
          <w:p w14:paraId="18A3AB62" w14:textId="6FAD43EF" w:rsidR="00A25D07" w:rsidRDefault="00A25D07" w:rsidP="00D108D7">
            <w:pPr>
              <w:rPr>
                <w:rFonts w:ascii="Calibri" w:eastAsia="Times New Roman" w:hAnsi="Calibri" w:cs="Calibri"/>
                <w:color w:val="000000"/>
                <w:lang w:eastAsia="en-GB"/>
              </w:rPr>
            </w:pPr>
            <w:r w:rsidRPr="005140C2">
              <w:rPr>
                <w:b/>
                <w:bCs/>
              </w:rPr>
              <w:t>Religion &amp; Belief:</w:t>
            </w:r>
          </w:p>
        </w:tc>
        <w:tc>
          <w:tcPr>
            <w:tcW w:w="6753" w:type="dxa"/>
          </w:tcPr>
          <w:p w14:paraId="6D82CEED" w14:textId="77777777" w:rsidR="00A25D07" w:rsidRDefault="00A25D07" w:rsidP="00D108D7">
            <w:r>
              <w:t>TCMT has representation of learners in all listed religion or belief groups. 43.63% of FE Learners and 54.39% of HE Learners report they have no religion, which is consistent with sector comparators. Non-disclosure is high with an average 31.59% of learner at TCMT not disclosing information related to religion or belief.</w:t>
            </w:r>
          </w:p>
          <w:p w14:paraId="59F27AA8" w14:textId="4F0AD464" w:rsidR="00A25D07" w:rsidRDefault="00A25D07" w:rsidP="00D108D7">
            <w:pPr>
              <w:rPr>
                <w:rFonts w:ascii="Calibri" w:eastAsia="Times New Roman" w:hAnsi="Calibri" w:cs="Calibri"/>
                <w:color w:val="000000"/>
                <w:lang w:eastAsia="en-GB"/>
              </w:rPr>
            </w:pPr>
          </w:p>
        </w:tc>
      </w:tr>
      <w:tr w:rsidR="00A25D07" w14:paraId="3DF3437F" w14:textId="77777777" w:rsidTr="00A25D07">
        <w:tc>
          <w:tcPr>
            <w:tcW w:w="2268" w:type="dxa"/>
          </w:tcPr>
          <w:p w14:paraId="4AF67F67" w14:textId="3B365752" w:rsidR="00A25D07" w:rsidRDefault="00A25D07" w:rsidP="00D108D7">
            <w:pPr>
              <w:rPr>
                <w:rFonts w:ascii="Calibri" w:eastAsia="Times New Roman" w:hAnsi="Calibri" w:cs="Calibri"/>
                <w:color w:val="000000"/>
                <w:lang w:eastAsia="en-GB"/>
              </w:rPr>
            </w:pPr>
            <w:r w:rsidRPr="00721E6D">
              <w:rPr>
                <w:b/>
                <w:bCs/>
              </w:rPr>
              <w:t>Sex:</w:t>
            </w:r>
          </w:p>
        </w:tc>
        <w:tc>
          <w:tcPr>
            <w:tcW w:w="6753" w:type="dxa"/>
          </w:tcPr>
          <w:p w14:paraId="6C768C09" w14:textId="77777777" w:rsidR="00A25D07" w:rsidRDefault="00A25D07" w:rsidP="00D108D7">
            <w:r>
              <w:t xml:space="preserve">52.10% of FE Learners are female, 47.63% of FE Learners are male, in line with sector comparators. Female have a high representative among </w:t>
            </w:r>
            <w:proofErr w:type="gramStart"/>
            <w:r>
              <w:t>HE</w:t>
            </w:r>
            <w:proofErr w:type="gramEnd"/>
            <w:r>
              <w:t xml:space="preserve"> learners at TCMT at 71.93%.</w:t>
            </w:r>
          </w:p>
          <w:p w14:paraId="6D8261EA" w14:textId="4E4948B1" w:rsidR="00A25D07" w:rsidRDefault="00A25D07" w:rsidP="00D108D7">
            <w:pPr>
              <w:rPr>
                <w:rFonts w:ascii="Calibri" w:eastAsia="Times New Roman" w:hAnsi="Calibri" w:cs="Calibri"/>
                <w:color w:val="000000"/>
                <w:lang w:eastAsia="en-GB"/>
              </w:rPr>
            </w:pPr>
          </w:p>
        </w:tc>
      </w:tr>
      <w:tr w:rsidR="00A25D07" w14:paraId="47E925A9" w14:textId="77777777" w:rsidTr="00A25D07">
        <w:tc>
          <w:tcPr>
            <w:tcW w:w="2268" w:type="dxa"/>
          </w:tcPr>
          <w:p w14:paraId="387131C9" w14:textId="4D909FDB" w:rsidR="00A25D07" w:rsidRDefault="00A25D07" w:rsidP="00D108D7">
            <w:pPr>
              <w:rPr>
                <w:rFonts w:ascii="Calibri" w:eastAsia="Times New Roman" w:hAnsi="Calibri" w:cs="Calibri"/>
                <w:color w:val="000000"/>
                <w:lang w:eastAsia="en-GB"/>
              </w:rPr>
            </w:pPr>
            <w:r w:rsidRPr="006C4123">
              <w:rPr>
                <w:b/>
                <w:bCs/>
              </w:rPr>
              <w:t>Sexual Orientation:</w:t>
            </w:r>
          </w:p>
        </w:tc>
        <w:tc>
          <w:tcPr>
            <w:tcW w:w="6753" w:type="dxa"/>
          </w:tcPr>
          <w:p w14:paraId="698FACE8" w14:textId="5654AF71" w:rsidR="00A25D07" w:rsidRDefault="00A25D07" w:rsidP="00D108D7">
            <w:pPr>
              <w:rPr>
                <w:rFonts w:ascii="Calibri" w:eastAsia="Times New Roman" w:hAnsi="Calibri" w:cs="Calibri"/>
                <w:color w:val="000000"/>
                <w:lang w:eastAsia="en-GB"/>
              </w:rPr>
            </w:pPr>
            <w:r>
              <w:rPr>
                <w:rFonts w:ascii="Calibri" w:eastAsia="Times New Roman" w:hAnsi="Calibri" w:cs="Calibri"/>
                <w:color w:val="000000"/>
                <w:lang w:eastAsia="en-GB"/>
              </w:rPr>
              <w:t>Non-disclosure of sexual orientation is high, specifically among FE Learners at 43.50% compared to 25.44% among HE Learners. 7.21% of FE Learners and 6.14% of HE Learners declare a sexual orientation under the LGBTQ+</w:t>
            </w:r>
            <w:r>
              <w:rPr>
                <w:rFonts w:ascii="Calibri" w:eastAsia="Times New Roman" w:hAnsi="Calibri" w:cs="Calibri"/>
                <w:color w:val="000000"/>
                <w:lang w:eastAsia="en-GB"/>
              </w:rPr>
              <w:t xml:space="preserve"> group.</w:t>
            </w:r>
          </w:p>
        </w:tc>
      </w:tr>
    </w:tbl>
    <w:p w14:paraId="170B5BD7" w14:textId="6E6E2808" w:rsidR="00D108D7" w:rsidRDefault="00D108D7" w:rsidP="00D108D7">
      <w:pPr>
        <w:ind w:left="2160" w:hanging="2160"/>
      </w:pPr>
    </w:p>
    <w:p w14:paraId="2246DB01" w14:textId="3522E7C9" w:rsidR="003A3B1F" w:rsidRDefault="003A3B1F" w:rsidP="00876CD2"/>
    <w:p w14:paraId="1722DBEB" w14:textId="77777777" w:rsidR="00A25D07" w:rsidRDefault="00A25D07" w:rsidP="00876CD2"/>
    <w:p w14:paraId="7E1B24C9" w14:textId="098735EB" w:rsidR="00AA5B19" w:rsidRPr="00D108D7" w:rsidRDefault="00BE1032" w:rsidP="00611068">
      <w:pPr>
        <w:shd w:val="clear" w:color="auto" w:fill="BFBFBF" w:themeFill="background1" w:themeFillShade="BF"/>
        <w:rPr>
          <w:b/>
          <w:bCs/>
        </w:rPr>
      </w:pPr>
      <w:r w:rsidRPr="00D108D7">
        <w:rPr>
          <w:b/>
          <w:bCs/>
        </w:rPr>
        <w:lastRenderedPageBreak/>
        <w:t xml:space="preserve">Age </w:t>
      </w:r>
    </w:p>
    <w:p w14:paraId="4BD24092" w14:textId="7D3FDEDD" w:rsidR="00BE1032" w:rsidRDefault="00BE1032">
      <w:pPr>
        <w:rPr>
          <w:b/>
          <w:bCs/>
        </w:rPr>
      </w:pPr>
      <w:r w:rsidRPr="00611068">
        <w:rPr>
          <w:b/>
          <w:bCs/>
        </w:rPr>
        <w:t>Figure 1</w:t>
      </w:r>
      <w:r w:rsidR="00347BA9">
        <w:rPr>
          <w:b/>
          <w:bCs/>
        </w:rPr>
        <w:t>:</w:t>
      </w:r>
      <w:r w:rsidRPr="00611068">
        <w:rPr>
          <w:b/>
          <w:bCs/>
        </w:rPr>
        <w:t xml:space="preserve"> Age</w:t>
      </w:r>
      <w:r w:rsidR="00347BA9">
        <w:rPr>
          <w:b/>
          <w:bCs/>
        </w:rPr>
        <w:t xml:space="preserve"> Group</w:t>
      </w:r>
      <w:r w:rsidRPr="00611068">
        <w:rPr>
          <w:b/>
          <w:bCs/>
        </w:rPr>
        <w:t xml:space="preserve"> of </w:t>
      </w:r>
      <w:r w:rsidR="00347BA9">
        <w:rPr>
          <w:b/>
          <w:bCs/>
        </w:rPr>
        <w:t>TCMT FE Learners</w:t>
      </w:r>
      <w:r w:rsidR="00F179F2">
        <w:rPr>
          <w:b/>
          <w:bCs/>
        </w:rPr>
        <w:t xml:space="preserve"> with Sector Comparator</w:t>
      </w:r>
    </w:p>
    <w:tbl>
      <w:tblPr>
        <w:tblW w:w="9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3009"/>
        <w:gridCol w:w="3009"/>
      </w:tblGrid>
      <w:tr w:rsidR="00E92C56" w:rsidRPr="00C140B1" w14:paraId="1ADB2C7E" w14:textId="0469D15F" w:rsidTr="00347BA9">
        <w:trPr>
          <w:trHeight w:val="278"/>
        </w:trPr>
        <w:tc>
          <w:tcPr>
            <w:tcW w:w="3006" w:type="dxa"/>
            <w:shd w:val="clear" w:color="FFFFFF" w:fill="C00000"/>
            <w:noWrap/>
            <w:vAlign w:val="center"/>
          </w:tcPr>
          <w:p w14:paraId="69F498E6" w14:textId="45B4F7CA" w:rsidR="00E92C56" w:rsidRPr="00C140B1" w:rsidRDefault="00E92C56" w:rsidP="00124640">
            <w:pPr>
              <w:spacing w:after="0" w:line="240" w:lineRule="auto"/>
              <w:jc w:val="center"/>
              <w:rPr>
                <w:rFonts w:eastAsia="Times New Roman" w:cstheme="minorHAnsi"/>
                <w:b/>
                <w:bCs/>
                <w:color w:val="FFFFFF"/>
                <w:lang w:eastAsia="en-GB"/>
              </w:rPr>
            </w:pPr>
            <w:r>
              <w:rPr>
                <w:rFonts w:eastAsia="Times New Roman" w:cstheme="minorHAnsi"/>
                <w:b/>
                <w:bCs/>
                <w:color w:val="FFFFFF"/>
                <w:lang w:eastAsia="en-GB"/>
              </w:rPr>
              <w:t>Age Group</w:t>
            </w:r>
          </w:p>
        </w:tc>
        <w:tc>
          <w:tcPr>
            <w:tcW w:w="3009" w:type="dxa"/>
            <w:shd w:val="clear" w:color="FFFFFF" w:fill="C00000"/>
            <w:vAlign w:val="center"/>
          </w:tcPr>
          <w:p w14:paraId="679AA87D" w14:textId="0B15450A" w:rsidR="00E92C56" w:rsidRDefault="00E92C56" w:rsidP="00124640">
            <w:pPr>
              <w:spacing w:after="0" w:line="240" w:lineRule="auto"/>
              <w:jc w:val="center"/>
              <w:rPr>
                <w:rFonts w:eastAsia="Times New Roman" w:cstheme="minorHAnsi"/>
                <w:b/>
                <w:bCs/>
                <w:color w:val="FFFFFF"/>
                <w:lang w:eastAsia="en-GB"/>
              </w:rPr>
            </w:pPr>
            <w:r>
              <w:rPr>
                <w:rFonts w:eastAsia="Times New Roman" w:cstheme="minorHAnsi"/>
                <w:b/>
                <w:bCs/>
                <w:color w:val="FFFFFF"/>
                <w:lang w:eastAsia="en-GB"/>
              </w:rPr>
              <w:t>2021/22</w:t>
            </w:r>
          </w:p>
        </w:tc>
        <w:tc>
          <w:tcPr>
            <w:tcW w:w="3009" w:type="dxa"/>
            <w:shd w:val="clear" w:color="auto" w:fill="385623" w:themeFill="accent6" w:themeFillShade="80"/>
          </w:tcPr>
          <w:p w14:paraId="6A91D3D8" w14:textId="252D7457" w:rsidR="00E92C56" w:rsidRDefault="00347BA9" w:rsidP="00124640">
            <w:pPr>
              <w:spacing w:after="0" w:line="240" w:lineRule="auto"/>
              <w:jc w:val="center"/>
              <w:rPr>
                <w:rFonts w:eastAsia="Times New Roman" w:cstheme="minorHAnsi"/>
                <w:b/>
                <w:bCs/>
                <w:color w:val="FFFFFF"/>
                <w:lang w:eastAsia="en-GB"/>
              </w:rPr>
            </w:pPr>
            <w:r>
              <w:rPr>
                <w:rFonts w:eastAsia="Times New Roman" w:cstheme="minorHAnsi"/>
                <w:b/>
                <w:bCs/>
                <w:color w:val="FFFFFF"/>
                <w:lang w:eastAsia="en-GB"/>
              </w:rPr>
              <w:t>Sector – LLWR 2020/21</w:t>
            </w:r>
          </w:p>
        </w:tc>
      </w:tr>
      <w:tr w:rsidR="00E92C56" w:rsidRPr="00C140B1" w14:paraId="37F3B763" w14:textId="4DD4FBE1" w:rsidTr="00347BA9">
        <w:trPr>
          <w:trHeight w:val="263"/>
        </w:trPr>
        <w:tc>
          <w:tcPr>
            <w:tcW w:w="3006" w:type="dxa"/>
            <w:shd w:val="clear" w:color="auto" w:fill="auto"/>
            <w:noWrap/>
            <w:hideMark/>
          </w:tcPr>
          <w:p w14:paraId="6546A52E" w14:textId="77777777" w:rsidR="00E92C56" w:rsidRPr="00C140B1" w:rsidRDefault="00E92C56" w:rsidP="00124640">
            <w:pPr>
              <w:spacing w:after="0" w:line="240" w:lineRule="auto"/>
              <w:jc w:val="center"/>
              <w:rPr>
                <w:rFonts w:eastAsia="Times New Roman" w:cstheme="minorHAnsi"/>
                <w:lang w:eastAsia="en-GB"/>
              </w:rPr>
            </w:pPr>
            <w:r w:rsidRPr="00C140B1">
              <w:rPr>
                <w:rFonts w:eastAsia="Times New Roman" w:cstheme="minorHAnsi"/>
                <w:lang w:eastAsia="en-GB"/>
              </w:rPr>
              <w:t>16 - 19</w:t>
            </w:r>
          </w:p>
          <w:p w14:paraId="623BB385" w14:textId="77777777" w:rsidR="00E92C56" w:rsidRPr="00C140B1" w:rsidRDefault="00E92C56" w:rsidP="00124640">
            <w:pPr>
              <w:spacing w:after="0" w:line="240" w:lineRule="auto"/>
              <w:jc w:val="center"/>
              <w:rPr>
                <w:rFonts w:eastAsia="Times New Roman" w:cstheme="minorHAnsi"/>
                <w:lang w:eastAsia="en-GB"/>
              </w:rPr>
            </w:pPr>
          </w:p>
        </w:tc>
        <w:tc>
          <w:tcPr>
            <w:tcW w:w="3009" w:type="dxa"/>
            <w:shd w:val="clear" w:color="FFFFFF" w:fill="FFFFFF"/>
            <w:vAlign w:val="center"/>
          </w:tcPr>
          <w:p w14:paraId="2762DF0B" w14:textId="11291851" w:rsidR="00E92C56" w:rsidRPr="00C140B1" w:rsidRDefault="00E92C56" w:rsidP="00124640">
            <w:pPr>
              <w:spacing w:after="0" w:line="240" w:lineRule="auto"/>
              <w:jc w:val="center"/>
              <w:rPr>
                <w:rFonts w:eastAsia="Times New Roman" w:cstheme="minorHAnsi"/>
                <w:color w:val="333333"/>
                <w:lang w:eastAsia="en-GB"/>
              </w:rPr>
            </w:pPr>
            <w:r>
              <w:rPr>
                <w:rFonts w:eastAsia="Times New Roman" w:cstheme="minorHAnsi"/>
                <w:color w:val="333333"/>
                <w:lang w:eastAsia="en-GB"/>
              </w:rPr>
              <w:t>71.70%</w:t>
            </w:r>
          </w:p>
        </w:tc>
        <w:tc>
          <w:tcPr>
            <w:tcW w:w="3009" w:type="dxa"/>
            <w:shd w:val="clear" w:color="FFFFFF" w:fill="FFFFFF"/>
          </w:tcPr>
          <w:p w14:paraId="7ECFC12C" w14:textId="2FFB7E66" w:rsidR="00E92C56" w:rsidRDefault="00E92C56" w:rsidP="00124640">
            <w:pPr>
              <w:spacing w:after="0" w:line="240" w:lineRule="auto"/>
              <w:jc w:val="center"/>
              <w:rPr>
                <w:rFonts w:eastAsia="Times New Roman" w:cstheme="minorHAnsi"/>
                <w:color w:val="333333"/>
                <w:lang w:eastAsia="en-GB"/>
              </w:rPr>
            </w:pPr>
            <w:r>
              <w:rPr>
                <w:rFonts w:eastAsia="Times New Roman" w:cstheme="minorHAnsi"/>
                <w:color w:val="333333"/>
                <w:lang w:eastAsia="en-GB"/>
              </w:rPr>
              <w:t>45.1</w:t>
            </w:r>
            <w:r w:rsidR="00347BA9">
              <w:rPr>
                <w:rFonts w:eastAsia="Times New Roman" w:cstheme="minorHAnsi"/>
                <w:color w:val="333333"/>
                <w:lang w:eastAsia="en-GB"/>
              </w:rPr>
              <w:t>3</w:t>
            </w:r>
            <w:r>
              <w:rPr>
                <w:rFonts w:eastAsia="Times New Roman" w:cstheme="minorHAnsi"/>
                <w:color w:val="333333"/>
                <w:lang w:eastAsia="en-GB"/>
              </w:rPr>
              <w:t>%</w:t>
            </w:r>
          </w:p>
        </w:tc>
      </w:tr>
      <w:tr w:rsidR="00E92C56" w:rsidRPr="00C140B1" w14:paraId="20BA190F" w14:textId="6313DFDB" w:rsidTr="00347BA9">
        <w:trPr>
          <w:trHeight w:val="263"/>
        </w:trPr>
        <w:tc>
          <w:tcPr>
            <w:tcW w:w="3006" w:type="dxa"/>
            <w:shd w:val="clear" w:color="auto" w:fill="auto"/>
            <w:noWrap/>
            <w:hideMark/>
          </w:tcPr>
          <w:p w14:paraId="1BCF19B9" w14:textId="57D1DF7E" w:rsidR="00E92C56" w:rsidRPr="00C140B1" w:rsidRDefault="00E92C56" w:rsidP="00124640">
            <w:pPr>
              <w:spacing w:after="0" w:line="240" w:lineRule="auto"/>
              <w:jc w:val="center"/>
              <w:rPr>
                <w:rFonts w:eastAsia="Times New Roman" w:cstheme="minorHAnsi"/>
                <w:lang w:eastAsia="en-GB"/>
              </w:rPr>
            </w:pPr>
            <w:r w:rsidRPr="00C140B1">
              <w:rPr>
                <w:rFonts w:eastAsia="Times New Roman" w:cstheme="minorHAnsi"/>
                <w:lang w:eastAsia="en-GB"/>
              </w:rPr>
              <w:t xml:space="preserve">20 - </w:t>
            </w:r>
            <w:r>
              <w:rPr>
                <w:rFonts w:eastAsia="Times New Roman" w:cstheme="minorHAnsi"/>
                <w:lang w:eastAsia="en-GB"/>
              </w:rPr>
              <w:t>49</w:t>
            </w:r>
          </w:p>
        </w:tc>
        <w:tc>
          <w:tcPr>
            <w:tcW w:w="3009" w:type="dxa"/>
            <w:shd w:val="clear" w:color="FFFFFF" w:fill="FFFFFF"/>
            <w:vAlign w:val="center"/>
          </w:tcPr>
          <w:p w14:paraId="731A8FFE" w14:textId="669F7454" w:rsidR="00E92C56" w:rsidRPr="00C140B1" w:rsidRDefault="00E92C56" w:rsidP="00124640">
            <w:pPr>
              <w:spacing w:after="0" w:line="240" w:lineRule="auto"/>
              <w:jc w:val="center"/>
              <w:rPr>
                <w:rFonts w:eastAsia="Times New Roman" w:cstheme="minorHAnsi"/>
                <w:color w:val="333333"/>
                <w:lang w:eastAsia="en-GB"/>
              </w:rPr>
            </w:pPr>
            <w:r>
              <w:rPr>
                <w:rFonts w:eastAsia="Times New Roman" w:cstheme="minorHAnsi"/>
                <w:color w:val="333333"/>
                <w:lang w:eastAsia="en-GB"/>
              </w:rPr>
              <w:t>24.99%</w:t>
            </w:r>
          </w:p>
        </w:tc>
        <w:tc>
          <w:tcPr>
            <w:tcW w:w="3009" w:type="dxa"/>
            <w:shd w:val="clear" w:color="FFFFFF" w:fill="FFFFFF"/>
          </w:tcPr>
          <w:p w14:paraId="0C7FB944" w14:textId="5F9B8EB3" w:rsidR="00E92C56" w:rsidRDefault="00E92C56" w:rsidP="00124640">
            <w:pPr>
              <w:spacing w:after="0" w:line="240" w:lineRule="auto"/>
              <w:jc w:val="center"/>
              <w:rPr>
                <w:rFonts w:eastAsia="Times New Roman" w:cstheme="minorHAnsi"/>
                <w:color w:val="333333"/>
                <w:lang w:eastAsia="en-GB"/>
              </w:rPr>
            </w:pPr>
            <w:r>
              <w:rPr>
                <w:rFonts w:eastAsia="Times New Roman" w:cstheme="minorHAnsi"/>
                <w:color w:val="333333"/>
                <w:lang w:eastAsia="en-GB"/>
              </w:rPr>
              <w:t>44.05%</w:t>
            </w:r>
          </w:p>
        </w:tc>
      </w:tr>
      <w:tr w:rsidR="00E92C56" w:rsidRPr="00C140B1" w14:paraId="5D4433AC" w14:textId="3936C0FF" w:rsidTr="00347BA9">
        <w:trPr>
          <w:trHeight w:val="263"/>
        </w:trPr>
        <w:tc>
          <w:tcPr>
            <w:tcW w:w="3006" w:type="dxa"/>
            <w:shd w:val="clear" w:color="auto" w:fill="auto"/>
            <w:noWrap/>
            <w:hideMark/>
          </w:tcPr>
          <w:p w14:paraId="1E600EE5" w14:textId="3F03B21C" w:rsidR="00E92C56" w:rsidRPr="00C140B1" w:rsidRDefault="00E92C56" w:rsidP="00124640">
            <w:pPr>
              <w:spacing w:after="0" w:line="240" w:lineRule="auto"/>
              <w:jc w:val="center"/>
              <w:rPr>
                <w:rFonts w:eastAsia="Times New Roman" w:cstheme="minorHAnsi"/>
                <w:lang w:eastAsia="en-GB"/>
              </w:rPr>
            </w:pPr>
            <w:r>
              <w:rPr>
                <w:rFonts w:eastAsia="Times New Roman" w:cstheme="minorHAnsi"/>
                <w:lang w:eastAsia="en-GB"/>
              </w:rPr>
              <w:t>50+</w:t>
            </w:r>
          </w:p>
        </w:tc>
        <w:tc>
          <w:tcPr>
            <w:tcW w:w="3009" w:type="dxa"/>
            <w:shd w:val="clear" w:color="FFFFFF" w:fill="FFFFFF"/>
            <w:vAlign w:val="center"/>
          </w:tcPr>
          <w:p w14:paraId="662834BD" w14:textId="43E6D76C" w:rsidR="00E92C56" w:rsidRPr="00C140B1" w:rsidRDefault="00E92C56" w:rsidP="00124640">
            <w:pPr>
              <w:spacing w:after="0" w:line="240" w:lineRule="auto"/>
              <w:jc w:val="center"/>
              <w:rPr>
                <w:rFonts w:eastAsia="Times New Roman" w:cstheme="minorHAnsi"/>
                <w:color w:val="333333"/>
                <w:lang w:eastAsia="en-GB"/>
              </w:rPr>
            </w:pPr>
            <w:r>
              <w:rPr>
                <w:rFonts w:eastAsia="Times New Roman" w:cstheme="minorHAnsi"/>
                <w:color w:val="333333"/>
                <w:lang w:eastAsia="en-GB"/>
              </w:rPr>
              <w:t>3.31%</w:t>
            </w:r>
          </w:p>
        </w:tc>
        <w:tc>
          <w:tcPr>
            <w:tcW w:w="3009" w:type="dxa"/>
            <w:shd w:val="clear" w:color="FFFFFF" w:fill="FFFFFF"/>
          </w:tcPr>
          <w:p w14:paraId="0496B68E" w14:textId="63A63B1A" w:rsidR="00E92C56" w:rsidRDefault="00E92C56" w:rsidP="00124640">
            <w:pPr>
              <w:spacing w:after="0" w:line="240" w:lineRule="auto"/>
              <w:jc w:val="center"/>
              <w:rPr>
                <w:rFonts w:eastAsia="Times New Roman" w:cstheme="minorHAnsi"/>
                <w:color w:val="333333"/>
                <w:lang w:eastAsia="en-GB"/>
              </w:rPr>
            </w:pPr>
            <w:r>
              <w:rPr>
                <w:rFonts w:eastAsia="Times New Roman" w:cstheme="minorHAnsi"/>
                <w:color w:val="333333"/>
                <w:lang w:eastAsia="en-GB"/>
              </w:rPr>
              <w:t>10.82%</w:t>
            </w:r>
          </w:p>
        </w:tc>
      </w:tr>
    </w:tbl>
    <w:p w14:paraId="41FDC34C" w14:textId="54B46CBC" w:rsidR="00605034" w:rsidRDefault="00605034">
      <w:pPr>
        <w:rPr>
          <w:b/>
          <w:bCs/>
        </w:rPr>
      </w:pPr>
    </w:p>
    <w:p w14:paraId="5B027636" w14:textId="04A67F2F" w:rsidR="00347BA9" w:rsidRDefault="00347BA9" w:rsidP="00347BA9">
      <w:pPr>
        <w:rPr>
          <w:b/>
          <w:bCs/>
        </w:rPr>
      </w:pPr>
      <w:r w:rsidRPr="00611068">
        <w:rPr>
          <w:b/>
          <w:bCs/>
        </w:rPr>
        <w:t xml:space="preserve">Figure </w:t>
      </w:r>
      <w:r>
        <w:rPr>
          <w:b/>
          <w:bCs/>
        </w:rPr>
        <w:t xml:space="preserve">2: </w:t>
      </w:r>
      <w:r w:rsidRPr="00611068">
        <w:rPr>
          <w:b/>
          <w:bCs/>
        </w:rPr>
        <w:t>Age</w:t>
      </w:r>
      <w:r>
        <w:rPr>
          <w:b/>
          <w:bCs/>
        </w:rPr>
        <w:t xml:space="preserve"> Group</w:t>
      </w:r>
      <w:r w:rsidRPr="00611068">
        <w:rPr>
          <w:b/>
          <w:bCs/>
        </w:rPr>
        <w:t xml:space="preserve"> of </w:t>
      </w:r>
      <w:r>
        <w:rPr>
          <w:b/>
          <w:bCs/>
        </w:rPr>
        <w:t xml:space="preserve">TCMT </w:t>
      </w:r>
      <w:r w:rsidR="00DB433F">
        <w:rPr>
          <w:b/>
          <w:bCs/>
        </w:rPr>
        <w:t>HE</w:t>
      </w:r>
      <w:r>
        <w:rPr>
          <w:b/>
          <w:bCs/>
        </w:rPr>
        <w:t xml:space="preserve"> Learners</w:t>
      </w:r>
      <w:r w:rsidR="00F179F2">
        <w:rPr>
          <w:b/>
          <w:bCs/>
        </w:rPr>
        <w:t xml:space="preserve"> with Sector Comparator</w:t>
      </w:r>
    </w:p>
    <w:tbl>
      <w:tblPr>
        <w:tblW w:w="9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3009"/>
        <w:gridCol w:w="3009"/>
      </w:tblGrid>
      <w:tr w:rsidR="00347BA9" w:rsidRPr="00C140B1" w14:paraId="4951A8D0" w14:textId="77777777" w:rsidTr="00090306">
        <w:trPr>
          <w:trHeight w:val="278"/>
        </w:trPr>
        <w:tc>
          <w:tcPr>
            <w:tcW w:w="3006" w:type="dxa"/>
            <w:shd w:val="clear" w:color="FFFFFF" w:fill="C00000"/>
            <w:noWrap/>
            <w:vAlign w:val="center"/>
          </w:tcPr>
          <w:p w14:paraId="087DD84D" w14:textId="77777777" w:rsidR="00347BA9" w:rsidRPr="00C140B1" w:rsidRDefault="00347BA9" w:rsidP="00090306">
            <w:pPr>
              <w:spacing w:after="0" w:line="240" w:lineRule="auto"/>
              <w:jc w:val="center"/>
              <w:rPr>
                <w:rFonts w:eastAsia="Times New Roman" w:cstheme="minorHAnsi"/>
                <w:b/>
                <w:bCs/>
                <w:color w:val="FFFFFF"/>
                <w:lang w:eastAsia="en-GB"/>
              </w:rPr>
            </w:pPr>
            <w:r>
              <w:rPr>
                <w:rFonts w:eastAsia="Times New Roman" w:cstheme="minorHAnsi"/>
                <w:b/>
                <w:bCs/>
                <w:color w:val="FFFFFF"/>
                <w:lang w:eastAsia="en-GB"/>
              </w:rPr>
              <w:t>Age Group</w:t>
            </w:r>
          </w:p>
        </w:tc>
        <w:tc>
          <w:tcPr>
            <w:tcW w:w="3009" w:type="dxa"/>
            <w:shd w:val="clear" w:color="FFFFFF" w:fill="C00000"/>
            <w:vAlign w:val="center"/>
          </w:tcPr>
          <w:p w14:paraId="5EDFBDEA" w14:textId="77777777" w:rsidR="00347BA9" w:rsidRDefault="00347BA9" w:rsidP="00090306">
            <w:pPr>
              <w:spacing w:after="0" w:line="240" w:lineRule="auto"/>
              <w:jc w:val="center"/>
              <w:rPr>
                <w:rFonts w:eastAsia="Times New Roman" w:cstheme="minorHAnsi"/>
                <w:b/>
                <w:bCs/>
                <w:color w:val="FFFFFF"/>
                <w:lang w:eastAsia="en-GB"/>
              </w:rPr>
            </w:pPr>
            <w:r>
              <w:rPr>
                <w:rFonts w:eastAsia="Times New Roman" w:cstheme="minorHAnsi"/>
                <w:b/>
                <w:bCs/>
                <w:color w:val="FFFFFF"/>
                <w:lang w:eastAsia="en-GB"/>
              </w:rPr>
              <w:t>2021/22</w:t>
            </w:r>
          </w:p>
        </w:tc>
        <w:tc>
          <w:tcPr>
            <w:tcW w:w="3009" w:type="dxa"/>
            <w:shd w:val="clear" w:color="auto" w:fill="385623" w:themeFill="accent6" w:themeFillShade="80"/>
          </w:tcPr>
          <w:p w14:paraId="48859FD6" w14:textId="5F986A88" w:rsidR="00347BA9" w:rsidRDefault="00347BA9" w:rsidP="00090306">
            <w:pPr>
              <w:spacing w:after="0" w:line="240" w:lineRule="auto"/>
              <w:jc w:val="center"/>
              <w:rPr>
                <w:rFonts w:eastAsia="Times New Roman" w:cstheme="minorHAnsi"/>
                <w:b/>
                <w:bCs/>
                <w:color w:val="FFFFFF"/>
                <w:lang w:eastAsia="en-GB"/>
              </w:rPr>
            </w:pPr>
            <w:r>
              <w:rPr>
                <w:rFonts w:eastAsia="Times New Roman" w:cstheme="minorHAnsi"/>
                <w:b/>
                <w:bCs/>
                <w:color w:val="FFFFFF"/>
                <w:lang w:eastAsia="en-GB"/>
              </w:rPr>
              <w:t>Sector –</w:t>
            </w:r>
            <w:r w:rsidR="00870DCA">
              <w:rPr>
                <w:rFonts w:eastAsia="Times New Roman" w:cstheme="minorHAnsi"/>
                <w:b/>
                <w:bCs/>
                <w:color w:val="FFFFFF"/>
                <w:lang w:eastAsia="en-GB"/>
              </w:rPr>
              <w:t xml:space="preserve"> HESA 21/22 (Wales)</w:t>
            </w:r>
          </w:p>
        </w:tc>
      </w:tr>
      <w:tr w:rsidR="00347BA9" w:rsidRPr="00C140B1" w14:paraId="71B3E14C" w14:textId="77777777" w:rsidTr="00090306">
        <w:trPr>
          <w:trHeight w:val="263"/>
        </w:trPr>
        <w:tc>
          <w:tcPr>
            <w:tcW w:w="3006" w:type="dxa"/>
            <w:shd w:val="clear" w:color="auto" w:fill="auto"/>
            <w:noWrap/>
            <w:hideMark/>
          </w:tcPr>
          <w:p w14:paraId="5CC605C2" w14:textId="413835F0" w:rsidR="00347BA9" w:rsidRPr="00C140B1" w:rsidRDefault="00DB433F" w:rsidP="00090306">
            <w:pPr>
              <w:spacing w:after="0" w:line="240" w:lineRule="auto"/>
              <w:jc w:val="center"/>
              <w:rPr>
                <w:rFonts w:eastAsia="Times New Roman" w:cstheme="minorHAnsi"/>
                <w:lang w:eastAsia="en-GB"/>
              </w:rPr>
            </w:pPr>
            <w:r>
              <w:rPr>
                <w:rFonts w:eastAsia="Times New Roman" w:cstheme="minorHAnsi"/>
                <w:lang w:eastAsia="en-GB"/>
              </w:rPr>
              <w:t>18</w:t>
            </w:r>
            <w:r w:rsidR="00870DCA">
              <w:rPr>
                <w:rFonts w:eastAsia="Times New Roman" w:cstheme="minorHAnsi"/>
                <w:lang w:eastAsia="en-GB"/>
              </w:rPr>
              <w:t xml:space="preserve"> </w:t>
            </w:r>
            <w:r>
              <w:rPr>
                <w:rFonts w:eastAsia="Times New Roman" w:cstheme="minorHAnsi"/>
                <w:lang w:eastAsia="en-GB"/>
              </w:rPr>
              <w:t>-</w:t>
            </w:r>
            <w:r w:rsidR="00870DCA">
              <w:rPr>
                <w:rFonts w:eastAsia="Times New Roman" w:cstheme="minorHAnsi"/>
                <w:lang w:eastAsia="en-GB"/>
              </w:rPr>
              <w:t xml:space="preserve"> </w:t>
            </w:r>
            <w:r>
              <w:rPr>
                <w:rFonts w:eastAsia="Times New Roman" w:cstheme="minorHAnsi"/>
                <w:lang w:eastAsia="en-GB"/>
              </w:rPr>
              <w:t>20</w:t>
            </w:r>
          </w:p>
          <w:p w14:paraId="33D7C748" w14:textId="77777777" w:rsidR="00347BA9" w:rsidRPr="00C140B1" w:rsidRDefault="00347BA9" w:rsidP="00090306">
            <w:pPr>
              <w:spacing w:after="0" w:line="240" w:lineRule="auto"/>
              <w:jc w:val="center"/>
              <w:rPr>
                <w:rFonts w:eastAsia="Times New Roman" w:cstheme="minorHAnsi"/>
                <w:lang w:eastAsia="en-GB"/>
              </w:rPr>
            </w:pPr>
          </w:p>
        </w:tc>
        <w:tc>
          <w:tcPr>
            <w:tcW w:w="3009" w:type="dxa"/>
            <w:shd w:val="clear" w:color="FFFFFF" w:fill="FFFFFF"/>
            <w:vAlign w:val="center"/>
          </w:tcPr>
          <w:p w14:paraId="7804ECE5" w14:textId="0D95092E" w:rsidR="00347BA9" w:rsidRPr="00C140B1" w:rsidRDefault="00DB433F" w:rsidP="00090306">
            <w:pPr>
              <w:spacing w:after="0" w:line="240" w:lineRule="auto"/>
              <w:jc w:val="center"/>
              <w:rPr>
                <w:rFonts w:eastAsia="Times New Roman" w:cstheme="minorHAnsi"/>
                <w:color w:val="333333"/>
                <w:lang w:eastAsia="en-GB"/>
              </w:rPr>
            </w:pPr>
            <w:r>
              <w:rPr>
                <w:rFonts w:eastAsia="Times New Roman" w:cstheme="minorHAnsi"/>
                <w:color w:val="333333"/>
                <w:lang w:eastAsia="en-GB"/>
              </w:rPr>
              <w:t>25.88</w:t>
            </w:r>
            <w:r w:rsidR="00347BA9">
              <w:rPr>
                <w:rFonts w:eastAsia="Times New Roman" w:cstheme="minorHAnsi"/>
                <w:color w:val="333333"/>
                <w:lang w:eastAsia="en-GB"/>
              </w:rPr>
              <w:t>%</w:t>
            </w:r>
          </w:p>
        </w:tc>
        <w:tc>
          <w:tcPr>
            <w:tcW w:w="3009" w:type="dxa"/>
            <w:shd w:val="clear" w:color="FFFFFF" w:fill="FFFFFF"/>
          </w:tcPr>
          <w:p w14:paraId="700101ED" w14:textId="30CB3062" w:rsidR="00347BA9" w:rsidRDefault="00870DCA" w:rsidP="00090306">
            <w:pPr>
              <w:spacing w:after="0" w:line="240" w:lineRule="auto"/>
              <w:jc w:val="center"/>
              <w:rPr>
                <w:rFonts w:eastAsia="Times New Roman" w:cstheme="minorHAnsi"/>
                <w:color w:val="333333"/>
                <w:lang w:eastAsia="en-GB"/>
              </w:rPr>
            </w:pPr>
            <w:r>
              <w:rPr>
                <w:rFonts w:eastAsia="Times New Roman" w:cstheme="minorHAnsi"/>
                <w:color w:val="333333"/>
                <w:lang w:eastAsia="en-GB"/>
              </w:rPr>
              <w:t>32.56</w:t>
            </w:r>
            <w:r w:rsidR="00347BA9">
              <w:rPr>
                <w:rFonts w:eastAsia="Times New Roman" w:cstheme="minorHAnsi"/>
                <w:color w:val="333333"/>
                <w:lang w:eastAsia="en-GB"/>
              </w:rPr>
              <w:t>%</w:t>
            </w:r>
          </w:p>
        </w:tc>
      </w:tr>
      <w:tr w:rsidR="00347BA9" w:rsidRPr="00C140B1" w14:paraId="4D87F3A8" w14:textId="77777777" w:rsidTr="00090306">
        <w:trPr>
          <w:trHeight w:val="263"/>
        </w:trPr>
        <w:tc>
          <w:tcPr>
            <w:tcW w:w="3006" w:type="dxa"/>
            <w:shd w:val="clear" w:color="auto" w:fill="auto"/>
            <w:noWrap/>
            <w:hideMark/>
          </w:tcPr>
          <w:p w14:paraId="1CD718B9" w14:textId="45A325A4" w:rsidR="00347BA9" w:rsidRPr="00C140B1" w:rsidRDefault="00347BA9" w:rsidP="00090306">
            <w:pPr>
              <w:spacing w:after="0" w:line="240" w:lineRule="auto"/>
              <w:jc w:val="center"/>
              <w:rPr>
                <w:rFonts w:eastAsia="Times New Roman" w:cstheme="minorHAnsi"/>
                <w:lang w:eastAsia="en-GB"/>
              </w:rPr>
            </w:pPr>
            <w:r w:rsidRPr="00C140B1">
              <w:rPr>
                <w:rFonts w:eastAsia="Times New Roman" w:cstheme="minorHAnsi"/>
                <w:lang w:eastAsia="en-GB"/>
              </w:rPr>
              <w:t>2</w:t>
            </w:r>
            <w:r w:rsidR="00870DCA">
              <w:rPr>
                <w:rFonts w:eastAsia="Times New Roman" w:cstheme="minorHAnsi"/>
                <w:lang w:eastAsia="en-GB"/>
              </w:rPr>
              <w:t>1 - 24</w:t>
            </w:r>
          </w:p>
        </w:tc>
        <w:tc>
          <w:tcPr>
            <w:tcW w:w="3009" w:type="dxa"/>
            <w:shd w:val="clear" w:color="FFFFFF" w:fill="FFFFFF"/>
            <w:vAlign w:val="center"/>
          </w:tcPr>
          <w:p w14:paraId="02DC2B48" w14:textId="2646CD47" w:rsidR="00347BA9" w:rsidRPr="00C140B1" w:rsidRDefault="00347BA9" w:rsidP="00090306">
            <w:pPr>
              <w:spacing w:after="0" w:line="240" w:lineRule="auto"/>
              <w:jc w:val="center"/>
              <w:rPr>
                <w:rFonts w:eastAsia="Times New Roman" w:cstheme="minorHAnsi"/>
                <w:color w:val="333333"/>
                <w:lang w:eastAsia="en-GB"/>
              </w:rPr>
            </w:pPr>
            <w:r>
              <w:rPr>
                <w:rFonts w:eastAsia="Times New Roman" w:cstheme="minorHAnsi"/>
                <w:color w:val="333333"/>
                <w:lang w:eastAsia="en-GB"/>
              </w:rPr>
              <w:t>2</w:t>
            </w:r>
            <w:r w:rsidR="00870DCA">
              <w:rPr>
                <w:rFonts w:eastAsia="Times New Roman" w:cstheme="minorHAnsi"/>
                <w:color w:val="333333"/>
                <w:lang w:eastAsia="en-GB"/>
              </w:rPr>
              <w:t>6.75</w:t>
            </w:r>
            <w:r>
              <w:rPr>
                <w:rFonts w:eastAsia="Times New Roman" w:cstheme="minorHAnsi"/>
                <w:color w:val="333333"/>
                <w:lang w:eastAsia="en-GB"/>
              </w:rPr>
              <w:t>%</w:t>
            </w:r>
          </w:p>
        </w:tc>
        <w:tc>
          <w:tcPr>
            <w:tcW w:w="3009" w:type="dxa"/>
            <w:shd w:val="clear" w:color="FFFFFF" w:fill="FFFFFF"/>
          </w:tcPr>
          <w:p w14:paraId="537513DD" w14:textId="3C8BDEA4" w:rsidR="00347BA9" w:rsidRDefault="00870DCA" w:rsidP="00090306">
            <w:pPr>
              <w:spacing w:after="0" w:line="240" w:lineRule="auto"/>
              <w:jc w:val="center"/>
              <w:rPr>
                <w:rFonts w:eastAsia="Times New Roman" w:cstheme="minorHAnsi"/>
                <w:color w:val="333333"/>
                <w:lang w:eastAsia="en-GB"/>
              </w:rPr>
            </w:pPr>
            <w:r>
              <w:rPr>
                <w:rFonts w:eastAsia="Times New Roman" w:cstheme="minorHAnsi"/>
                <w:color w:val="333333"/>
                <w:lang w:eastAsia="en-GB"/>
              </w:rPr>
              <w:t>25.09</w:t>
            </w:r>
            <w:r w:rsidR="00347BA9">
              <w:rPr>
                <w:rFonts w:eastAsia="Times New Roman" w:cstheme="minorHAnsi"/>
                <w:color w:val="333333"/>
                <w:lang w:eastAsia="en-GB"/>
              </w:rPr>
              <w:t>%</w:t>
            </w:r>
          </w:p>
        </w:tc>
      </w:tr>
      <w:tr w:rsidR="00347BA9" w:rsidRPr="00C140B1" w14:paraId="17B7C8EC" w14:textId="77777777" w:rsidTr="00090306">
        <w:trPr>
          <w:trHeight w:val="263"/>
        </w:trPr>
        <w:tc>
          <w:tcPr>
            <w:tcW w:w="3006" w:type="dxa"/>
            <w:shd w:val="clear" w:color="auto" w:fill="auto"/>
            <w:noWrap/>
            <w:hideMark/>
          </w:tcPr>
          <w:p w14:paraId="739B53DD" w14:textId="77E3D5B5" w:rsidR="00347BA9" w:rsidRPr="00C140B1" w:rsidRDefault="00870DCA" w:rsidP="00090306">
            <w:pPr>
              <w:spacing w:after="0" w:line="240" w:lineRule="auto"/>
              <w:jc w:val="center"/>
              <w:rPr>
                <w:rFonts w:eastAsia="Times New Roman" w:cstheme="minorHAnsi"/>
                <w:lang w:eastAsia="en-GB"/>
              </w:rPr>
            </w:pPr>
            <w:r>
              <w:rPr>
                <w:rFonts w:eastAsia="Times New Roman" w:cstheme="minorHAnsi"/>
                <w:lang w:eastAsia="en-GB"/>
              </w:rPr>
              <w:t>25 - 29</w:t>
            </w:r>
          </w:p>
        </w:tc>
        <w:tc>
          <w:tcPr>
            <w:tcW w:w="3009" w:type="dxa"/>
            <w:shd w:val="clear" w:color="FFFFFF" w:fill="FFFFFF"/>
            <w:vAlign w:val="center"/>
          </w:tcPr>
          <w:p w14:paraId="28ED2B57" w14:textId="3A57627D" w:rsidR="00347BA9" w:rsidRPr="00C140B1" w:rsidRDefault="00870DCA" w:rsidP="00090306">
            <w:pPr>
              <w:spacing w:after="0" w:line="240" w:lineRule="auto"/>
              <w:jc w:val="center"/>
              <w:rPr>
                <w:rFonts w:eastAsia="Times New Roman" w:cstheme="minorHAnsi"/>
                <w:color w:val="333333"/>
                <w:lang w:eastAsia="en-GB"/>
              </w:rPr>
            </w:pPr>
            <w:r>
              <w:rPr>
                <w:rFonts w:eastAsia="Times New Roman" w:cstheme="minorHAnsi"/>
                <w:color w:val="333333"/>
                <w:lang w:eastAsia="en-GB"/>
              </w:rPr>
              <w:t>9.65</w:t>
            </w:r>
            <w:r w:rsidR="00347BA9">
              <w:rPr>
                <w:rFonts w:eastAsia="Times New Roman" w:cstheme="minorHAnsi"/>
                <w:color w:val="333333"/>
                <w:lang w:eastAsia="en-GB"/>
              </w:rPr>
              <w:t>%</w:t>
            </w:r>
          </w:p>
        </w:tc>
        <w:tc>
          <w:tcPr>
            <w:tcW w:w="3009" w:type="dxa"/>
            <w:shd w:val="clear" w:color="FFFFFF" w:fill="FFFFFF"/>
          </w:tcPr>
          <w:p w14:paraId="2DA46B5E" w14:textId="2DFEA861" w:rsidR="00347BA9" w:rsidRDefault="00870DCA" w:rsidP="00090306">
            <w:pPr>
              <w:spacing w:after="0" w:line="240" w:lineRule="auto"/>
              <w:jc w:val="center"/>
              <w:rPr>
                <w:rFonts w:eastAsia="Times New Roman" w:cstheme="minorHAnsi"/>
                <w:color w:val="333333"/>
                <w:lang w:eastAsia="en-GB"/>
              </w:rPr>
            </w:pPr>
            <w:r>
              <w:rPr>
                <w:rFonts w:eastAsia="Times New Roman" w:cstheme="minorHAnsi"/>
                <w:color w:val="333333"/>
                <w:lang w:eastAsia="en-GB"/>
              </w:rPr>
              <w:t>13.85</w:t>
            </w:r>
            <w:r w:rsidR="00347BA9">
              <w:rPr>
                <w:rFonts w:eastAsia="Times New Roman" w:cstheme="minorHAnsi"/>
                <w:color w:val="333333"/>
                <w:lang w:eastAsia="en-GB"/>
              </w:rPr>
              <w:t>%</w:t>
            </w:r>
          </w:p>
        </w:tc>
      </w:tr>
      <w:tr w:rsidR="00870DCA" w:rsidRPr="00C140B1" w14:paraId="4EAE4561" w14:textId="77777777" w:rsidTr="00090306">
        <w:trPr>
          <w:trHeight w:val="263"/>
        </w:trPr>
        <w:tc>
          <w:tcPr>
            <w:tcW w:w="3006" w:type="dxa"/>
            <w:shd w:val="clear" w:color="auto" w:fill="auto"/>
            <w:noWrap/>
          </w:tcPr>
          <w:p w14:paraId="7E30A258" w14:textId="071C3776" w:rsidR="00870DCA" w:rsidRDefault="00870DCA" w:rsidP="00090306">
            <w:pPr>
              <w:spacing w:after="0" w:line="240" w:lineRule="auto"/>
              <w:jc w:val="center"/>
              <w:rPr>
                <w:rFonts w:eastAsia="Times New Roman" w:cstheme="minorHAnsi"/>
                <w:lang w:eastAsia="en-GB"/>
              </w:rPr>
            </w:pPr>
            <w:r>
              <w:rPr>
                <w:rFonts w:eastAsia="Times New Roman" w:cstheme="minorHAnsi"/>
                <w:lang w:eastAsia="en-GB"/>
              </w:rPr>
              <w:t>30+</w:t>
            </w:r>
          </w:p>
        </w:tc>
        <w:tc>
          <w:tcPr>
            <w:tcW w:w="3009" w:type="dxa"/>
            <w:shd w:val="clear" w:color="FFFFFF" w:fill="FFFFFF"/>
            <w:vAlign w:val="center"/>
          </w:tcPr>
          <w:p w14:paraId="2AD11689" w14:textId="608865CF" w:rsidR="00870DCA" w:rsidRDefault="00870DCA" w:rsidP="00090306">
            <w:pPr>
              <w:spacing w:after="0" w:line="240" w:lineRule="auto"/>
              <w:jc w:val="center"/>
              <w:rPr>
                <w:rFonts w:eastAsia="Times New Roman" w:cstheme="minorHAnsi"/>
                <w:color w:val="333333"/>
                <w:lang w:eastAsia="en-GB"/>
              </w:rPr>
            </w:pPr>
            <w:r>
              <w:rPr>
                <w:rFonts w:eastAsia="Times New Roman" w:cstheme="minorHAnsi"/>
                <w:color w:val="333333"/>
                <w:lang w:eastAsia="en-GB"/>
              </w:rPr>
              <w:t>37.72%</w:t>
            </w:r>
          </w:p>
        </w:tc>
        <w:tc>
          <w:tcPr>
            <w:tcW w:w="3009" w:type="dxa"/>
            <w:shd w:val="clear" w:color="FFFFFF" w:fill="FFFFFF"/>
          </w:tcPr>
          <w:p w14:paraId="325A5652" w14:textId="439BAB11" w:rsidR="00870DCA" w:rsidRDefault="00870DCA" w:rsidP="00090306">
            <w:pPr>
              <w:spacing w:after="0" w:line="240" w:lineRule="auto"/>
              <w:jc w:val="center"/>
              <w:rPr>
                <w:rFonts w:eastAsia="Times New Roman" w:cstheme="minorHAnsi"/>
                <w:color w:val="333333"/>
                <w:lang w:eastAsia="en-GB"/>
              </w:rPr>
            </w:pPr>
            <w:r>
              <w:rPr>
                <w:rFonts w:eastAsia="Times New Roman" w:cstheme="minorHAnsi"/>
                <w:color w:val="333333"/>
                <w:lang w:eastAsia="en-GB"/>
              </w:rPr>
              <w:t>28.50%</w:t>
            </w:r>
          </w:p>
        </w:tc>
      </w:tr>
    </w:tbl>
    <w:p w14:paraId="6897CBB2" w14:textId="405F85F6" w:rsidR="00BE1032" w:rsidRDefault="00BE1032"/>
    <w:p w14:paraId="7009217D" w14:textId="2C55D0A9" w:rsidR="00BE1032" w:rsidRPr="00D108D7" w:rsidRDefault="00BE1032" w:rsidP="00BE3E20">
      <w:pPr>
        <w:shd w:val="clear" w:color="auto" w:fill="BFBFBF" w:themeFill="background1" w:themeFillShade="BF"/>
        <w:rPr>
          <w:b/>
          <w:bCs/>
        </w:rPr>
      </w:pPr>
      <w:r w:rsidRPr="00D108D7">
        <w:rPr>
          <w:b/>
          <w:bCs/>
        </w:rPr>
        <w:t xml:space="preserve">Disability </w:t>
      </w:r>
    </w:p>
    <w:p w14:paraId="0D6AC0D9" w14:textId="4052983D" w:rsidR="00A90516" w:rsidRPr="00A90516" w:rsidRDefault="00A90516" w:rsidP="00F179F2">
      <w:pPr>
        <w:rPr>
          <w:b/>
          <w:bCs/>
        </w:rPr>
      </w:pPr>
      <w:r w:rsidRPr="00A90516">
        <w:rPr>
          <w:b/>
          <w:bCs/>
        </w:rPr>
        <w:t xml:space="preserve">Figure </w:t>
      </w:r>
      <w:r w:rsidR="00F179F2">
        <w:rPr>
          <w:b/>
          <w:bCs/>
        </w:rPr>
        <w:t>3:</w:t>
      </w:r>
      <w:r>
        <w:rPr>
          <w:b/>
          <w:bCs/>
        </w:rPr>
        <w:t xml:space="preserve"> </w:t>
      </w:r>
      <w:r w:rsidRPr="00A90516">
        <w:rPr>
          <w:b/>
          <w:bCs/>
        </w:rPr>
        <w:t xml:space="preserve">Proportion of </w:t>
      </w:r>
      <w:r w:rsidR="00F179F2">
        <w:rPr>
          <w:b/>
          <w:bCs/>
        </w:rPr>
        <w:t>S</w:t>
      </w:r>
      <w:r w:rsidRPr="00A90516">
        <w:rPr>
          <w:b/>
          <w:bCs/>
        </w:rPr>
        <w:t xml:space="preserve">tudents by </w:t>
      </w:r>
      <w:r w:rsidR="00F179F2">
        <w:rPr>
          <w:b/>
          <w:bCs/>
        </w:rPr>
        <w:t>D</w:t>
      </w:r>
      <w:r w:rsidRPr="00A90516">
        <w:rPr>
          <w:b/>
          <w:bCs/>
        </w:rPr>
        <w:t xml:space="preserve">isability </w:t>
      </w:r>
      <w:r w:rsidR="00F179F2">
        <w:rPr>
          <w:b/>
          <w:bCs/>
        </w:rPr>
        <w:t>D</w:t>
      </w:r>
      <w:r w:rsidRPr="00A90516">
        <w:rPr>
          <w:b/>
          <w:bCs/>
        </w:rPr>
        <w:t xml:space="preserve">eclaration </w:t>
      </w:r>
      <w:r w:rsidR="00F179F2">
        <w:rPr>
          <w:b/>
          <w:bCs/>
        </w:rPr>
        <w:t>with Sector Comparator</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5"/>
        <w:gridCol w:w="1785"/>
        <w:gridCol w:w="1785"/>
        <w:gridCol w:w="1785"/>
        <w:gridCol w:w="1786"/>
      </w:tblGrid>
      <w:tr w:rsidR="009F621E" w:rsidRPr="00C140B1" w14:paraId="5621BFE2" w14:textId="53840742" w:rsidTr="00274E9F">
        <w:trPr>
          <w:trHeight w:val="278"/>
        </w:trPr>
        <w:tc>
          <w:tcPr>
            <w:tcW w:w="1785" w:type="dxa"/>
            <w:shd w:val="clear" w:color="FFFFFF" w:fill="C00000"/>
            <w:noWrap/>
            <w:vAlign w:val="center"/>
          </w:tcPr>
          <w:p w14:paraId="2DE5D4F3" w14:textId="01ED595A" w:rsidR="009F621E" w:rsidRPr="00C140B1" w:rsidRDefault="009F621E" w:rsidP="00274E9F">
            <w:pPr>
              <w:spacing w:after="0" w:line="240" w:lineRule="auto"/>
              <w:jc w:val="center"/>
              <w:rPr>
                <w:rFonts w:eastAsia="Times New Roman" w:cstheme="minorHAnsi"/>
                <w:b/>
                <w:bCs/>
                <w:color w:val="FFFFFF"/>
                <w:lang w:eastAsia="en-GB"/>
              </w:rPr>
            </w:pPr>
          </w:p>
        </w:tc>
        <w:tc>
          <w:tcPr>
            <w:tcW w:w="1785" w:type="dxa"/>
            <w:shd w:val="clear" w:color="FFFFFF" w:fill="C00000"/>
            <w:vAlign w:val="center"/>
          </w:tcPr>
          <w:p w14:paraId="65273130" w14:textId="5718B644" w:rsidR="009F621E" w:rsidRDefault="009F621E" w:rsidP="00274E9F">
            <w:pPr>
              <w:spacing w:after="0" w:line="240" w:lineRule="auto"/>
              <w:jc w:val="center"/>
              <w:rPr>
                <w:rFonts w:eastAsia="Times New Roman" w:cstheme="minorHAnsi"/>
                <w:b/>
                <w:bCs/>
                <w:color w:val="FFFFFF"/>
                <w:lang w:eastAsia="en-GB"/>
              </w:rPr>
            </w:pPr>
            <w:r>
              <w:rPr>
                <w:rFonts w:eastAsia="Times New Roman" w:cstheme="minorHAnsi"/>
                <w:b/>
                <w:bCs/>
                <w:color w:val="FFFFFF"/>
                <w:lang w:eastAsia="en-GB"/>
              </w:rPr>
              <w:t>FE</w:t>
            </w:r>
          </w:p>
        </w:tc>
        <w:tc>
          <w:tcPr>
            <w:tcW w:w="1785" w:type="dxa"/>
            <w:shd w:val="clear" w:color="auto" w:fill="385623" w:themeFill="accent6" w:themeFillShade="80"/>
            <w:vAlign w:val="center"/>
          </w:tcPr>
          <w:p w14:paraId="2B96E025" w14:textId="120E89DE" w:rsidR="009F621E" w:rsidRDefault="009F621E" w:rsidP="00274E9F">
            <w:pPr>
              <w:spacing w:after="0" w:line="240" w:lineRule="auto"/>
              <w:jc w:val="center"/>
              <w:rPr>
                <w:rFonts w:eastAsia="Times New Roman" w:cstheme="minorHAnsi"/>
                <w:b/>
                <w:bCs/>
                <w:color w:val="FFFFFF"/>
                <w:lang w:eastAsia="en-GB"/>
              </w:rPr>
            </w:pPr>
            <w:r>
              <w:rPr>
                <w:rFonts w:eastAsia="Times New Roman" w:cstheme="minorHAnsi"/>
                <w:b/>
                <w:bCs/>
                <w:color w:val="FFFFFF"/>
                <w:lang w:eastAsia="en-GB"/>
              </w:rPr>
              <w:t>Sector – LLWR 2020</w:t>
            </w:r>
            <w:r w:rsidR="005936F4">
              <w:rPr>
                <w:rFonts w:eastAsia="Times New Roman" w:cstheme="minorHAnsi"/>
                <w:b/>
                <w:bCs/>
                <w:color w:val="FFFFFF"/>
                <w:lang w:eastAsia="en-GB"/>
              </w:rPr>
              <w:t>/</w:t>
            </w:r>
            <w:r>
              <w:rPr>
                <w:rFonts w:eastAsia="Times New Roman" w:cstheme="minorHAnsi"/>
                <w:b/>
                <w:bCs/>
                <w:color w:val="FFFFFF"/>
                <w:lang w:eastAsia="en-GB"/>
              </w:rPr>
              <w:t>21</w:t>
            </w:r>
          </w:p>
        </w:tc>
        <w:tc>
          <w:tcPr>
            <w:tcW w:w="1785" w:type="dxa"/>
            <w:shd w:val="clear" w:color="auto" w:fill="C00000"/>
            <w:vAlign w:val="center"/>
          </w:tcPr>
          <w:p w14:paraId="22BD3173" w14:textId="50D5CB4D" w:rsidR="009F621E" w:rsidRDefault="00A87594" w:rsidP="00274E9F">
            <w:pPr>
              <w:spacing w:after="0" w:line="240" w:lineRule="auto"/>
              <w:jc w:val="center"/>
              <w:rPr>
                <w:rFonts w:eastAsia="Times New Roman" w:cstheme="minorHAnsi"/>
                <w:b/>
                <w:bCs/>
                <w:color w:val="FFFFFF"/>
                <w:lang w:eastAsia="en-GB"/>
              </w:rPr>
            </w:pPr>
            <w:r>
              <w:rPr>
                <w:rFonts w:eastAsia="Times New Roman" w:cstheme="minorHAnsi"/>
                <w:b/>
                <w:bCs/>
                <w:color w:val="FFFFFF"/>
                <w:lang w:eastAsia="en-GB"/>
              </w:rPr>
              <w:t>HE</w:t>
            </w:r>
          </w:p>
        </w:tc>
        <w:tc>
          <w:tcPr>
            <w:tcW w:w="1786" w:type="dxa"/>
            <w:shd w:val="clear" w:color="auto" w:fill="385623" w:themeFill="accent6" w:themeFillShade="80"/>
            <w:vAlign w:val="center"/>
          </w:tcPr>
          <w:p w14:paraId="0B175735" w14:textId="556DFE65" w:rsidR="009F621E" w:rsidRDefault="00274E9F" w:rsidP="00274E9F">
            <w:pPr>
              <w:spacing w:after="0" w:line="240" w:lineRule="auto"/>
              <w:jc w:val="center"/>
              <w:rPr>
                <w:rFonts w:eastAsia="Times New Roman" w:cstheme="minorHAnsi"/>
                <w:b/>
                <w:bCs/>
                <w:color w:val="FFFFFF"/>
                <w:lang w:eastAsia="en-GB"/>
              </w:rPr>
            </w:pPr>
            <w:r>
              <w:rPr>
                <w:rFonts w:eastAsia="Times New Roman" w:cstheme="minorHAnsi"/>
                <w:b/>
                <w:bCs/>
                <w:color w:val="FFFFFF"/>
                <w:lang w:eastAsia="en-GB"/>
              </w:rPr>
              <w:t>Sector – HESA 21/22 (Wales)</w:t>
            </w:r>
          </w:p>
        </w:tc>
      </w:tr>
      <w:tr w:rsidR="009F621E" w:rsidRPr="00C140B1" w14:paraId="69ADA778" w14:textId="0804169E" w:rsidTr="005936F4">
        <w:trPr>
          <w:trHeight w:val="263"/>
        </w:trPr>
        <w:tc>
          <w:tcPr>
            <w:tcW w:w="1785" w:type="dxa"/>
            <w:shd w:val="clear" w:color="auto" w:fill="auto"/>
            <w:noWrap/>
            <w:hideMark/>
          </w:tcPr>
          <w:p w14:paraId="67CB3623" w14:textId="31A99197" w:rsidR="009F621E" w:rsidRPr="00C140B1" w:rsidRDefault="009F621E" w:rsidP="00090306">
            <w:pPr>
              <w:spacing w:after="0" w:line="240" w:lineRule="auto"/>
              <w:jc w:val="center"/>
              <w:rPr>
                <w:rFonts w:eastAsia="Times New Roman" w:cstheme="minorHAnsi"/>
                <w:lang w:eastAsia="en-GB"/>
              </w:rPr>
            </w:pPr>
            <w:r>
              <w:rPr>
                <w:rFonts w:eastAsia="Times New Roman" w:cstheme="minorHAnsi"/>
                <w:lang w:eastAsia="en-GB"/>
              </w:rPr>
              <w:t xml:space="preserve">Declared Disability </w:t>
            </w:r>
          </w:p>
          <w:p w14:paraId="79E8D246" w14:textId="77777777" w:rsidR="009F621E" w:rsidRPr="00C140B1" w:rsidRDefault="009F621E" w:rsidP="00090306">
            <w:pPr>
              <w:spacing w:after="0" w:line="240" w:lineRule="auto"/>
              <w:jc w:val="center"/>
              <w:rPr>
                <w:rFonts w:eastAsia="Times New Roman" w:cstheme="minorHAnsi"/>
                <w:lang w:eastAsia="en-GB"/>
              </w:rPr>
            </w:pPr>
          </w:p>
        </w:tc>
        <w:tc>
          <w:tcPr>
            <w:tcW w:w="1785" w:type="dxa"/>
            <w:shd w:val="clear" w:color="FFFFFF" w:fill="FFFFFF"/>
            <w:vAlign w:val="center"/>
          </w:tcPr>
          <w:p w14:paraId="73D7C768" w14:textId="578DC915" w:rsidR="009F621E" w:rsidRPr="00C140B1" w:rsidRDefault="009F621E" w:rsidP="005936F4">
            <w:pPr>
              <w:spacing w:after="0" w:line="240" w:lineRule="auto"/>
              <w:jc w:val="center"/>
              <w:rPr>
                <w:rFonts w:eastAsia="Times New Roman" w:cstheme="minorHAnsi"/>
                <w:color w:val="333333"/>
                <w:lang w:eastAsia="en-GB"/>
              </w:rPr>
            </w:pPr>
            <w:r>
              <w:rPr>
                <w:rFonts w:eastAsia="Times New Roman" w:cstheme="minorHAnsi"/>
                <w:color w:val="333333"/>
                <w:lang w:eastAsia="en-GB"/>
              </w:rPr>
              <w:t>20.72%</w:t>
            </w:r>
          </w:p>
        </w:tc>
        <w:tc>
          <w:tcPr>
            <w:tcW w:w="1785" w:type="dxa"/>
            <w:shd w:val="clear" w:color="FFFFFF" w:fill="FFFFFF"/>
            <w:vAlign w:val="center"/>
          </w:tcPr>
          <w:p w14:paraId="3809C3EA" w14:textId="71010A8F" w:rsidR="009F621E" w:rsidRDefault="009F621E" w:rsidP="005936F4">
            <w:pPr>
              <w:spacing w:after="0" w:line="240" w:lineRule="auto"/>
              <w:jc w:val="center"/>
              <w:rPr>
                <w:rFonts w:eastAsia="Times New Roman" w:cstheme="minorHAnsi"/>
                <w:color w:val="333333"/>
                <w:lang w:eastAsia="en-GB"/>
              </w:rPr>
            </w:pPr>
            <w:r>
              <w:rPr>
                <w:rFonts w:eastAsia="Times New Roman" w:cstheme="minorHAnsi"/>
                <w:color w:val="333333"/>
                <w:lang w:eastAsia="en-GB"/>
              </w:rPr>
              <w:t>6.52%</w:t>
            </w:r>
          </w:p>
        </w:tc>
        <w:tc>
          <w:tcPr>
            <w:tcW w:w="1785" w:type="dxa"/>
            <w:shd w:val="clear" w:color="FFFFFF" w:fill="FFFFFF"/>
            <w:vAlign w:val="center"/>
          </w:tcPr>
          <w:p w14:paraId="689D8CA6" w14:textId="4FDF7787" w:rsidR="009F621E" w:rsidRDefault="00A87594" w:rsidP="005936F4">
            <w:pPr>
              <w:spacing w:after="0" w:line="240" w:lineRule="auto"/>
              <w:jc w:val="center"/>
              <w:rPr>
                <w:rFonts w:eastAsia="Times New Roman" w:cstheme="minorHAnsi"/>
                <w:color w:val="333333"/>
                <w:lang w:eastAsia="en-GB"/>
              </w:rPr>
            </w:pPr>
            <w:r>
              <w:rPr>
                <w:rFonts w:eastAsia="Times New Roman" w:cstheme="minorHAnsi"/>
                <w:color w:val="333333"/>
                <w:lang w:eastAsia="en-GB"/>
              </w:rPr>
              <w:t>25.00%</w:t>
            </w:r>
          </w:p>
        </w:tc>
        <w:tc>
          <w:tcPr>
            <w:tcW w:w="1786" w:type="dxa"/>
            <w:shd w:val="clear" w:color="FFFFFF" w:fill="FFFFFF"/>
            <w:vAlign w:val="center"/>
          </w:tcPr>
          <w:p w14:paraId="1FE45F2D" w14:textId="0DC66B0F" w:rsidR="009F621E" w:rsidRDefault="00A87594" w:rsidP="005936F4">
            <w:pPr>
              <w:spacing w:after="0" w:line="240" w:lineRule="auto"/>
              <w:jc w:val="center"/>
              <w:rPr>
                <w:rFonts w:eastAsia="Times New Roman" w:cstheme="minorHAnsi"/>
                <w:color w:val="333333"/>
                <w:lang w:eastAsia="en-GB"/>
              </w:rPr>
            </w:pPr>
            <w:r>
              <w:rPr>
                <w:rFonts w:eastAsia="Times New Roman" w:cstheme="minorHAnsi"/>
                <w:color w:val="333333"/>
                <w:lang w:eastAsia="en-GB"/>
              </w:rPr>
              <w:t>16.51%</w:t>
            </w:r>
          </w:p>
        </w:tc>
      </w:tr>
      <w:tr w:rsidR="009F621E" w:rsidRPr="00C140B1" w14:paraId="32A5BDF9" w14:textId="1F9356CA" w:rsidTr="005936F4">
        <w:trPr>
          <w:trHeight w:val="263"/>
        </w:trPr>
        <w:tc>
          <w:tcPr>
            <w:tcW w:w="1785" w:type="dxa"/>
            <w:shd w:val="clear" w:color="auto" w:fill="auto"/>
            <w:noWrap/>
            <w:hideMark/>
          </w:tcPr>
          <w:p w14:paraId="45FEA107" w14:textId="501F670B" w:rsidR="009F621E" w:rsidRPr="00C140B1" w:rsidRDefault="009F621E" w:rsidP="00090306">
            <w:pPr>
              <w:spacing w:after="0" w:line="240" w:lineRule="auto"/>
              <w:jc w:val="center"/>
              <w:rPr>
                <w:rFonts w:eastAsia="Times New Roman" w:cstheme="minorHAnsi"/>
                <w:lang w:eastAsia="en-GB"/>
              </w:rPr>
            </w:pPr>
            <w:r>
              <w:rPr>
                <w:rFonts w:eastAsia="Times New Roman" w:cstheme="minorHAnsi"/>
                <w:lang w:eastAsia="en-GB"/>
              </w:rPr>
              <w:t>No Declared Disability</w:t>
            </w:r>
          </w:p>
        </w:tc>
        <w:tc>
          <w:tcPr>
            <w:tcW w:w="1785" w:type="dxa"/>
            <w:shd w:val="clear" w:color="FFFFFF" w:fill="FFFFFF"/>
            <w:vAlign w:val="center"/>
          </w:tcPr>
          <w:p w14:paraId="54745BBD" w14:textId="4C05017A" w:rsidR="009F621E" w:rsidRPr="00C140B1" w:rsidRDefault="00A87594" w:rsidP="005936F4">
            <w:pPr>
              <w:spacing w:after="0" w:line="240" w:lineRule="auto"/>
              <w:jc w:val="center"/>
              <w:rPr>
                <w:rFonts w:eastAsia="Times New Roman" w:cstheme="minorHAnsi"/>
                <w:color w:val="333333"/>
                <w:lang w:eastAsia="en-GB"/>
              </w:rPr>
            </w:pPr>
            <w:r>
              <w:rPr>
                <w:rFonts w:eastAsia="Times New Roman" w:cstheme="minorHAnsi"/>
                <w:color w:val="333333"/>
                <w:lang w:eastAsia="en-GB"/>
              </w:rPr>
              <w:t>79.28</w:t>
            </w:r>
            <w:r w:rsidR="009F621E">
              <w:rPr>
                <w:rFonts w:eastAsia="Times New Roman" w:cstheme="minorHAnsi"/>
                <w:color w:val="333333"/>
                <w:lang w:eastAsia="en-GB"/>
              </w:rPr>
              <w:t>%</w:t>
            </w:r>
          </w:p>
        </w:tc>
        <w:tc>
          <w:tcPr>
            <w:tcW w:w="1785" w:type="dxa"/>
            <w:shd w:val="clear" w:color="FFFFFF" w:fill="FFFFFF"/>
            <w:vAlign w:val="center"/>
          </w:tcPr>
          <w:p w14:paraId="0EF04578" w14:textId="7599D4C2" w:rsidR="009F621E" w:rsidRDefault="00A87594" w:rsidP="005936F4">
            <w:pPr>
              <w:spacing w:after="0" w:line="240" w:lineRule="auto"/>
              <w:jc w:val="center"/>
              <w:rPr>
                <w:rFonts w:eastAsia="Times New Roman" w:cstheme="minorHAnsi"/>
                <w:color w:val="333333"/>
                <w:lang w:eastAsia="en-GB"/>
              </w:rPr>
            </w:pPr>
            <w:r>
              <w:rPr>
                <w:rFonts w:eastAsia="Times New Roman" w:cstheme="minorHAnsi"/>
                <w:color w:val="333333"/>
                <w:lang w:eastAsia="en-GB"/>
              </w:rPr>
              <w:t>93.19</w:t>
            </w:r>
            <w:r w:rsidR="009F621E">
              <w:rPr>
                <w:rFonts w:eastAsia="Times New Roman" w:cstheme="minorHAnsi"/>
                <w:color w:val="333333"/>
                <w:lang w:eastAsia="en-GB"/>
              </w:rPr>
              <w:t>%</w:t>
            </w:r>
          </w:p>
        </w:tc>
        <w:tc>
          <w:tcPr>
            <w:tcW w:w="1785" w:type="dxa"/>
            <w:shd w:val="clear" w:color="FFFFFF" w:fill="FFFFFF"/>
            <w:vAlign w:val="center"/>
          </w:tcPr>
          <w:p w14:paraId="482930BD" w14:textId="3EC25841" w:rsidR="009F621E" w:rsidRDefault="00A87594" w:rsidP="005936F4">
            <w:pPr>
              <w:spacing w:after="0" w:line="240" w:lineRule="auto"/>
              <w:jc w:val="center"/>
              <w:rPr>
                <w:rFonts w:eastAsia="Times New Roman" w:cstheme="minorHAnsi"/>
                <w:color w:val="333333"/>
                <w:lang w:eastAsia="en-GB"/>
              </w:rPr>
            </w:pPr>
            <w:r>
              <w:rPr>
                <w:rFonts w:eastAsia="Times New Roman" w:cstheme="minorHAnsi"/>
                <w:color w:val="333333"/>
                <w:lang w:eastAsia="en-GB"/>
              </w:rPr>
              <w:t>75.00%</w:t>
            </w:r>
          </w:p>
        </w:tc>
        <w:tc>
          <w:tcPr>
            <w:tcW w:w="1786" w:type="dxa"/>
            <w:shd w:val="clear" w:color="FFFFFF" w:fill="FFFFFF"/>
            <w:vAlign w:val="center"/>
          </w:tcPr>
          <w:p w14:paraId="7275410C" w14:textId="2C90DEE5" w:rsidR="009F621E" w:rsidRDefault="00A87594" w:rsidP="005936F4">
            <w:pPr>
              <w:spacing w:after="0" w:line="240" w:lineRule="auto"/>
              <w:jc w:val="center"/>
              <w:rPr>
                <w:rFonts w:eastAsia="Times New Roman" w:cstheme="minorHAnsi"/>
                <w:color w:val="333333"/>
                <w:lang w:eastAsia="en-GB"/>
              </w:rPr>
            </w:pPr>
            <w:r>
              <w:rPr>
                <w:rFonts w:eastAsia="Times New Roman" w:cstheme="minorHAnsi"/>
                <w:color w:val="333333"/>
                <w:lang w:eastAsia="en-GB"/>
              </w:rPr>
              <w:t>83.49%</w:t>
            </w:r>
          </w:p>
        </w:tc>
      </w:tr>
      <w:tr w:rsidR="00A87594" w:rsidRPr="00C140B1" w14:paraId="3E234FB6" w14:textId="77777777" w:rsidTr="005936F4">
        <w:trPr>
          <w:trHeight w:val="263"/>
        </w:trPr>
        <w:tc>
          <w:tcPr>
            <w:tcW w:w="1785" w:type="dxa"/>
            <w:shd w:val="clear" w:color="auto" w:fill="auto"/>
            <w:noWrap/>
          </w:tcPr>
          <w:p w14:paraId="207328E8" w14:textId="03E1DE17" w:rsidR="00A87594" w:rsidRDefault="00A87594" w:rsidP="00090306">
            <w:pPr>
              <w:spacing w:after="0" w:line="240" w:lineRule="auto"/>
              <w:jc w:val="center"/>
              <w:rPr>
                <w:rFonts w:eastAsia="Times New Roman" w:cstheme="minorHAnsi"/>
                <w:lang w:eastAsia="en-GB"/>
              </w:rPr>
            </w:pPr>
            <w:r>
              <w:rPr>
                <w:rFonts w:eastAsia="Times New Roman" w:cstheme="minorHAnsi"/>
                <w:lang w:eastAsia="en-GB"/>
              </w:rPr>
              <w:t>Unknown</w:t>
            </w:r>
          </w:p>
        </w:tc>
        <w:tc>
          <w:tcPr>
            <w:tcW w:w="1785" w:type="dxa"/>
            <w:shd w:val="clear" w:color="FFFFFF" w:fill="FFFFFF"/>
            <w:vAlign w:val="center"/>
          </w:tcPr>
          <w:p w14:paraId="7CF513FC" w14:textId="481C9C5E" w:rsidR="00A87594" w:rsidRDefault="00A87594" w:rsidP="005936F4">
            <w:pPr>
              <w:spacing w:after="0" w:line="240" w:lineRule="auto"/>
              <w:jc w:val="center"/>
              <w:rPr>
                <w:rFonts w:eastAsia="Times New Roman" w:cstheme="minorHAnsi"/>
                <w:color w:val="333333"/>
                <w:lang w:eastAsia="en-GB"/>
              </w:rPr>
            </w:pPr>
            <w:r>
              <w:rPr>
                <w:rFonts w:eastAsia="Times New Roman" w:cstheme="minorHAnsi"/>
                <w:color w:val="333333"/>
                <w:lang w:eastAsia="en-GB"/>
              </w:rPr>
              <w:t>0.00%</w:t>
            </w:r>
          </w:p>
        </w:tc>
        <w:tc>
          <w:tcPr>
            <w:tcW w:w="1785" w:type="dxa"/>
            <w:shd w:val="clear" w:color="FFFFFF" w:fill="FFFFFF"/>
            <w:vAlign w:val="center"/>
          </w:tcPr>
          <w:p w14:paraId="610CA43B" w14:textId="27DE5696" w:rsidR="00A87594" w:rsidRDefault="00A87594" w:rsidP="005936F4">
            <w:pPr>
              <w:spacing w:after="0" w:line="240" w:lineRule="auto"/>
              <w:jc w:val="center"/>
              <w:rPr>
                <w:rFonts w:eastAsia="Times New Roman" w:cstheme="minorHAnsi"/>
                <w:color w:val="333333"/>
                <w:lang w:eastAsia="en-GB"/>
              </w:rPr>
            </w:pPr>
            <w:r>
              <w:rPr>
                <w:rFonts w:eastAsia="Times New Roman" w:cstheme="minorHAnsi"/>
                <w:color w:val="333333"/>
                <w:lang w:eastAsia="en-GB"/>
              </w:rPr>
              <w:t>0.29%</w:t>
            </w:r>
          </w:p>
        </w:tc>
        <w:tc>
          <w:tcPr>
            <w:tcW w:w="1785" w:type="dxa"/>
            <w:shd w:val="clear" w:color="FFFFFF" w:fill="FFFFFF"/>
            <w:vAlign w:val="center"/>
          </w:tcPr>
          <w:p w14:paraId="3D0544AC" w14:textId="6FFE9A58" w:rsidR="00A87594" w:rsidRDefault="00A87594" w:rsidP="005936F4">
            <w:pPr>
              <w:spacing w:after="0" w:line="240" w:lineRule="auto"/>
              <w:jc w:val="center"/>
              <w:rPr>
                <w:rFonts w:eastAsia="Times New Roman" w:cstheme="minorHAnsi"/>
                <w:color w:val="333333"/>
                <w:lang w:eastAsia="en-GB"/>
              </w:rPr>
            </w:pPr>
            <w:r>
              <w:rPr>
                <w:rFonts w:eastAsia="Times New Roman" w:cstheme="minorHAnsi"/>
                <w:color w:val="333333"/>
                <w:lang w:eastAsia="en-GB"/>
              </w:rPr>
              <w:t>0.00%</w:t>
            </w:r>
          </w:p>
        </w:tc>
        <w:tc>
          <w:tcPr>
            <w:tcW w:w="1786" w:type="dxa"/>
            <w:shd w:val="clear" w:color="FFFFFF" w:fill="FFFFFF"/>
            <w:vAlign w:val="center"/>
          </w:tcPr>
          <w:p w14:paraId="0E286124" w14:textId="18EF93B0" w:rsidR="00A87594" w:rsidRDefault="00A87594" w:rsidP="005936F4">
            <w:pPr>
              <w:spacing w:after="0" w:line="240" w:lineRule="auto"/>
              <w:jc w:val="center"/>
              <w:rPr>
                <w:rFonts w:eastAsia="Times New Roman" w:cstheme="minorHAnsi"/>
                <w:color w:val="333333"/>
                <w:lang w:eastAsia="en-GB"/>
              </w:rPr>
            </w:pPr>
            <w:r>
              <w:rPr>
                <w:rFonts w:eastAsia="Times New Roman" w:cstheme="minorHAnsi"/>
                <w:color w:val="333333"/>
                <w:lang w:eastAsia="en-GB"/>
              </w:rPr>
              <w:t>0.00%</w:t>
            </w:r>
          </w:p>
        </w:tc>
      </w:tr>
    </w:tbl>
    <w:p w14:paraId="030EDC67" w14:textId="65023D00" w:rsidR="00BE1032" w:rsidRDefault="00BE1032"/>
    <w:p w14:paraId="21EB181F" w14:textId="63AFC02D" w:rsidR="00894959" w:rsidRPr="003A3B1F" w:rsidRDefault="00894959">
      <w:pPr>
        <w:rPr>
          <w:b/>
          <w:bCs/>
        </w:rPr>
      </w:pPr>
      <w:r w:rsidRPr="003A3B1F">
        <w:rPr>
          <w:b/>
          <w:bCs/>
        </w:rPr>
        <w:t xml:space="preserve">Figure </w:t>
      </w:r>
      <w:r w:rsidR="00F179F2" w:rsidRPr="003A3B1F">
        <w:rPr>
          <w:b/>
          <w:bCs/>
        </w:rPr>
        <w:t>4</w:t>
      </w:r>
      <w:r w:rsidRPr="003A3B1F">
        <w:rPr>
          <w:b/>
          <w:bCs/>
        </w:rPr>
        <w:t xml:space="preserve">: </w:t>
      </w:r>
      <w:r w:rsidR="00F179F2" w:rsidRPr="003A3B1F">
        <w:rPr>
          <w:b/>
          <w:bCs/>
        </w:rPr>
        <w:t xml:space="preserve">Proportion of Disabilities by Category </w:t>
      </w:r>
    </w:p>
    <w:tbl>
      <w:tblP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3"/>
        <w:gridCol w:w="1825"/>
      </w:tblGrid>
      <w:tr w:rsidR="00894959" w:rsidRPr="00C140B1" w14:paraId="74962A98" w14:textId="77777777" w:rsidTr="00894959">
        <w:trPr>
          <w:trHeight w:val="283"/>
        </w:trPr>
        <w:tc>
          <w:tcPr>
            <w:tcW w:w="7083" w:type="dxa"/>
            <w:shd w:val="clear" w:color="FFFFFF" w:fill="C00000"/>
            <w:noWrap/>
            <w:vAlign w:val="center"/>
          </w:tcPr>
          <w:p w14:paraId="61DE8248" w14:textId="60089776" w:rsidR="00894959" w:rsidRPr="00C140B1" w:rsidRDefault="00894959" w:rsidP="00090306">
            <w:pPr>
              <w:spacing w:after="0" w:line="240" w:lineRule="auto"/>
              <w:jc w:val="center"/>
              <w:rPr>
                <w:rFonts w:eastAsia="Times New Roman" w:cstheme="minorHAnsi"/>
                <w:b/>
                <w:bCs/>
                <w:color w:val="FFFFFF"/>
                <w:lang w:eastAsia="en-GB"/>
              </w:rPr>
            </w:pPr>
            <w:r>
              <w:rPr>
                <w:rFonts w:eastAsia="Times New Roman" w:cstheme="minorHAnsi"/>
                <w:b/>
                <w:bCs/>
                <w:color w:val="FFFFFF"/>
                <w:lang w:eastAsia="en-GB"/>
              </w:rPr>
              <w:t>Disability</w:t>
            </w:r>
          </w:p>
        </w:tc>
        <w:tc>
          <w:tcPr>
            <w:tcW w:w="1825" w:type="dxa"/>
            <w:shd w:val="clear" w:color="FFFFFF" w:fill="C00000"/>
            <w:vAlign w:val="center"/>
          </w:tcPr>
          <w:p w14:paraId="3038FD9E" w14:textId="55372B22" w:rsidR="00894959" w:rsidRDefault="00894959" w:rsidP="00090306">
            <w:pPr>
              <w:spacing w:after="0" w:line="240" w:lineRule="auto"/>
              <w:jc w:val="center"/>
              <w:rPr>
                <w:rFonts w:eastAsia="Times New Roman" w:cstheme="minorHAnsi"/>
                <w:b/>
                <w:bCs/>
                <w:color w:val="FFFFFF"/>
                <w:lang w:eastAsia="en-GB"/>
              </w:rPr>
            </w:pPr>
            <w:r>
              <w:rPr>
                <w:rFonts w:eastAsia="Times New Roman" w:cstheme="minorHAnsi"/>
                <w:b/>
                <w:bCs/>
                <w:color w:val="FFFFFF"/>
                <w:lang w:eastAsia="en-GB"/>
              </w:rPr>
              <w:t>%</w:t>
            </w:r>
          </w:p>
        </w:tc>
      </w:tr>
      <w:tr w:rsidR="00894959" w:rsidRPr="00C140B1" w14:paraId="1B21BBDB" w14:textId="77777777" w:rsidTr="00894959">
        <w:trPr>
          <w:trHeight w:val="267"/>
        </w:trPr>
        <w:tc>
          <w:tcPr>
            <w:tcW w:w="7083" w:type="dxa"/>
            <w:shd w:val="clear" w:color="auto" w:fill="auto"/>
            <w:noWrap/>
            <w:vAlign w:val="center"/>
            <w:hideMark/>
          </w:tcPr>
          <w:p w14:paraId="3FED0899" w14:textId="6706BF4A" w:rsidR="00894959" w:rsidRPr="005936F4" w:rsidRDefault="00894959" w:rsidP="00894959">
            <w:pPr>
              <w:spacing w:after="0" w:line="240" w:lineRule="auto"/>
              <w:rPr>
                <w:rFonts w:eastAsia="Times New Roman" w:cstheme="minorHAnsi"/>
                <w:sz w:val="20"/>
                <w:szCs w:val="20"/>
                <w:lang w:eastAsia="en-GB"/>
              </w:rPr>
            </w:pPr>
            <w:r w:rsidRPr="005936F4">
              <w:rPr>
                <w:rFonts w:eastAsia="Times New Roman" w:cstheme="minorHAnsi"/>
                <w:sz w:val="20"/>
                <w:szCs w:val="20"/>
                <w:lang w:eastAsia="en-GB"/>
              </w:rPr>
              <w:t xml:space="preserve">SPLD's - ADHD, Dyscalculia, Dyslexia, Dyspraxia, General Learning Difficulties  </w:t>
            </w:r>
          </w:p>
          <w:p w14:paraId="036FA755" w14:textId="77777777" w:rsidR="00894959" w:rsidRPr="005936F4" w:rsidRDefault="00894959" w:rsidP="00894959">
            <w:pPr>
              <w:spacing w:after="0" w:line="240" w:lineRule="auto"/>
              <w:rPr>
                <w:rFonts w:eastAsia="Times New Roman" w:cstheme="minorHAnsi"/>
                <w:sz w:val="20"/>
                <w:szCs w:val="20"/>
                <w:lang w:eastAsia="en-GB"/>
              </w:rPr>
            </w:pPr>
          </w:p>
        </w:tc>
        <w:tc>
          <w:tcPr>
            <w:tcW w:w="1825" w:type="dxa"/>
            <w:shd w:val="clear" w:color="FFFFFF" w:fill="FFFFFF"/>
            <w:vAlign w:val="center"/>
          </w:tcPr>
          <w:p w14:paraId="6D7321DF" w14:textId="23DABD68" w:rsidR="00894959" w:rsidRPr="00C140B1" w:rsidRDefault="00894959" w:rsidP="00090306">
            <w:pPr>
              <w:spacing w:after="0" w:line="240" w:lineRule="auto"/>
              <w:jc w:val="center"/>
              <w:rPr>
                <w:rFonts w:eastAsia="Times New Roman" w:cstheme="minorHAnsi"/>
                <w:color w:val="333333"/>
                <w:lang w:eastAsia="en-GB"/>
              </w:rPr>
            </w:pPr>
            <w:r>
              <w:rPr>
                <w:rFonts w:eastAsia="Times New Roman" w:cstheme="minorHAnsi"/>
                <w:color w:val="333333"/>
                <w:lang w:eastAsia="en-GB"/>
              </w:rPr>
              <w:t>36.42%</w:t>
            </w:r>
          </w:p>
        </w:tc>
      </w:tr>
      <w:tr w:rsidR="00894959" w:rsidRPr="00C140B1" w14:paraId="799AA0A8" w14:textId="77777777" w:rsidTr="00894959">
        <w:trPr>
          <w:trHeight w:val="267"/>
        </w:trPr>
        <w:tc>
          <w:tcPr>
            <w:tcW w:w="7083" w:type="dxa"/>
            <w:shd w:val="clear" w:color="auto" w:fill="auto"/>
            <w:noWrap/>
            <w:vAlign w:val="center"/>
            <w:hideMark/>
          </w:tcPr>
          <w:p w14:paraId="78309334" w14:textId="74FA4778" w:rsidR="00894959" w:rsidRPr="005936F4" w:rsidRDefault="00894959" w:rsidP="00894959">
            <w:pPr>
              <w:spacing w:after="0" w:line="240" w:lineRule="auto"/>
              <w:rPr>
                <w:rFonts w:eastAsia="Times New Roman" w:cstheme="minorHAnsi"/>
                <w:sz w:val="20"/>
                <w:szCs w:val="20"/>
                <w:lang w:eastAsia="en-GB"/>
              </w:rPr>
            </w:pPr>
            <w:r w:rsidRPr="005936F4">
              <w:rPr>
                <w:rFonts w:eastAsia="Times New Roman" w:cstheme="minorHAnsi"/>
                <w:sz w:val="20"/>
                <w:szCs w:val="20"/>
                <w:lang w:eastAsia="en-GB"/>
              </w:rPr>
              <w:t>Behavioural, Emotional and Social</w:t>
            </w:r>
          </w:p>
        </w:tc>
        <w:tc>
          <w:tcPr>
            <w:tcW w:w="1825" w:type="dxa"/>
            <w:shd w:val="clear" w:color="FFFFFF" w:fill="FFFFFF"/>
            <w:vAlign w:val="center"/>
          </w:tcPr>
          <w:p w14:paraId="7A8C1923" w14:textId="0FF0E65D" w:rsidR="00894959" w:rsidRPr="00C140B1" w:rsidRDefault="00894959" w:rsidP="00090306">
            <w:pPr>
              <w:spacing w:after="0" w:line="240" w:lineRule="auto"/>
              <w:jc w:val="center"/>
              <w:rPr>
                <w:rFonts w:eastAsia="Times New Roman" w:cstheme="minorHAnsi"/>
                <w:color w:val="333333"/>
                <w:lang w:eastAsia="en-GB"/>
              </w:rPr>
            </w:pPr>
            <w:r>
              <w:rPr>
                <w:rFonts w:eastAsia="Times New Roman" w:cstheme="minorHAnsi"/>
                <w:color w:val="333333"/>
                <w:lang w:eastAsia="en-GB"/>
              </w:rPr>
              <w:t>18.11%</w:t>
            </w:r>
          </w:p>
        </w:tc>
      </w:tr>
      <w:tr w:rsidR="00894959" w:rsidRPr="00C140B1" w14:paraId="4FA07233" w14:textId="77777777" w:rsidTr="00894959">
        <w:trPr>
          <w:trHeight w:val="267"/>
        </w:trPr>
        <w:tc>
          <w:tcPr>
            <w:tcW w:w="7083" w:type="dxa"/>
            <w:shd w:val="clear" w:color="auto" w:fill="auto"/>
            <w:noWrap/>
            <w:vAlign w:val="center"/>
          </w:tcPr>
          <w:p w14:paraId="3C123615" w14:textId="56FF35F4" w:rsidR="00894959" w:rsidRPr="005936F4" w:rsidRDefault="00894959" w:rsidP="00894959">
            <w:pPr>
              <w:tabs>
                <w:tab w:val="left" w:pos="2745"/>
              </w:tabs>
              <w:spacing w:after="0" w:line="240" w:lineRule="auto"/>
              <w:rPr>
                <w:rFonts w:eastAsia="Times New Roman" w:cstheme="minorHAnsi"/>
                <w:sz w:val="20"/>
                <w:szCs w:val="20"/>
                <w:lang w:eastAsia="en-GB"/>
              </w:rPr>
            </w:pPr>
            <w:r w:rsidRPr="005936F4">
              <w:rPr>
                <w:rFonts w:eastAsia="Times New Roman" w:cstheme="minorHAnsi"/>
                <w:sz w:val="20"/>
                <w:szCs w:val="20"/>
                <w:lang w:eastAsia="en-GB"/>
              </w:rPr>
              <w:t>Physical and/or Mental Difficulties</w:t>
            </w:r>
          </w:p>
        </w:tc>
        <w:tc>
          <w:tcPr>
            <w:tcW w:w="1825" w:type="dxa"/>
            <w:shd w:val="clear" w:color="FFFFFF" w:fill="FFFFFF"/>
            <w:vAlign w:val="center"/>
          </w:tcPr>
          <w:p w14:paraId="21B19095" w14:textId="50EDC7E3" w:rsidR="00894959" w:rsidRDefault="00894959" w:rsidP="00090306">
            <w:pPr>
              <w:spacing w:after="0" w:line="240" w:lineRule="auto"/>
              <w:jc w:val="center"/>
              <w:rPr>
                <w:rFonts w:eastAsia="Times New Roman" w:cstheme="minorHAnsi"/>
                <w:color w:val="333333"/>
                <w:lang w:eastAsia="en-GB"/>
              </w:rPr>
            </w:pPr>
            <w:r>
              <w:rPr>
                <w:rFonts w:eastAsia="Times New Roman" w:cstheme="minorHAnsi"/>
                <w:color w:val="333333"/>
                <w:lang w:eastAsia="en-GB"/>
              </w:rPr>
              <w:t>17.91%</w:t>
            </w:r>
          </w:p>
        </w:tc>
      </w:tr>
      <w:tr w:rsidR="00894959" w:rsidRPr="00C140B1" w14:paraId="0266F057" w14:textId="77777777" w:rsidTr="00894959">
        <w:trPr>
          <w:trHeight w:val="267"/>
        </w:trPr>
        <w:tc>
          <w:tcPr>
            <w:tcW w:w="7083" w:type="dxa"/>
            <w:shd w:val="clear" w:color="auto" w:fill="auto"/>
            <w:noWrap/>
            <w:vAlign w:val="center"/>
          </w:tcPr>
          <w:p w14:paraId="53A49394" w14:textId="12A93C3A" w:rsidR="00894959" w:rsidRPr="005936F4" w:rsidRDefault="00894959" w:rsidP="00894959">
            <w:pPr>
              <w:spacing w:after="0" w:line="240" w:lineRule="auto"/>
              <w:rPr>
                <w:rFonts w:eastAsia="Times New Roman" w:cstheme="minorHAnsi"/>
                <w:sz w:val="20"/>
                <w:szCs w:val="20"/>
                <w:lang w:eastAsia="en-GB"/>
              </w:rPr>
            </w:pPr>
            <w:r w:rsidRPr="005936F4">
              <w:rPr>
                <w:rFonts w:eastAsia="Times New Roman" w:cstheme="minorHAnsi"/>
                <w:sz w:val="20"/>
                <w:szCs w:val="20"/>
                <w:lang w:eastAsia="en-GB"/>
              </w:rPr>
              <w:t>Autistic Spectrum Disorders</w:t>
            </w:r>
          </w:p>
        </w:tc>
        <w:tc>
          <w:tcPr>
            <w:tcW w:w="1825" w:type="dxa"/>
            <w:shd w:val="clear" w:color="FFFFFF" w:fill="FFFFFF"/>
            <w:vAlign w:val="center"/>
          </w:tcPr>
          <w:p w14:paraId="6BBE6649" w14:textId="0ECAE343" w:rsidR="00894959" w:rsidRDefault="00894959" w:rsidP="00090306">
            <w:pPr>
              <w:spacing w:after="0" w:line="240" w:lineRule="auto"/>
              <w:jc w:val="center"/>
              <w:rPr>
                <w:rFonts w:eastAsia="Times New Roman" w:cstheme="minorHAnsi"/>
                <w:color w:val="333333"/>
                <w:lang w:eastAsia="en-GB"/>
              </w:rPr>
            </w:pPr>
            <w:r>
              <w:rPr>
                <w:rFonts w:eastAsia="Times New Roman" w:cstheme="minorHAnsi"/>
                <w:color w:val="333333"/>
                <w:lang w:eastAsia="en-GB"/>
              </w:rPr>
              <w:t>12.20%</w:t>
            </w:r>
          </w:p>
        </w:tc>
      </w:tr>
      <w:tr w:rsidR="00894959" w:rsidRPr="00C140B1" w14:paraId="4CE3481D" w14:textId="77777777" w:rsidTr="00894959">
        <w:trPr>
          <w:trHeight w:val="267"/>
        </w:trPr>
        <w:tc>
          <w:tcPr>
            <w:tcW w:w="7083" w:type="dxa"/>
            <w:shd w:val="clear" w:color="auto" w:fill="auto"/>
            <w:noWrap/>
            <w:vAlign w:val="center"/>
          </w:tcPr>
          <w:p w14:paraId="6CB6172C" w14:textId="62C9E63B" w:rsidR="00894959" w:rsidRPr="005936F4" w:rsidRDefault="00894959" w:rsidP="00894959">
            <w:pPr>
              <w:spacing w:after="0" w:line="240" w:lineRule="auto"/>
              <w:rPr>
                <w:rFonts w:eastAsia="Times New Roman" w:cstheme="minorHAnsi"/>
                <w:sz w:val="20"/>
                <w:szCs w:val="20"/>
                <w:lang w:eastAsia="en-GB"/>
              </w:rPr>
            </w:pPr>
            <w:r w:rsidRPr="005936F4">
              <w:rPr>
                <w:rFonts w:eastAsia="Times New Roman" w:cstheme="minorHAnsi"/>
                <w:sz w:val="20"/>
                <w:szCs w:val="20"/>
                <w:lang w:eastAsia="en-GB"/>
              </w:rPr>
              <w:t>Learner considers himself/herself to have a learning difficulty/disability not listed</w:t>
            </w:r>
          </w:p>
        </w:tc>
        <w:tc>
          <w:tcPr>
            <w:tcW w:w="1825" w:type="dxa"/>
            <w:shd w:val="clear" w:color="FFFFFF" w:fill="FFFFFF"/>
            <w:vAlign w:val="center"/>
          </w:tcPr>
          <w:p w14:paraId="20A3F463" w14:textId="2AF23010" w:rsidR="00894959" w:rsidRDefault="00894959" w:rsidP="00090306">
            <w:pPr>
              <w:spacing w:after="0" w:line="240" w:lineRule="auto"/>
              <w:jc w:val="center"/>
              <w:rPr>
                <w:rFonts w:eastAsia="Times New Roman" w:cstheme="minorHAnsi"/>
                <w:color w:val="333333"/>
                <w:lang w:eastAsia="en-GB"/>
              </w:rPr>
            </w:pPr>
            <w:r>
              <w:rPr>
                <w:rFonts w:eastAsia="Times New Roman" w:cstheme="minorHAnsi"/>
                <w:color w:val="333333"/>
                <w:lang w:eastAsia="en-GB"/>
              </w:rPr>
              <w:t>9.65%</w:t>
            </w:r>
          </w:p>
        </w:tc>
      </w:tr>
      <w:tr w:rsidR="00894959" w:rsidRPr="00C140B1" w14:paraId="230F0D50" w14:textId="77777777" w:rsidTr="00894959">
        <w:trPr>
          <w:trHeight w:val="267"/>
        </w:trPr>
        <w:tc>
          <w:tcPr>
            <w:tcW w:w="7083" w:type="dxa"/>
            <w:shd w:val="clear" w:color="auto" w:fill="auto"/>
            <w:noWrap/>
            <w:vAlign w:val="center"/>
          </w:tcPr>
          <w:p w14:paraId="285FEEFE" w14:textId="11E80E2F" w:rsidR="00894959" w:rsidRPr="005936F4" w:rsidRDefault="00894959" w:rsidP="00894959">
            <w:pPr>
              <w:spacing w:after="0" w:line="240" w:lineRule="auto"/>
              <w:rPr>
                <w:rFonts w:eastAsia="Times New Roman" w:cstheme="minorHAnsi"/>
                <w:sz w:val="20"/>
                <w:szCs w:val="20"/>
                <w:lang w:eastAsia="en-GB"/>
              </w:rPr>
            </w:pPr>
            <w:r w:rsidRPr="005936F4">
              <w:rPr>
                <w:rFonts w:eastAsia="Times New Roman" w:cstheme="minorHAnsi"/>
                <w:sz w:val="20"/>
                <w:szCs w:val="20"/>
                <w:lang w:eastAsia="en-GB"/>
              </w:rPr>
              <w:t>Hearing Impairment</w:t>
            </w:r>
          </w:p>
        </w:tc>
        <w:tc>
          <w:tcPr>
            <w:tcW w:w="1825" w:type="dxa"/>
            <w:shd w:val="clear" w:color="FFFFFF" w:fill="FFFFFF"/>
            <w:vAlign w:val="center"/>
          </w:tcPr>
          <w:p w14:paraId="03605E51" w14:textId="22BD4484" w:rsidR="00894959" w:rsidRDefault="00894959" w:rsidP="00090306">
            <w:pPr>
              <w:spacing w:after="0" w:line="240" w:lineRule="auto"/>
              <w:jc w:val="center"/>
              <w:rPr>
                <w:rFonts w:eastAsia="Times New Roman" w:cstheme="minorHAnsi"/>
                <w:color w:val="333333"/>
                <w:lang w:eastAsia="en-GB"/>
              </w:rPr>
            </w:pPr>
            <w:r>
              <w:rPr>
                <w:rFonts w:eastAsia="Times New Roman" w:cstheme="minorHAnsi"/>
                <w:color w:val="333333"/>
                <w:lang w:eastAsia="en-GB"/>
              </w:rPr>
              <w:t>1.57%</w:t>
            </w:r>
          </w:p>
        </w:tc>
      </w:tr>
      <w:tr w:rsidR="00894959" w:rsidRPr="00C140B1" w14:paraId="4F75D73E" w14:textId="77777777" w:rsidTr="00894959">
        <w:trPr>
          <w:trHeight w:val="267"/>
        </w:trPr>
        <w:tc>
          <w:tcPr>
            <w:tcW w:w="7083" w:type="dxa"/>
            <w:shd w:val="clear" w:color="auto" w:fill="auto"/>
            <w:noWrap/>
            <w:vAlign w:val="center"/>
          </w:tcPr>
          <w:p w14:paraId="53BA4084" w14:textId="7C19851F" w:rsidR="00894959" w:rsidRPr="005936F4" w:rsidRDefault="00894959" w:rsidP="00894959">
            <w:pPr>
              <w:spacing w:after="0" w:line="240" w:lineRule="auto"/>
              <w:rPr>
                <w:rFonts w:eastAsia="Times New Roman" w:cstheme="minorHAnsi"/>
                <w:sz w:val="20"/>
                <w:szCs w:val="20"/>
                <w:lang w:eastAsia="en-GB"/>
              </w:rPr>
            </w:pPr>
            <w:r w:rsidRPr="005936F4">
              <w:rPr>
                <w:rFonts w:eastAsia="Times New Roman" w:cstheme="minorHAnsi"/>
                <w:sz w:val="20"/>
                <w:szCs w:val="20"/>
                <w:lang w:eastAsia="en-GB"/>
              </w:rPr>
              <w:t>Moderate Learning Difficulties</w:t>
            </w:r>
          </w:p>
        </w:tc>
        <w:tc>
          <w:tcPr>
            <w:tcW w:w="1825" w:type="dxa"/>
            <w:shd w:val="clear" w:color="FFFFFF" w:fill="FFFFFF"/>
            <w:vAlign w:val="center"/>
          </w:tcPr>
          <w:p w14:paraId="2B49F62D" w14:textId="46BAB7EF" w:rsidR="00894959" w:rsidRDefault="00894959" w:rsidP="00090306">
            <w:pPr>
              <w:spacing w:after="0" w:line="240" w:lineRule="auto"/>
              <w:jc w:val="center"/>
              <w:rPr>
                <w:rFonts w:eastAsia="Times New Roman" w:cstheme="minorHAnsi"/>
                <w:color w:val="333333"/>
                <w:lang w:eastAsia="en-GB"/>
              </w:rPr>
            </w:pPr>
            <w:r>
              <w:rPr>
                <w:rFonts w:eastAsia="Times New Roman" w:cstheme="minorHAnsi"/>
                <w:color w:val="333333"/>
                <w:lang w:eastAsia="en-GB"/>
              </w:rPr>
              <w:t>1.38%</w:t>
            </w:r>
          </w:p>
        </w:tc>
      </w:tr>
      <w:tr w:rsidR="00894959" w:rsidRPr="00C140B1" w14:paraId="46022F15" w14:textId="77777777" w:rsidTr="00894959">
        <w:trPr>
          <w:trHeight w:val="267"/>
        </w:trPr>
        <w:tc>
          <w:tcPr>
            <w:tcW w:w="7083" w:type="dxa"/>
            <w:shd w:val="clear" w:color="auto" w:fill="auto"/>
            <w:noWrap/>
            <w:vAlign w:val="center"/>
          </w:tcPr>
          <w:p w14:paraId="634326CB" w14:textId="1DBDB18C" w:rsidR="00894959" w:rsidRPr="005936F4" w:rsidRDefault="00894959" w:rsidP="00894959">
            <w:pPr>
              <w:spacing w:after="0" w:line="240" w:lineRule="auto"/>
              <w:rPr>
                <w:rFonts w:eastAsia="Times New Roman" w:cstheme="minorHAnsi"/>
                <w:sz w:val="20"/>
                <w:szCs w:val="20"/>
                <w:lang w:eastAsia="en-GB"/>
              </w:rPr>
            </w:pPr>
            <w:r w:rsidRPr="005936F4">
              <w:rPr>
                <w:rFonts w:eastAsia="Times New Roman" w:cstheme="minorHAnsi"/>
                <w:sz w:val="20"/>
                <w:szCs w:val="20"/>
                <w:lang w:eastAsia="en-GB"/>
              </w:rPr>
              <w:t>Severe Learning Difficulties</w:t>
            </w:r>
          </w:p>
        </w:tc>
        <w:tc>
          <w:tcPr>
            <w:tcW w:w="1825" w:type="dxa"/>
            <w:shd w:val="clear" w:color="FFFFFF" w:fill="FFFFFF"/>
            <w:vAlign w:val="center"/>
          </w:tcPr>
          <w:p w14:paraId="2234287E" w14:textId="7FBA43E0" w:rsidR="00894959" w:rsidRDefault="00894959" w:rsidP="00090306">
            <w:pPr>
              <w:spacing w:after="0" w:line="240" w:lineRule="auto"/>
              <w:jc w:val="center"/>
              <w:rPr>
                <w:rFonts w:eastAsia="Times New Roman" w:cstheme="minorHAnsi"/>
                <w:color w:val="333333"/>
                <w:lang w:eastAsia="en-GB"/>
              </w:rPr>
            </w:pPr>
            <w:r>
              <w:rPr>
                <w:rFonts w:eastAsia="Times New Roman" w:cstheme="minorHAnsi"/>
                <w:color w:val="333333"/>
                <w:lang w:eastAsia="en-GB"/>
              </w:rPr>
              <w:t>1.18%</w:t>
            </w:r>
          </w:p>
        </w:tc>
      </w:tr>
      <w:tr w:rsidR="00894959" w:rsidRPr="00C140B1" w14:paraId="650B034A" w14:textId="77777777" w:rsidTr="00894959">
        <w:trPr>
          <w:trHeight w:val="267"/>
        </w:trPr>
        <w:tc>
          <w:tcPr>
            <w:tcW w:w="7083" w:type="dxa"/>
            <w:shd w:val="clear" w:color="auto" w:fill="auto"/>
            <w:noWrap/>
            <w:vAlign w:val="center"/>
          </w:tcPr>
          <w:p w14:paraId="335464EE" w14:textId="667ACD85" w:rsidR="00894959" w:rsidRPr="005936F4" w:rsidRDefault="00894959" w:rsidP="00894959">
            <w:pPr>
              <w:spacing w:after="0" w:line="240" w:lineRule="auto"/>
              <w:rPr>
                <w:rFonts w:eastAsia="Times New Roman" w:cstheme="minorHAnsi"/>
                <w:sz w:val="20"/>
                <w:szCs w:val="20"/>
                <w:lang w:eastAsia="en-GB"/>
              </w:rPr>
            </w:pPr>
            <w:r w:rsidRPr="005936F4">
              <w:rPr>
                <w:rFonts w:eastAsia="Times New Roman" w:cstheme="minorHAnsi"/>
                <w:sz w:val="20"/>
                <w:szCs w:val="20"/>
                <w:lang w:eastAsia="en-GB"/>
              </w:rPr>
              <w:t>Speech, Language and Difficulties</w:t>
            </w:r>
          </w:p>
        </w:tc>
        <w:tc>
          <w:tcPr>
            <w:tcW w:w="1825" w:type="dxa"/>
            <w:shd w:val="clear" w:color="FFFFFF" w:fill="FFFFFF"/>
            <w:vAlign w:val="center"/>
          </w:tcPr>
          <w:p w14:paraId="47B0CF3C" w14:textId="69171F6D" w:rsidR="00894959" w:rsidRDefault="00894959" w:rsidP="00090306">
            <w:pPr>
              <w:spacing w:after="0" w:line="240" w:lineRule="auto"/>
              <w:jc w:val="center"/>
              <w:rPr>
                <w:rFonts w:eastAsia="Times New Roman" w:cstheme="minorHAnsi"/>
                <w:color w:val="333333"/>
                <w:lang w:eastAsia="en-GB"/>
              </w:rPr>
            </w:pPr>
            <w:r>
              <w:rPr>
                <w:rFonts w:eastAsia="Times New Roman" w:cstheme="minorHAnsi"/>
                <w:color w:val="333333"/>
                <w:lang w:eastAsia="en-GB"/>
              </w:rPr>
              <w:t>0.98%</w:t>
            </w:r>
          </w:p>
        </w:tc>
      </w:tr>
      <w:tr w:rsidR="00894959" w:rsidRPr="00C140B1" w14:paraId="594F4EF7" w14:textId="77777777" w:rsidTr="00894959">
        <w:trPr>
          <w:trHeight w:val="267"/>
        </w:trPr>
        <w:tc>
          <w:tcPr>
            <w:tcW w:w="7083" w:type="dxa"/>
            <w:shd w:val="clear" w:color="auto" w:fill="auto"/>
            <w:noWrap/>
            <w:vAlign w:val="center"/>
          </w:tcPr>
          <w:p w14:paraId="14D614FE" w14:textId="17C5BDD7" w:rsidR="00894959" w:rsidRPr="005936F4" w:rsidRDefault="00894959" w:rsidP="00894959">
            <w:pPr>
              <w:tabs>
                <w:tab w:val="left" w:pos="2580"/>
              </w:tabs>
              <w:spacing w:after="0" w:line="240" w:lineRule="auto"/>
              <w:rPr>
                <w:rFonts w:eastAsia="Times New Roman" w:cstheme="minorHAnsi"/>
                <w:sz w:val="20"/>
                <w:szCs w:val="20"/>
                <w:lang w:eastAsia="en-GB"/>
              </w:rPr>
            </w:pPr>
            <w:r w:rsidRPr="005936F4">
              <w:rPr>
                <w:rFonts w:eastAsia="Times New Roman" w:cstheme="minorHAnsi"/>
                <w:sz w:val="20"/>
                <w:szCs w:val="20"/>
                <w:lang w:eastAsia="en-GB"/>
              </w:rPr>
              <w:t>Visual Impairment</w:t>
            </w:r>
          </w:p>
        </w:tc>
        <w:tc>
          <w:tcPr>
            <w:tcW w:w="1825" w:type="dxa"/>
            <w:shd w:val="clear" w:color="FFFFFF" w:fill="FFFFFF"/>
            <w:vAlign w:val="center"/>
          </w:tcPr>
          <w:p w14:paraId="73F0007A" w14:textId="3679D4DA" w:rsidR="00894959" w:rsidRDefault="00894959" w:rsidP="00090306">
            <w:pPr>
              <w:spacing w:after="0" w:line="240" w:lineRule="auto"/>
              <w:jc w:val="center"/>
              <w:rPr>
                <w:rFonts w:eastAsia="Times New Roman" w:cstheme="minorHAnsi"/>
                <w:color w:val="333333"/>
                <w:lang w:eastAsia="en-GB"/>
              </w:rPr>
            </w:pPr>
            <w:r>
              <w:rPr>
                <w:rFonts w:eastAsia="Times New Roman" w:cstheme="minorHAnsi"/>
                <w:color w:val="333333"/>
                <w:lang w:eastAsia="en-GB"/>
              </w:rPr>
              <w:t>0.60%</w:t>
            </w:r>
          </w:p>
        </w:tc>
      </w:tr>
    </w:tbl>
    <w:p w14:paraId="7F813BDE" w14:textId="686C64D9" w:rsidR="00894959" w:rsidRDefault="00894959"/>
    <w:p w14:paraId="2165C541" w14:textId="77777777" w:rsidR="00F179F2" w:rsidRDefault="00F179F2"/>
    <w:p w14:paraId="65F228F0" w14:textId="0FF559EA" w:rsidR="00274E9F" w:rsidRDefault="00274E9F"/>
    <w:p w14:paraId="52870E18" w14:textId="22348F61" w:rsidR="00F179F2" w:rsidRDefault="00F179F2"/>
    <w:p w14:paraId="556D3BDA" w14:textId="77777777" w:rsidR="00F179F2" w:rsidRPr="008549F3" w:rsidRDefault="00F179F2"/>
    <w:p w14:paraId="2BB909BB" w14:textId="59678580" w:rsidR="00A0648E" w:rsidRPr="00D108D7" w:rsidRDefault="00A0648E" w:rsidP="00611068">
      <w:pPr>
        <w:shd w:val="clear" w:color="auto" w:fill="BFBFBF" w:themeFill="background1" w:themeFillShade="BF"/>
        <w:rPr>
          <w:rFonts w:cstheme="minorHAnsi"/>
          <w:b/>
          <w:bCs/>
        </w:rPr>
      </w:pPr>
      <w:r w:rsidRPr="00D108D7">
        <w:rPr>
          <w:rFonts w:cstheme="minorHAnsi"/>
          <w:b/>
          <w:bCs/>
        </w:rPr>
        <w:lastRenderedPageBreak/>
        <w:t>Gender Identity</w:t>
      </w:r>
    </w:p>
    <w:p w14:paraId="42DA7815" w14:textId="623CFC60" w:rsidR="00A0648E" w:rsidRDefault="005936F4" w:rsidP="00A0648E">
      <w:pPr>
        <w:rPr>
          <w:rFonts w:cstheme="minorHAnsi"/>
          <w:b/>
        </w:rPr>
      </w:pPr>
      <w:r>
        <w:rPr>
          <w:rFonts w:cstheme="minorHAnsi"/>
          <w:b/>
        </w:rPr>
        <w:t>TCMT did not collect Gender Identity Data in 2021/2022</w:t>
      </w:r>
    </w:p>
    <w:p w14:paraId="58AADCCB" w14:textId="77777777" w:rsidR="003A3B1F" w:rsidRPr="00A0648E" w:rsidRDefault="003A3B1F" w:rsidP="00A0648E">
      <w:pPr>
        <w:rPr>
          <w:rFonts w:cstheme="minorHAnsi"/>
          <w:b/>
        </w:rPr>
      </w:pPr>
    </w:p>
    <w:p w14:paraId="22DFD8EF" w14:textId="78DCE37B" w:rsidR="00F179F2" w:rsidRPr="00F179F2" w:rsidRDefault="000B1C49" w:rsidP="00F179F2">
      <w:pPr>
        <w:shd w:val="clear" w:color="auto" w:fill="BFBFBF" w:themeFill="background1" w:themeFillShade="BF"/>
        <w:rPr>
          <w:rFonts w:cstheme="minorHAnsi"/>
          <w:b/>
          <w:bCs/>
        </w:rPr>
      </w:pPr>
      <w:r w:rsidRPr="00D108D7">
        <w:rPr>
          <w:rFonts w:cstheme="minorHAnsi"/>
          <w:b/>
          <w:bCs/>
        </w:rPr>
        <w:t>Race</w:t>
      </w:r>
    </w:p>
    <w:p w14:paraId="61E698B0" w14:textId="255548F9" w:rsidR="00665980" w:rsidRDefault="00665980" w:rsidP="003A3B1F">
      <w:pPr>
        <w:pStyle w:val="ListParagraph"/>
        <w:shd w:val="clear" w:color="auto" w:fill="FFFFFF" w:themeFill="background1"/>
        <w:ind w:left="0"/>
        <w:rPr>
          <w:rFonts w:cstheme="minorHAnsi"/>
        </w:rPr>
      </w:pPr>
    </w:p>
    <w:p w14:paraId="53DD45A2" w14:textId="3F15E50A" w:rsidR="003A3B1F" w:rsidRPr="00A25D07" w:rsidRDefault="003A3B1F" w:rsidP="003A3B1F">
      <w:pPr>
        <w:pStyle w:val="ListParagraph"/>
        <w:shd w:val="clear" w:color="auto" w:fill="FFFFFF" w:themeFill="background1"/>
        <w:ind w:left="0"/>
        <w:rPr>
          <w:rFonts w:cstheme="minorHAnsi"/>
          <w:b/>
          <w:bCs/>
        </w:rPr>
      </w:pPr>
      <w:r w:rsidRPr="00A25D07">
        <w:rPr>
          <w:rFonts w:cstheme="minorHAnsi"/>
          <w:b/>
          <w:bCs/>
        </w:rPr>
        <w:t xml:space="preserve">Figure 5: </w:t>
      </w:r>
      <w:r w:rsidR="00A25D07">
        <w:rPr>
          <w:rFonts w:cstheme="minorHAnsi"/>
          <w:b/>
          <w:bCs/>
        </w:rPr>
        <w:t>Ethnicity of FE and HE Learners at TCMT with Sector Comparators</w:t>
      </w:r>
    </w:p>
    <w:tbl>
      <w:tblPr>
        <w:tblW w:w="8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787"/>
        <w:gridCol w:w="1787"/>
        <w:gridCol w:w="1787"/>
        <w:gridCol w:w="1787"/>
      </w:tblGrid>
      <w:tr w:rsidR="00665980" w:rsidRPr="00C140B1" w14:paraId="1915CFBD" w14:textId="053C17AB" w:rsidTr="003A3B1F">
        <w:trPr>
          <w:trHeight w:val="626"/>
        </w:trPr>
        <w:tc>
          <w:tcPr>
            <w:tcW w:w="1838" w:type="dxa"/>
            <w:tcBorders>
              <w:top w:val="single" w:sz="4" w:space="0" w:color="auto"/>
              <w:left w:val="single" w:sz="4" w:space="0" w:color="auto"/>
              <w:bottom w:val="single" w:sz="4" w:space="0" w:color="auto"/>
              <w:right w:val="single" w:sz="4" w:space="0" w:color="auto"/>
            </w:tcBorders>
            <w:shd w:val="clear" w:color="000000" w:fill="C00000"/>
            <w:vAlign w:val="center"/>
            <w:hideMark/>
          </w:tcPr>
          <w:p w14:paraId="446B99E0" w14:textId="49AC07A0" w:rsidR="00665980" w:rsidRPr="00C140B1" w:rsidRDefault="00665980" w:rsidP="00090306">
            <w:pPr>
              <w:spacing w:after="0" w:line="240" w:lineRule="auto"/>
              <w:jc w:val="center"/>
              <w:rPr>
                <w:rFonts w:eastAsia="Times New Roman" w:cstheme="minorHAnsi"/>
                <w:b/>
                <w:bCs/>
                <w:color w:val="000000"/>
                <w:lang w:eastAsia="en-GB"/>
              </w:rPr>
            </w:pPr>
            <w:r w:rsidRPr="00C140B1">
              <w:rPr>
                <w:rFonts w:eastAsia="Times New Roman" w:cstheme="minorHAnsi"/>
                <w:b/>
                <w:bCs/>
                <w:color w:val="FFFFFF" w:themeColor="background1"/>
                <w:lang w:eastAsia="en-GB"/>
              </w:rPr>
              <w:t>Ethnicity</w:t>
            </w:r>
          </w:p>
        </w:tc>
        <w:tc>
          <w:tcPr>
            <w:tcW w:w="1787" w:type="dxa"/>
            <w:tcBorders>
              <w:top w:val="single" w:sz="4" w:space="0" w:color="auto"/>
              <w:left w:val="single" w:sz="4" w:space="0" w:color="auto"/>
              <w:bottom w:val="single" w:sz="4" w:space="0" w:color="auto"/>
              <w:right w:val="single" w:sz="4" w:space="0" w:color="auto"/>
            </w:tcBorders>
            <w:shd w:val="clear" w:color="000000" w:fill="C00000"/>
            <w:vAlign w:val="center"/>
          </w:tcPr>
          <w:p w14:paraId="6EFB102C" w14:textId="18D3FAFD" w:rsidR="00665980" w:rsidRPr="00C140B1" w:rsidRDefault="00665980" w:rsidP="00090306">
            <w:pPr>
              <w:spacing w:after="0" w:line="240" w:lineRule="auto"/>
              <w:jc w:val="center"/>
              <w:rPr>
                <w:rFonts w:eastAsia="Times New Roman" w:cstheme="minorHAnsi"/>
                <w:b/>
                <w:bCs/>
                <w:color w:val="FFFFFF"/>
                <w:lang w:eastAsia="en-GB"/>
              </w:rPr>
            </w:pPr>
            <w:r>
              <w:rPr>
                <w:rFonts w:eastAsia="Times New Roman" w:cstheme="minorHAnsi"/>
                <w:b/>
                <w:bCs/>
                <w:color w:val="FFFFFF"/>
                <w:lang w:eastAsia="en-GB"/>
              </w:rPr>
              <w:t>FE</w:t>
            </w:r>
          </w:p>
        </w:tc>
        <w:tc>
          <w:tcPr>
            <w:tcW w:w="1787" w:type="dxa"/>
            <w:tcBorders>
              <w:top w:val="single" w:sz="4" w:space="0" w:color="auto"/>
              <w:left w:val="single" w:sz="4" w:space="0" w:color="auto"/>
              <w:bottom w:val="single" w:sz="4" w:space="0" w:color="auto"/>
              <w:right w:val="single" w:sz="4" w:space="0" w:color="auto"/>
            </w:tcBorders>
            <w:shd w:val="clear" w:color="auto" w:fill="385623" w:themeFill="accent6" w:themeFillShade="80"/>
            <w:vAlign w:val="center"/>
          </w:tcPr>
          <w:p w14:paraId="30A8541B" w14:textId="57794E38" w:rsidR="00665980" w:rsidRPr="00C140B1" w:rsidRDefault="00824DBF" w:rsidP="00090306">
            <w:pPr>
              <w:spacing w:after="0" w:line="240" w:lineRule="auto"/>
              <w:jc w:val="center"/>
              <w:rPr>
                <w:rFonts w:eastAsia="Times New Roman" w:cstheme="minorHAnsi"/>
                <w:b/>
                <w:bCs/>
                <w:color w:val="FFFFFF"/>
                <w:lang w:eastAsia="en-GB"/>
              </w:rPr>
            </w:pPr>
            <w:r>
              <w:rPr>
                <w:rFonts w:eastAsia="Times New Roman" w:cstheme="minorHAnsi"/>
                <w:b/>
                <w:bCs/>
                <w:color w:val="FFFFFF"/>
                <w:lang w:eastAsia="en-GB"/>
              </w:rPr>
              <w:t>Sector – LLWR 2020/21</w:t>
            </w:r>
          </w:p>
        </w:tc>
        <w:tc>
          <w:tcPr>
            <w:tcW w:w="1787" w:type="dxa"/>
            <w:tcBorders>
              <w:top w:val="single" w:sz="4" w:space="0" w:color="auto"/>
              <w:left w:val="single" w:sz="4" w:space="0" w:color="auto"/>
              <w:bottom w:val="single" w:sz="4" w:space="0" w:color="auto"/>
              <w:right w:val="single" w:sz="4" w:space="0" w:color="auto"/>
            </w:tcBorders>
            <w:shd w:val="clear" w:color="auto" w:fill="C00000"/>
            <w:vAlign w:val="center"/>
          </w:tcPr>
          <w:p w14:paraId="44AF6DD8" w14:textId="60B9E020" w:rsidR="00665980" w:rsidRPr="00C140B1" w:rsidRDefault="00491C80" w:rsidP="00090306">
            <w:pPr>
              <w:spacing w:after="0" w:line="240" w:lineRule="auto"/>
              <w:jc w:val="center"/>
              <w:rPr>
                <w:rFonts w:eastAsia="Times New Roman" w:cstheme="minorHAnsi"/>
                <w:b/>
                <w:bCs/>
                <w:color w:val="FFFFFF"/>
                <w:lang w:eastAsia="en-GB"/>
              </w:rPr>
            </w:pPr>
            <w:r>
              <w:rPr>
                <w:rFonts w:eastAsia="Times New Roman" w:cstheme="minorHAnsi"/>
                <w:b/>
                <w:bCs/>
                <w:color w:val="FFFFFF"/>
                <w:lang w:eastAsia="en-GB"/>
              </w:rPr>
              <w:t>HE</w:t>
            </w:r>
          </w:p>
        </w:tc>
        <w:tc>
          <w:tcPr>
            <w:tcW w:w="1787" w:type="dxa"/>
            <w:tcBorders>
              <w:top w:val="single" w:sz="4" w:space="0" w:color="auto"/>
              <w:left w:val="single" w:sz="4" w:space="0" w:color="auto"/>
              <w:bottom w:val="single" w:sz="4" w:space="0" w:color="auto"/>
              <w:right w:val="single" w:sz="4" w:space="0" w:color="auto"/>
            </w:tcBorders>
            <w:shd w:val="clear" w:color="auto" w:fill="385623" w:themeFill="accent6" w:themeFillShade="80"/>
          </w:tcPr>
          <w:p w14:paraId="6D64B197" w14:textId="39122E83" w:rsidR="00665980" w:rsidRDefault="00491C80" w:rsidP="00090306">
            <w:pPr>
              <w:spacing w:after="0" w:line="240" w:lineRule="auto"/>
              <w:jc w:val="center"/>
              <w:rPr>
                <w:rFonts w:eastAsia="Times New Roman" w:cstheme="minorHAnsi"/>
                <w:b/>
                <w:bCs/>
                <w:color w:val="FFFFFF"/>
                <w:lang w:eastAsia="en-GB"/>
              </w:rPr>
            </w:pPr>
            <w:r>
              <w:rPr>
                <w:rFonts w:ascii="Calibri" w:eastAsia="Times New Roman" w:hAnsi="Calibri" w:cs="Calibri"/>
                <w:color w:val="FFFFFF"/>
                <w:lang w:eastAsia="en-GB"/>
              </w:rPr>
              <w:t>Sector – HESA 2021/22 (Wales)</w:t>
            </w:r>
          </w:p>
        </w:tc>
      </w:tr>
      <w:tr w:rsidR="00491C80" w:rsidRPr="00C140B1" w14:paraId="7E93421A" w14:textId="39997471" w:rsidTr="003A3B1F">
        <w:trPr>
          <w:trHeight w:val="241"/>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F3816" w14:textId="77777777" w:rsidR="00491C80" w:rsidRPr="00C140B1" w:rsidRDefault="00491C80" w:rsidP="00491C80">
            <w:pPr>
              <w:spacing w:after="0" w:line="240" w:lineRule="auto"/>
              <w:rPr>
                <w:rFonts w:eastAsia="Times New Roman" w:cstheme="minorHAnsi"/>
                <w:color w:val="000000"/>
                <w:lang w:eastAsia="en-GB"/>
              </w:rPr>
            </w:pPr>
            <w:r w:rsidRPr="00C140B1">
              <w:rPr>
                <w:rFonts w:eastAsia="Times New Roman" w:cstheme="minorHAnsi"/>
                <w:color w:val="000000"/>
                <w:lang w:eastAsia="en-GB"/>
              </w:rPr>
              <w:t>White</w:t>
            </w:r>
          </w:p>
        </w:tc>
        <w:tc>
          <w:tcPr>
            <w:tcW w:w="1787" w:type="dxa"/>
            <w:tcBorders>
              <w:top w:val="single" w:sz="4" w:space="0" w:color="auto"/>
              <w:left w:val="single" w:sz="4" w:space="0" w:color="auto"/>
              <w:bottom w:val="single" w:sz="4" w:space="0" w:color="auto"/>
              <w:right w:val="single" w:sz="4" w:space="0" w:color="auto"/>
            </w:tcBorders>
            <w:vAlign w:val="center"/>
          </w:tcPr>
          <w:p w14:paraId="4CA78732" w14:textId="7D10AFF5" w:rsidR="00491C80" w:rsidRPr="00C140B1" w:rsidRDefault="00491C80" w:rsidP="00491C80">
            <w:pPr>
              <w:spacing w:after="0" w:line="240" w:lineRule="auto"/>
              <w:jc w:val="center"/>
              <w:rPr>
                <w:rFonts w:eastAsia="Times New Roman" w:cstheme="minorHAnsi"/>
                <w:color w:val="000000"/>
                <w:lang w:eastAsia="en-GB"/>
              </w:rPr>
            </w:pPr>
            <w:r>
              <w:rPr>
                <w:rFonts w:eastAsia="Times New Roman" w:cstheme="minorHAnsi"/>
                <w:color w:val="000000"/>
                <w:lang w:eastAsia="en-GB"/>
              </w:rPr>
              <w:t>96.51%</w:t>
            </w:r>
          </w:p>
        </w:tc>
        <w:tc>
          <w:tcPr>
            <w:tcW w:w="1787" w:type="dxa"/>
            <w:tcBorders>
              <w:top w:val="single" w:sz="4" w:space="0" w:color="auto"/>
              <w:left w:val="single" w:sz="4" w:space="0" w:color="auto"/>
              <w:bottom w:val="single" w:sz="4" w:space="0" w:color="auto"/>
              <w:right w:val="single" w:sz="4" w:space="0" w:color="auto"/>
            </w:tcBorders>
            <w:vAlign w:val="center"/>
          </w:tcPr>
          <w:p w14:paraId="51FA75E2" w14:textId="3E843CEF" w:rsidR="00491C80" w:rsidRPr="00C140B1" w:rsidRDefault="00491C80" w:rsidP="00491C80">
            <w:pPr>
              <w:spacing w:after="0" w:line="240" w:lineRule="auto"/>
              <w:jc w:val="center"/>
              <w:rPr>
                <w:rFonts w:eastAsia="Times New Roman" w:cstheme="minorHAnsi"/>
                <w:color w:val="000000"/>
                <w:lang w:eastAsia="en-GB"/>
              </w:rPr>
            </w:pPr>
            <w:r>
              <w:rPr>
                <w:rFonts w:eastAsia="Times New Roman" w:cstheme="minorHAnsi"/>
                <w:color w:val="000000"/>
                <w:lang w:eastAsia="en-GB"/>
              </w:rPr>
              <w:t>79.23</w:t>
            </w:r>
            <w:r w:rsidRPr="00C140B1">
              <w:rPr>
                <w:rFonts w:eastAsia="Times New Roman" w:cstheme="minorHAnsi"/>
                <w:color w:val="000000"/>
                <w:lang w:eastAsia="en-GB"/>
              </w:rPr>
              <w:t>%</w:t>
            </w:r>
          </w:p>
        </w:tc>
        <w:tc>
          <w:tcPr>
            <w:tcW w:w="1787" w:type="dxa"/>
            <w:tcBorders>
              <w:top w:val="single" w:sz="4" w:space="0" w:color="auto"/>
              <w:left w:val="single" w:sz="4" w:space="0" w:color="auto"/>
              <w:bottom w:val="single" w:sz="4" w:space="0" w:color="auto"/>
              <w:right w:val="single" w:sz="4" w:space="0" w:color="auto"/>
            </w:tcBorders>
            <w:vAlign w:val="center"/>
          </w:tcPr>
          <w:p w14:paraId="10894E73" w14:textId="4DCACD69" w:rsidR="00491C80" w:rsidRPr="00C140B1" w:rsidRDefault="00491C80" w:rsidP="00491C80">
            <w:pPr>
              <w:spacing w:after="0" w:line="240" w:lineRule="auto"/>
              <w:jc w:val="center"/>
              <w:rPr>
                <w:rFonts w:eastAsia="Times New Roman" w:cstheme="minorHAnsi"/>
                <w:color w:val="000000"/>
                <w:lang w:eastAsia="en-GB"/>
              </w:rPr>
            </w:pPr>
            <w:r>
              <w:rPr>
                <w:rFonts w:eastAsia="Times New Roman" w:cstheme="minorHAnsi"/>
                <w:color w:val="000000"/>
                <w:lang w:eastAsia="en-GB"/>
              </w:rPr>
              <w:t>99.85%</w:t>
            </w:r>
          </w:p>
        </w:tc>
        <w:tc>
          <w:tcPr>
            <w:tcW w:w="1787" w:type="dxa"/>
            <w:tcBorders>
              <w:top w:val="single" w:sz="4" w:space="0" w:color="auto"/>
              <w:left w:val="single" w:sz="4" w:space="0" w:color="auto"/>
              <w:bottom w:val="single" w:sz="4" w:space="0" w:color="auto"/>
              <w:right w:val="single" w:sz="4" w:space="0" w:color="auto"/>
            </w:tcBorders>
            <w:vAlign w:val="center"/>
          </w:tcPr>
          <w:p w14:paraId="4F14E326" w14:textId="4B0EC9FA" w:rsidR="00491C80" w:rsidRDefault="00491C80" w:rsidP="00491C80">
            <w:pPr>
              <w:spacing w:after="0" w:line="240" w:lineRule="auto"/>
              <w:jc w:val="center"/>
              <w:rPr>
                <w:rFonts w:eastAsia="Times New Roman" w:cstheme="minorHAnsi"/>
                <w:color w:val="000000"/>
                <w:lang w:eastAsia="en-GB"/>
              </w:rPr>
            </w:pPr>
            <w:r>
              <w:rPr>
                <w:rFonts w:eastAsia="Times New Roman" w:cstheme="minorHAnsi"/>
                <w:color w:val="000000"/>
                <w:lang w:eastAsia="en-GB"/>
              </w:rPr>
              <w:t>85.20%</w:t>
            </w:r>
          </w:p>
        </w:tc>
      </w:tr>
      <w:tr w:rsidR="00491C80" w:rsidRPr="00C140B1" w14:paraId="533C3E26" w14:textId="7DD341C4" w:rsidTr="003A3B1F">
        <w:trPr>
          <w:trHeight w:val="461"/>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BE5B7" w14:textId="181513D8" w:rsidR="00491C80" w:rsidRPr="00C140B1" w:rsidRDefault="00491C80" w:rsidP="00491C80">
            <w:pPr>
              <w:spacing w:after="0" w:line="240" w:lineRule="auto"/>
              <w:rPr>
                <w:rFonts w:eastAsia="Times New Roman" w:cstheme="minorHAnsi"/>
                <w:color w:val="000000"/>
                <w:lang w:eastAsia="en-GB"/>
              </w:rPr>
            </w:pPr>
            <w:r w:rsidRPr="00C140B1">
              <w:rPr>
                <w:rFonts w:eastAsia="Times New Roman" w:cstheme="minorHAnsi"/>
                <w:color w:val="000000"/>
                <w:lang w:eastAsia="en-GB"/>
              </w:rPr>
              <w:t>Black &amp; Minority</w:t>
            </w:r>
            <w:r>
              <w:rPr>
                <w:rFonts w:eastAsia="Times New Roman" w:cstheme="minorHAnsi"/>
                <w:color w:val="000000"/>
                <w:lang w:eastAsia="en-GB"/>
              </w:rPr>
              <w:t xml:space="preserve"> Ethnicities</w:t>
            </w:r>
          </w:p>
        </w:tc>
        <w:tc>
          <w:tcPr>
            <w:tcW w:w="1787" w:type="dxa"/>
            <w:tcBorders>
              <w:top w:val="single" w:sz="4" w:space="0" w:color="auto"/>
              <w:left w:val="single" w:sz="4" w:space="0" w:color="auto"/>
              <w:bottom w:val="single" w:sz="4" w:space="0" w:color="auto"/>
              <w:right w:val="single" w:sz="4" w:space="0" w:color="auto"/>
            </w:tcBorders>
            <w:vAlign w:val="center"/>
          </w:tcPr>
          <w:p w14:paraId="4A888A80" w14:textId="6F11023A" w:rsidR="00491C80" w:rsidRPr="00C140B1" w:rsidRDefault="00491C80" w:rsidP="00491C80">
            <w:pPr>
              <w:spacing w:after="0" w:line="240" w:lineRule="auto"/>
              <w:jc w:val="center"/>
              <w:rPr>
                <w:rFonts w:eastAsia="Times New Roman" w:cstheme="minorHAnsi"/>
                <w:color w:val="000000"/>
                <w:lang w:eastAsia="en-GB"/>
              </w:rPr>
            </w:pPr>
            <w:r>
              <w:rPr>
                <w:rFonts w:eastAsia="Times New Roman" w:cstheme="minorHAnsi"/>
                <w:color w:val="000000"/>
                <w:lang w:eastAsia="en-GB"/>
              </w:rPr>
              <w:t>0.33%</w:t>
            </w:r>
          </w:p>
        </w:tc>
        <w:tc>
          <w:tcPr>
            <w:tcW w:w="1787" w:type="dxa"/>
            <w:tcBorders>
              <w:top w:val="single" w:sz="4" w:space="0" w:color="auto"/>
              <w:left w:val="single" w:sz="4" w:space="0" w:color="auto"/>
              <w:bottom w:val="single" w:sz="4" w:space="0" w:color="auto"/>
              <w:right w:val="single" w:sz="4" w:space="0" w:color="auto"/>
            </w:tcBorders>
            <w:vAlign w:val="center"/>
          </w:tcPr>
          <w:p w14:paraId="7336356D" w14:textId="1B83E1C5" w:rsidR="00491C80" w:rsidRPr="00C140B1" w:rsidRDefault="00491C80" w:rsidP="00491C80">
            <w:pPr>
              <w:spacing w:after="0" w:line="240" w:lineRule="auto"/>
              <w:jc w:val="center"/>
              <w:rPr>
                <w:rFonts w:eastAsia="Times New Roman" w:cstheme="minorHAnsi"/>
                <w:color w:val="000000"/>
                <w:lang w:eastAsia="en-GB"/>
              </w:rPr>
            </w:pPr>
            <w:r>
              <w:rPr>
                <w:rFonts w:eastAsia="Times New Roman" w:cstheme="minorHAnsi"/>
                <w:color w:val="000000"/>
                <w:lang w:eastAsia="en-GB"/>
              </w:rPr>
              <w:t>2.13</w:t>
            </w:r>
            <w:r w:rsidRPr="00C140B1">
              <w:rPr>
                <w:rFonts w:eastAsia="Times New Roman" w:cstheme="minorHAnsi"/>
                <w:color w:val="000000"/>
                <w:lang w:eastAsia="en-GB"/>
              </w:rPr>
              <w:t>%</w:t>
            </w:r>
          </w:p>
        </w:tc>
        <w:tc>
          <w:tcPr>
            <w:tcW w:w="1787" w:type="dxa"/>
            <w:tcBorders>
              <w:top w:val="single" w:sz="4" w:space="0" w:color="auto"/>
              <w:left w:val="single" w:sz="4" w:space="0" w:color="auto"/>
              <w:bottom w:val="single" w:sz="4" w:space="0" w:color="auto"/>
              <w:right w:val="single" w:sz="4" w:space="0" w:color="auto"/>
            </w:tcBorders>
            <w:vAlign w:val="center"/>
          </w:tcPr>
          <w:p w14:paraId="01AC8A24" w14:textId="7294733C" w:rsidR="00491C80" w:rsidRPr="00C140B1" w:rsidRDefault="00491C80" w:rsidP="00491C80">
            <w:pPr>
              <w:spacing w:after="0" w:line="240" w:lineRule="auto"/>
              <w:jc w:val="center"/>
              <w:rPr>
                <w:rFonts w:eastAsia="Times New Roman" w:cstheme="minorHAnsi"/>
                <w:color w:val="000000"/>
                <w:lang w:eastAsia="en-GB"/>
              </w:rPr>
            </w:pPr>
            <w:r>
              <w:rPr>
                <w:rFonts w:eastAsia="Times New Roman" w:cstheme="minorHAnsi"/>
                <w:color w:val="000000"/>
                <w:lang w:eastAsia="en-GB"/>
              </w:rPr>
              <w:t>0.05%</w:t>
            </w:r>
          </w:p>
        </w:tc>
        <w:tc>
          <w:tcPr>
            <w:tcW w:w="1787" w:type="dxa"/>
            <w:tcBorders>
              <w:top w:val="single" w:sz="4" w:space="0" w:color="auto"/>
              <w:left w:val="single" w:sz="4" w:space="0" w:color="auto"/>
              <w:bottom w:val="single" w:sz="4" w:space="0" w:color="auto"/>
              <w:right w:val="single" w:sz="4" w:space="0" w:color="auto"/>
            </w:tcBorders>
            <w:vAlign w:val="center"/>
          </w:tcPr>
          <w:p w14:paraId="2C8EF2BE" w14:textId="485256D7" w:rsidR="00491C80" w:rsidRDefault="00491C80" w:rsidP="00491C80">
            <w:pPr>
              <w:spacing w:after="0" w:line="240" w:lineRule="auto"/>
              <w:jc w:val="center"/>
              <w:rPr>
                <w:rFonts w:eastAsia="Times New Roman" w:cstheme="minorHAnsi"/>
                <w:color w:val="000000"/>
                <w:lang w:eastAsia="en-GB"/>
              </w:rPr>
            </w:pPr>
            <w:r>
              <w:rPr>
                <w:rFonts w:eastAsia="Times New Roman" w:cstheme="minorHAnsi"/>
                <w:color w:val="000000"/>
                <w:lang w:eastAsia="en-GB"/>
              </w:rPr>
              <w:t>3.07%</w:t>
            </w:r>
          </w:p>
        </w:tc>
      </w:tr>
      <w:tr w:rsidR="00491C80" w:rsidRPr="00C140B1" w14:paraId="09532C3A" w14:textId="06F9D343" w:rsidTr="003A3B1F">
        <w:trPr>
          <w:trHeight w:val="461"/>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4929250D" w14:textId="33AE850C" w:rsidR="00491C80" w:rsidRPr="00C140B1" w:rsidRDefault="00491C80" w:rsidP="00491C80">
            <w:pPr>
              <w:spacing w:after="0" w:line="240" w:lineRule="auto"/>
              <w:rPr>
                <w:rFonts w:eastAsia="Times New Roman" w:cstheme="minorHAnsi"/>
                <w:color w:val="000000"/>
                <w:lang w:eastAsia="en-GB"/>
              </w:rPr>
            </w:pPr>
            <w:r>
              <w:rPr>
                <w:rFonts w:eastAsia="Times New Roman" w:cstheme="minorHAnsi"/>
                <w:color w:val="000000"/>
                <w:lang w:eastAsia="en-GB"/>
              </w:rPr>
              <w:t>Asian</w:t>
            </w:r>
          </w:p>
        </w:tc>
        <w:tc>
          <w:tcPr>
            <w:tcW w:w="1787" w:type="dxa"/>
            <w:tcBorders>
              <w:top w:val="single" w:sz="4" w:space="0" w:color="auto"/>
              <w:left w:val="single" w:sz="4" w:space="0" w:color="auto"/>
              <w:bottom w:val="single" w:sz="4" w:space="0" w:color="auto"/>
              <w:right w:val="single" w:sz="4" w:space="0" w:color="auto"/>
            </w:tcBorders>
            <w:vAlign w:val="center"/>
          </w:tcPr>
          <w:p w14:paraId="4A7F4E1F" w14:textId="74298558" w:rsidR="00491C80" w:rsidRDefault="00491C80" w:rsidP="00491C80">
            <w:pPr>
              <w:spacing w:after="0" w:line="240" w:lineRule="auto"/>
              <w:jc w:val="center"/>
              <w:rPr>
                <w:rFonts w:eastAsia="Times New Roman" w:cstheme="minorHAnsi"/>
                <w:color w:val="000000"/>
                <w:lang w:eastAsia="en-GB"/>
              </w:rPr>
            </w:pPr>
            <w:r>
              <w:rPr>
                <w:rFonts w:eastAsia="Times New Roman" w:cstheme="minorHAnsi"/>
                <w:color w:val="000000"/>
                <w:lang w:eastAsia="en-GB"/>
              </w:rPr>
              <w:t>1.33%</w:t>
            </w:r>
          </w:p>
        </w:tc>
        <w:tc>
          <w:tcPr>
            <w:tcW w:w="1787" w:type="dxa"/>
            <w:tcBorders>
              <w:top w:val="single" w:sz="4" w:space="0" w:color="auto"/>
              <w:left w:val="single" w:sz="4" w:space="0" w:color="auto"/>
              <w:bottom w:val="single" w:sz="4" w:space="0" w:color="auto"/>
              <w:right w:val="single" w:sz="4" w:space="0" w:color="auto"/>
            </w:tcBorders>
            <w:vAlign w:val="center"/>
          </w:tcPr>
          <w:p w14:paraId="10E4D268" w14:textId="06983B29" w:rsidR="00491C80" w:rsidRPr="00C140B1" w:rsidRDefault="00491C80" w:rsidP="00491C80">
            <w:pPr>
              <w:spacing w:after="0" w:line="240" w:lineRule="auto"/>
              <w:jc w:val="center"/>
              <w:rPr>
                <w:rFonts w:eastAsia="Times New Roman" w:cstheme="minorHAnsi"/>
                <w:color w:val="000000"/>
                <w:lang w:eastAsia="en-GB"/>
              </w:rPr>
            </w:pPr>
            <w:r>
              <w:rPr>
                <w:rFonts w:eastAsia="Times New Roman" w:cstheme="minorHAnsi"/>
                <w:color w:val="000000"/>
                <w:lang w:eastAsia="en-GB"/>
              </w:rPr>
              <w:t>3.13%</w:t>
            </w:r>
          </w:p>
        </w:tc>
        <w:tc>
          <w:tcPr>
            <w:tcW w:w="1787" w:type="dxa"/>
            <w:tcBorders>
              <w:top w:val="single" w:sz="4" w:space="0" w:color="auto"/>
              <w:left w:val="single" w:sz="4" w:space="0" w:color="auto"/>
              <w:bottom w:val="single" w:sz="4" w:space="0" w:color="auto"/>
              <w:right w:val="single" w:sz="4" w:space="0" w:color="auto"/>
            </w:tcBorders>
            <w:vAlign w:val="center"/>
          </w:tcPr>
          <w:p w14:paraId="35689CC6" w14:textId="102DFA07" w:rsidR="00491C80" w:rsidRDefault="00491C80" w:rsidP="00491C80">
            <w:pPr>
              <w:spacing w:after="0" w:line="240" w:lineRule="auto"/>
              <w:jc w:val="center"/>
              <w:rPr>
                <w:rFonts w:eastAsia="Times New Roman" w:cstheme="minorHAnsi"/>
                <w:color w:val="000000"/>
                <w:lang w:eastAsia="en-GB"/>
              </w:rPr>
            </w:pPr>
            <w:r>
              <w:rPr>
                <w:rFonts w:eastAsia="Times New Roman" w:cstheme="minorHAnsi"/>
                <w:color w:val="000000"/>
                <w:lang w:eastAsia="en-GB"/>
              </w:rPr>
              <w:t>0.05%</w:t>
            </w:r>
          </w:p>
        </w:tc>
        <w:tc>
          <w:tcPr>
            <w:tcW w:w="1787" w:type="dxa"/>
            <w:tcBorders>
              <w:top w:val="single" w:sz="4" w:space="0" w:color="auto"/>
              <w:left w:val="single" w:sz="4" w:space="0" w:color="auto"/>
              <w:bottom w:val="single" w:sz="4" w:space="0" w:color="auto"/>
              <w:right w:val="single" w:sz="4" w:space="0" w:color="auto"/>
            </w:tcBorders>
            <w:vAlign w:val="center"/>
          </w:tcPr>
          <w:p w14:paraId="392A686A" w14:textId="10F73CB9" w:rsidR="00491C80" w:rsidRDefault="00491C80" w:rsidP="00491C80">
            <w:pPr>
              <w:spacing w:after="0" w:line="240" w:lineRule="auto"/>
              <w:jc w:val="center"/>
              <w:rPr>
                <w:rFonts w:eastAsia="Times New Roman" w:cstheme="minorHAnsi"/>
                <w:color w:val="000000"/>
                <w:lang w:eastAsia="en-GB"/>
              </w:rPr>
            </w:pPr>
            <w:r>
              <w:rPr>
                <w:rFonts w:eastAsia="Times New Roman" w:cstheme="minorHAnsi"/>
                <w:color w:val="000000"/>
                <w:lang w:eastAsia="en-GB"/>
              </w:rPr>
              <w:t>5.79%</w:t>
            </w:r>
          </w:p>
        </w:tc>
      </w:tr>
      <w:tr w:rsidR="00491C80" w:rsidRPr="00C140B1" w14:paraId="021EBA23" w14:textId="77777777" w:rsidTr="003A3B1F">
        <w:trPr>
          <w:trHeight w:val="461"/>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4123C82C" w14:textId="12189BE7" w:rsidR="00491C80" w:rsidRDefault="00491C80" w:rsidP="00491C80">
            <w:pPr>
              <w:spacing w:after="0" w:line="240" w:lineRule="auto"/>
              <w:rPr>
                <w:rFonts w:eastAsia="Times New Roman" w:cstheme="minorHAnsi"/>
                <w:color w:val="000000"/>
                <w:lang w:eastAsia="en-GB"/>
              </w:rPr>
            </w:pPr>
            <w:r>
              <w:rPr>
                <w:rFonts w:eastAsia="Times New Roman" w:cstheme="minorHAnsi"/>
                <w:color w:val="000000"/>
                <w:lang w:eastAsia="en-GB"/>
              </w:rPr>
              <w:t>Mixed/Multiple Ethnicities</w:t>
            </w:r>
          </w:p>
        </w:tc>
        <w:tc>
          <w:tcPr>
            <w:tcW w:w="1787" w:type="dxa"/>
            <w:tcBorders>
              <w:top w:val="single" w:sz="4" w:space="0" w:color="auto"/>
              <w:left w:val="single" w:sz="4" w:space="0" w:color="auto"/>
              <w:bottom w:val="single" w:sz="4" w:space="0" w:color="auto"/>
              <w:right w:val="single" w:sz="4" w:space="0" w:color="auto"/>
            </w:tcBorders>
            <w:vAlign w:val="center"/>
          </w:tcPr>
          <w:p w14:paraId="14C30E4A" w14:textId="142AC8BA" w:rsidR="00491C80" w:rsidRDefault="00491C80" w:rsidP="00491C80">
            <w:pPr>
              <w:spacing w:after="0" w:line="240" w:lineRule="auto"/>
              <w:jc w:val="center"/>
              <w:rPr>
                <w:rFonts w:eastAsia="Times New Roman" w:cstheme="minorHAnsi"/>
                <w:color w:val="000000"/>
                <w:lang w:eastAsia="en-GB"/>
              </w:rPr>
            </w:pPr>
            <w:r>
              <w:rPr>
                <w:rFonts w:eastAsia="Times New Roman" w:cstheme="minorHAnsi"/>
                <w:color w:val="000000"/>
                <w:lang w:eastAsia="en-GB"/>
              </w:rPr>
              <w:t>0.96%</w:t>
            </w:r>
          </w:p>
        </w:tc>
        <w:tc>
          <w:tcPr>
            <w:tcW w:w="1787" w:type="dxa"/>
            <w:tcBorders>
              <w:top w:val="single" w:sz="4" w:space="0" w:color="auto"/>
              <w:left w:val="single" w:sz="4" w:space="0" w:color="auto"/>
              <w:bottom w:val="single" w:sz="4" w:space="0" w:color="auto"/>
              <w:right w:val="single" w:sz="4" w:space="0" w:color="auto"/>
            </w:tcBorders>
            <w:vAlign w:val="center"/>
          </w:tcPr>
          <w:p w14:paraId="1A07D93E" w14:textId="4B31F4A4" w:rsidR="00491C80" w:rsidRDefault="00491C80" w:rsidP="00491C80">
            <w:pPr>
              <w:spacing w:after="0" w:line="240" w:lineRule="auto"/>
              <w:jc w:val="center"/>
              <w:rPr>
                <w:rFonts w:eastAsia="Times New Roman" w:cstheme="minorHAnsi"/>
                <w:color w:val="000000"/>
                <w:lang w:eastAsia="en-GB"/>
              </w:rPr>
            </w:pPr>
            <w:r>
              <w:rPr>
                <w:rFonts w:eastAsia="Times New Roman" w:cstheme="minorHAnsi"/>
                <w:color w:val="000000"/>
                <w:lang w:eastAsia="en-GB"/>
              </w:rPr>
              <w:t>1.72%</w:t>
            </w:r>
          </w:p>
        </w:tc>
        <w:tc>
          <w:tcPr>
            <w:tcW w:w="1787" w:type="dxa"/>
            <w:tcBorders>
              <w:top w:val="single" w:sz="4" w:space="0" w:color="auto"/>
              <w:left w:val="single" w:sz="4" w:space="0" w:color="auto"/>
              <w:bottom w:val="single" w:sz="4" w:space="0" w:color="auto"/>
              <w:right w:val="single" w:sz="4" w:space="0" w:color="auto"/>
            </w:tcBorders>
            <w:vAlign w:val="center"/>
          </w:tcPr>
          <w:p w14:paraId="3A25E761" w14:textId="4EDDA56D" w:rsidR="00491C80" w:rsidRDefault="00491C80" w:rsidP="00491C80">
            <w:pPr>
              <w:spacing w:after="0" w:line="240" w:lineRule="auto"/>
              <w:jc w:val="center"/>
              <w:rPr>
                <w:rFonts w:eastAsia="Times New Roman" w:cstheme="minorHAnsi"/>
                <w:color w:val="000000"/>
                <w:lang w:eastAsia="en-GB"/>
              </w:rPr>
            </w:pPr>
            <w:r>
              <w:rPr>
                <w:rFonts w:eastAsia="Times New Roman" w:cstheme="minorHAnsi"/>
                <w:color w:val="000000"/>
                <w:lang w:eastAsia="en-GB"/>
              </w:rPr>
              <w:t>0.00%</w:t>
            </w:r>
          </w:p>
        </w:tc>
        <w:tc>
          <w:tcPr>
            <w:tcW w:w="1787" w:type="dxa"/>
            <w:tcBorders>
              <w:top w:val="single" w:sz="4" w:space="0" w:color="auto"/>
              <w:left w:val="single" w:sz="4" w:space="0" w:color="auto"/>
              <w:bottom w:val="single" w:sz="4" w:space="0" w:color="auto"/>
              <w:right w:val="single" w:sz="4" w:space="0" w:color="auto"/>
            </w:tcBorders>
            <w:vAlign w:val="center"/>
          </w:tcPr>
          <w:p w14:paraId="5B2A557E" w14:textId="31E1537E" w:rsidR="00491C80" w:rsidRDefault="00491C80" w:rsidP="00491C80">
            <w:pPr>
              <w:spacing w:after="0" w:line="240" w:lineRule="auto"/>
              <w:jc w:val="center"/>
              <w:rPr>
                <w:rFonts w:eastAsia="Times New Roman" w:cstheme="minorHAnsi"/>
                <w:color w:val="000000"/>
                <w:lang w:eastAsia="en-GB"/>
              </w:rPr>
            </w:pPr>
            <w:r>
              <w:rPr>
                <w:rFonts w:eastAsia="Times New Roman" w:cstheme="minorHAnsi"/>
                <w:color w:val="000000"/>
                <w:lang w:eastAsia="en-GB"/>
              </w:rPr>
              <w:t>3.07%</w:t>
            </w:r>
          </w:p>
        </w:tc>
      </w:tr>
      <w:tr w:rsidR="00491C80" w:rsidRPr="00C140B1" w14:paraId="67144527" w14:textId="1556856B" w:rsidTr="003A3B1F">
        <w:trPr>
          <w:trHeight w:val="461"/>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2FF4E0EA" w14:textId="6E15E133" w:rsidR="00491C80" w:rsidRDefault="00491C80" w:rsidP="00491C80">
            <w:pPr>
              <w:spacing w:after="0" w:line="240" w:lineRule="auto"/>
              <w:rPr>
                <w:rFonts w:eastAsia="Times New Roman" w:cstheme="minorHAnsi"/>
                <w:color w:val="000000"/>
                <w:lang w:eastAsia="en-GB"/>
              </w:rPr>
            </w:pPr>
            <w:r>
              <w:rPr>
                <w:rFonts w:eastAsia="Times New Roman" w:cstheme="minorHAnsi"/>
                <w:color w:val="000000"/>
                <w:lang w:eastAsia="en-GB"/>
              </w:rPr>
              <w:t>Other Ethnic Groups</w:t>
            </w:r>
          </w:p>
        </w:tc>
        <w:tc>
          <w:tcPr>
            <w:tcW w:w="1787" w:type="dxa"/>
            <w:tcBorders>
              <w:top w:val="single" w:sz="4" w:space="0" w:color="auto"/>
              <w:left w:val="single" w:sz="4" w:space="0" w:color="auto"/>
              <w:bottom w:val="single" w:sz="4" w:space="0" w:color="auto"/>
              <w:right w:val="single" w:sz="4" w:space="0" w:color="auto"/>
            </w:tcBorders>
            <w:vAlign w:val="center"/>
          </w:tcPr>
          <w:p w14:paraId="60654334" w14:textId="2B3C7D20" w:rsidR="00491C80" w:rsidRDefault="00491C80" w:rsidP="00491C80">
            <w:pPr>
              <w:spacing w:after="0" w:line="240" w:lineRule="auto"/>
              <w:jc w:val="center"/>
              <w:rPr>
                <w:rFonts w:eastAsia="Times New Roman" w:cstheme="minorHAnsi"/>
                <w:color w:val="000000"/>
                <w:lang w:eastAsia="en-GB"/>
              </w:rPr>
            </w:pPr>
            <w:r>
              <w:rPr>
                <w:rFonts w:eastAsia="Times New Roman" w:cstheme="minorHAnsi"/>
                <w:color w:val="000000"/>
                <w:lang w:eastAsia="en-GB"/>
              </w:rPr>
              <w:t>0.18%</w:t>
            </w:r>
          </w:p>
        </w:tc>
        <w:tc>
          <w:tcPr>
            <w:tcW w:w="1787" w:type="dxa"/>
            <w:tcBorders>
              <w:top w:val="single" w:sz="4" w:space="0" w:color="auto"/>
              <w:left w:val="single" w:sz="4" w:space="0" w:color="auto"/>
              <w:bottom w:val="single" w:sz="4" w:space="0" w:color="auto"/>
              <w:right w:val="single" w:sz="4" w:space="0" w:color="auto"/>
            </w:tcBorders>
            <w:vAlign w:val="center"/>
          </w:tcPr>
          <w:p w14:paraId="27D005B2" w14:textId="169D77A4" w:rsidR="00491C80" w:rsidRDefault="00491C80" w:rsidP="00491C80">
            <w:pPr>
              <w:spacing w:after="0" w:line="240" w:lineRule="auto"/>
              <w:jc w:val="center"/>
              <w:rPr>
                <w:rFonts w:eastAsia="Times New Roman" w:cstheme="minorHAnsi"/>
                <w:color w:val="000000"/>
                <w:lang w:eastAsia="en-GB"/>
              </w:rPr>
            </w:pPr>
            <w:r>
              <w:rPr>
                <w:rFonts w:eastAsia="Times New Roman" w:cstheme="minorHAnsi"/>
                <w:color w:val="000000"/>
                <w:lang w:eastAsia="en-GB"/>
              </w:rPr>
              <w:t>2.54%</w:t>
            </w:r>
          </w:p>
        </w:tc>
        <w:tc>
          <w:tcPr>
            <w:tcW w:w="1787" w:type="dxa"/>
            <w:tcBorders>
              <w:top w:val="single" w:sz="4" w:space="0" w:color="auto"/>
              <w:left w:val="single" w:sz="4" w:space="0" w:color="auto"/>
              <w:bottom w:val="single" w:sz="4" w:space="0" w:color="auto"/>
              <w:right w:val="single" w:sz="4" w:space="0" w:color="auto"/>
            </w:tcBorders>
            <w:vAlign w:val="center"/>
          </w:tcPr>
          <w:p w14:paraId="72775567" w14:textId="282019FF" w:rsidR="00491C80" w:rsidRDefault="00491C80" w:rsidP="00491C80">
            <w:pPr>
              <w:spacing w:after="0" w:line="240" w:lineRule="auto"/>
              <w:jc w:val="center"/>
              <w:rPr>
                <w:rFonts w:eastAsia="Times New Roman" w:cstheme="minorHAnsi"/>
                <w:color w:val="000000"/>
                <w:lang w:eastAsia="en-GB"/>
              </w:rPr>
            </w:pPr>
            <w:r>
              <w:rPr>
                <w:rFonts w:eastAsia="Times New Roman" w:cstheme="minorHAnsi"/>
                <w:color w:val="000000"/>
                <w:lang w:eastAsia="en-GB"/>
              </w:rPr>
              <w:t>0.00%</w:t>
            </w:r>
          </w:p>
        </w:tc>
        <w:tc>
          <w:tcPr>
            <w:tcW w:w="1787" w:type="dxa"/>
            <w:tcBorders>
              <w:top w:val="single" w:sz="4" w:space="0" w:color="auto"/>
              <w:left w:val="single" w:sz="4" w:space="0" w:color="auto"/>
              <w:bottom w:val="single" w:sz="4" w:space="0" w:color="auto"/>
              <w:right w:val="single" w:sz="4" w:space="0" w:color="auto"/>
            </w:tcBorders>
            <w:vAlign w:val="center"/>
          </w:tcPr>
          <w:p w14:paraId="3349160A" w14:textId="5CB5E7E5" w:rsidR="00491C80" w:rsidRDefault="00491C80" w:rsidP="00491C80">
            <w:pPr>
              <w:spacing w:after="0" w:line="240" w:lineRule="auto"/>
              <w:jc w:val="center"/>
              <w:rPr>
                <w:rFonts w:eastAsia="Times New Roman" w:cstheme="minorHAnsi"/>
                <w:color w:val="000000"/>
                <w:lang w:eastAsia="en-GB"/>
              </w:rPr>
            </w:pPr>
            <w:r>
              <w:rPr>
                <w:rFonts w:eastAsia="Times New Roman" w:cstheme="minorHAnsi"/>
                <w:color w:val="000000"/>
                <w:lang w:eastAsia="en-GB"/>
              </w:rPr>
              <w:t>1.27%</w:t>
            </w:r>
          </w:p>
        </w:tc>
      </w:tr>
      <w:tr w:rsidR="00491C80" w:rsidRPr="00C140B1" w14:paraId="03445D50" w14:textId="13F75DDD" w:rsidTr="003A3B1F">
        <w:trPr>
          <w:trHeight w:val="233"/>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46DCF" w14:textId="77777777" w:rsidR="00491C80" w:rsidRPr="00C140B1" w:rsidRDefault="00491C80" w:rsidP="00491C80">
            <w:pPr>
              <w:spacing w:after="0" w:line="240" w:lineRule="auto"/>
              <w:rPr>
                <w:rFonts w:eastAsia="Times New Roman" w:cstheme="minorHAnsi"/>
                <w:color w:val="000000"/>
                <w:lang w:eastAsia="en-GB"/>
              </w:rPr>
            </w:pPr>
            <w:r w:rsidRPr="00C140B1">
              <w:rPr>
                <w:rFonts w:eastAsia="Times New Roman" w:cstheme="minorHAnsi"/>
                <w:color w:val="000000"/>
                <w:lang w:eastAsia="en-GB"/>
              </w:rPr>
              <w:t>Not Stated or Undisclosed</w:t>
            </w:r>
          </w:p>
        </w:tc>
        <w:tc>
          <w:tcPr>
            <w:tcW w:w="1787" w:type="dxa"/>
            <w:tcBorders>
              <w:top w:val="single" w:sz="4" w:space="0" w:color="auto"/>
              <w:left w:val="single" w:sz="4" w:space="0" w:color="auto"/>
              <w:bottom w:val="single" w:sz="4" w:space="0" w:color="auto"/>
              <w:right w:val="single" w:sz="4" w:space="0" w:color="auto"/>
            </w:tcBorders>
            <w:vAlign w:val="center"/>
          </w:tcPr>
          <w:p w14:paraId="2E8575A4" w14:textId="674F1C99" w:rsidR="00491C80" w:rsidRPr="00C140B1" w:rsidRDefault="00491C80" w:rsidP="00491C80">
            <w:pPr>
              <w:spacing w:after="0" w:line="240" w:lineRule="auto"/>
              <w:jc w:val="center"/>
              <w:rPr>
                <w:rFonts w:eastAsia="Times New Roman" w:cstheme="minorHAnsi"/>
                <w:color w:val="000000"/>
                <w:lang w:eastAsia="en-GB"/>
              </w:rPr>
            </w:pPr>
            <w:r>
              <w:rPr>
                <w:rFonts w:eastAsia="Times New Roman" w:cstheme="minorHAnsi"/>
                <w:color w:val="000000"/>
                <w:lang w:eastAsia="en-GB"/>
              </w:rPr>
              <w:t>0.51%</w:t>
            </w:r>
          </w:p>
        </w:tc>
        <w:tc>
          <w:tcPr>
            <w:tcW w:w="1787" w:type="dxa"/>
            <w:vMerge w:val="restart"/>
            <w:tcBorders>
              <w:top w:val="single" w:sz="4" w:space="0" w:color="auto"/>
              <w:left w:val="single" w:sz="4" w:space="0" w:color="auto"/>
              <w:bottom w:val="single" w:sz="4" w:space="0" w:color="auto"/>
              <w:right w:val="single" w:sz="4" w:space="0" w:color="auto"/>
            </w:tcBorders>
            <w:vAlign w:val="center"/>
          </w:tcPr>
          <w:p w14:paraId="50FEED71" w14:textId="2E1CAA36" w:rsidR="00491C80" w:rsidRPr="00C140B1" w:rsidRDefault="00491C80" w:rsidP="00491C80">
            <w:pPr>
              <w:spacing w:after="0" w:line="240" w:lineRule="auto"/>
              <w:jc w:val="center"/>
              <w:rPr>
                <w:rFonts w:eastAsia="Times New Roman" w:cstheme="minorHAnsi"/>
                <w:color w:val="000000"/>
                <w:lang w:eastAsia="en-GB"/>
              </w:rPr>
            </w:pPr>
            <w:r>
              <w:rPr>
                <w:rFonts w:eastAsia="Times New Roman" w:cstheme="minorHAnsi"/>
                <w:color w:val="000000"/>
                <w:lang w:eastAsia="en-GB"/>
              </w:rPr>
              <w:t>11.25%</w:t>
            </w:r>
          </w:p>
        </w:tc>
        <w:tc>
          <w:tcPr>
            <w:tcW w:w="1787" w:type="dxa"/>
            <w:tcBorders>
              <w:top w:val="single" w:sz="4" w:space="0" w:color="auto"/>
              <w:left w:val="single" w:sz="4" w:space="0" w:color="auto"/>
              <w:bottom w:val="single" w:sz="4" w:space="0" w:color="auto"/>
              <w:right w:val="single" w:sz="4" w:space="0" w:color="auto"/>
            </w:tcBorders>
            <w:vAlign w:val="center"/>
          </w:tcPr>
          <w:p w14:paraId="5EE7F239" w14:textId="66E92236" w:rsidR="00491C80" w:rsidRPr="00C140B1" w:rsidRDefault="00491C80" w:rsidP="00491C80">
            <w:pPr>
              <w:spacing w:after="0" w:line="240" w:lineRule="auto"/>
              <w:jc w:val="center"/>
              <w:rPr>
                <w:rFonts w:eastAsia="Times New Roman" w:cstheme="minorHAnsi"/>
                <w:color w:val="000000"/>
                <w:lang w:eastAsia="en-GB"/>
              </w:rPr>
            </w:pPr>
            <w:r>
              <w:rPr>
                <w:rFonts w:eastAsia="Times New Roman" w:cstheme="minorHAnsi"/>
                <w:color w:val="000000"/>
                <w:lang w:eastAsia="en-GB"/>
              </w:rPr>
              <w:t>0.05%</w:t>
            </w:r>
          </w:p>
        </w:tc>
        <w:tc>
          <w:tcPr>
            <w:tcW w:w="1787" w:type="dxa"/>
            <w:vMerge w:val="restart"/>
            <w:tcBorders>
              <w:top w:val="single" w:sz="4" w:space="0" w:color="auto"/>
              <w:left w:val="single" w:sz="4" w:space="0" w:color="auto"/>
              <w:bottom w:val="single" w:sz="4" w:space="0" w:color="auto"/>
              <w:right w:val="single" w:sz="4" w:space="0" w:color="auto"/>
            </w:tcBorders>
            <w:vAlign w:val="center"/>
          </w:tcPr>
          <w:p w14:paraId="13D89A2A" w14:textId="196BEED4" w:rsidR="00491C80" w:rsidRDefault="00491C80" w:rsidP="00491C80">
            <w:pPr>
              <w:spacing w:after="0" w:line="240" w:lineRule="auto"/>
              <w:jc w:val="center"/>
              <w:rPr>
                <w:rFonts w:eastAsia="Times New Roman" w:cstheme="minorHAnsi"/>
                <w:color w:val="000000"/>
                <w:lang w:eastAsia="en-GB"/>
              </w:rPr>
            </w:pPr>
            <w:r>
              <w:rPr>
                <w:rFonts w:eastAsia="Times New Roman" w:cstheme="minorHAnsi"/>
                <w:color w:val="000000"/>
                <w:lang w:eastAsia="en-GB"/>
              </w:rPr>
              <w:t>1.60%</w:t>
            </w:r>
          </w:p>
        </w:tc>
      </w:tr>
      <w:tr w:rsidR="00491C80" w:rsidRPr="00C140B1" w14:paraId="5FD85F81" w14:textId="0AA717DD" w:rsidTr="003A3B1F">
        <w:trPr>
          <w:trHeight w:val="108"/>
        </w:trPr>
        <w:tc>
          <w:tcPr>
            <w:tcW w:w="1838" w:type="dxa"/>
            <w:tcBorders>
              <w:top w:val="single" w:sz="4" w:space="0" w:color="auto"/>
            </w:tcBorders>
            <w:shd w:val="clear" w:color="auto" w:fill="auto"/>
            <w:vAlign w:val="center"/>
          </w:tcPr>
          <w:p w14:paraId="70BC690D" w14:textId="77777777" w:rsidR="00491C80" w:rsidRPr="00C140B1" w:rsidRDefault="00491C80" w:rsidP="00491C80">
            <w:pPr>
              <w:spacing w:after="0" w:line="240" w:lineRule="auto"/>
              <w:rPr>
                <w:rFonts w:eastAsia="Times New Roman" w:cstheme="minorHAnsi"/>
                <w:color w:val="000000"/>
                <w:lang w:eastAsia="en-GB"/>
              </w:rPr>
            </w:pPr>
            <w:r w:rsidRPr="00C140B1">
              <w:rPr>
                <w:rFonts w:eastAsia="Times New Roman" w:cstheme="minorHAnsi"/>
                <w:color w:val="000000"/>
                <w:lang w:eastAsia="en-GB"/>
              </w:rPr>
              <w:t>Prefer not to say</w:t>
            </w:r>
          </w:p>
        </w:tc>
        <w:tc>
          <w:tcPr>
            <w:tcW w:w="1787" w:type="dxa"/>
            <w:tcBorders>
              <w:top w:val="single" w:sz="4" w:space="0" w:color="auto"/>
            </w:tcBorders>
            <w:vAlign w:val="center"/>
          </w:tcPr>
          <w:p w14:paraId="07171143" w14:textId="57E2941E" w:rsidR="00491C80" w:rsidRPr="00C140B1" w:rsidRDefault="00491C80" w:rsidP="00491C80">
            <w:pPr>
              <w:spacing w:after="0" w:line="240" w:lineRule="auto"/>
              <w:jc w:val="center"/>
              <w:rPr>
                <w:rFonts w:eastAsia="Times New Roman" w:cstheme="minorHAnsi"/>
                <w:color w:val="000000"/>
                <w:lang w:eastAsia="en-GB"/>
              </w:rPr>
            </w:pPr>
            <w:r>
              <w:rPr>
                <w:rFonts w:eastAsia="Times New Roman" w:cstheme="minorHAnsi"/>
                <w:color w:val="000000"/>
                <w:lang w:eastAsia="en-GB"/>
              </w:rPr>
              <w:t>0.18%</w:t>
            </w:r>
          </w:p>
        </w:tc>
        <w:tc>
          <w:tcPr>
            <w:tcW w:w="1787" w:type="dxa"/>
            <w:vMerge/>
            <w:tcBorders>
              <w:top w:val="single" w:sz="4" w:space="0" w:color="auto"/>
            </w:tcBorders>
            <w:vAlign w:val="center"/>
          </w:tcPr>
          <w:p w14:paraId="1AFDF35C" w14:textId="70675E32" w:rsidR="00491C80" w:rsidRPr="00C140B1" w:rsidRDefault="00491C80" w:rsidP="00491C80">
            <w:pPr>
              <w:spacing w:after="0" w:line="240" w:lineRule="auto"/>
              <w:rPr>
                <w:rFonts w:eastAsia="Times New Roman" w:cstheme="minorHAnsi"/>
                <w:color w:val="000000"/>
                <w:lang w:eastAsia="en-GB"/>
              </w:rPr>
            </w:pPr>
          </w:p>
        </w:tc>
        <w:tc>
          <w:tcPr>
            <w:tcW w:w="1787" w:type="dxa"/>
            <w:tcBorders>
              <w:top w:val="single" w:sz="4" w:space="0" w:color="auto"/>
            </w:tcBorders>
          </w:tcPr>
          <w:p w14:paraId="1B6DD6DB" w14:textId="5B966045" w:rsidR="00491C80" w:rsidRPr="00C140B1" w:rsidRDefault="00491C80" w:rsidP="00491C80">
            <w:pPr>
              <w:spacing w:after="0" w:line="240" w:lineRule="auto"/>
              <w:jc w:val="center"/>
              <w:rPr>
                <w:rFonts w:eastAsia="Times New Roman" w:cstheme="minorHAnsi"/>
                <w:color w:val="000000"/>
                <w:lang w:eastAsia="en-GB"/>
              </w:rPr>
            </w:pPr>
            <w:r>
              <w:rPr>
                <w:rFonts w:eastAsia="Times New Roman" w:cstheme="minorHAnsi"/>
                <w:color w:val="000000"/>
                <w:lang w:eastAsia="en-GB"/>
              </w:rPr>
              <w:t>0.00%</w:t>
            </w:r>
          </w:p>
        </w:tc>
        <w:tc>
          <w:tcPr>
            <w:tcW w:w="1787" w:type="dxa"/>
            <w:vMerge/>
            <w:tcBorders>
              <w:top w:val="single" w:sz="4" w:space="0" w:color="auto"/>
            </w:tcBorders>
          </w:tcPr>
          <w:p w14:paraId="474B41D1" w14:textId="41F2F8AC" w:rsidR="00491C80" w:rsidRDefault="00491C80" w:rsidP="00491C80">
            <w:pPr>
              <w:spacing w:after="0" w:line="240" w:lineRule="auto"/>
              <w:jc w:val="center"/>
              <w:rPr>
                <w:rFonts w:eastAsia="Times New Roman" w:cstheme="minorHAnsi"/>
                <w:color w:val="000000"/>
                <w:lang w:eastAsia="en-GB"/>
              </w:rPr>
            </w:pPr>
          </w:p>
        </w:tc>
      </w:tr>
    </w:tbl>
    <w:p w14:paraId="511F9A34" w14:textId="77777777" w:rsidR="00665980" w:rsidRDefault="00665980" w:rsidP="00F179F2">
      <w:pPr>
        <w:pStyle w:val="ListParagraph"/>
        <w:shd w:val="clear" w:color="auto" w:fill="FFFFFF" w:themeFill="background1"/>
        <w:ind w:left="360"/>
        <w:rPr>
          <w:rFonts w:cstheme="minorHAnsi"/>
        </w:rPr>
      </w:pPr>
    </w:p>
    <w:p w14:paraId="1F84DD6D" w14:textId="690C2A6E" w:rsidR="00CE5ECB" w:rsidRPr="00D108D7" w:rsidRDefault="00CE5ECB" w:rsidP="00611068">
      <w:pPr>
        <w:shd w:val="clear" w:color="auto" w:fill="BFBFBF" w:themeFill="background1" w:themeFillShade="BF"/>
        <w:rPr>
          <w:rFonts w:cstheme="minorHAnsi"/>
          <w:b/>
          <w:bCs/>
        </w:rPr>
      </w:pPr>
      <w:r w:rsidRPr="00D108D7">
        <w:rPr>
          <w:rFonts w:cstheme="minorHAnsi"/>
          <w:b/>
          <w:bCs/>
        </w:rPr>
        <w:t>Religion &amp; Belief</w:t>
      </w:r>
    </w:p>
    <w:p w14:paraId="168E25B9" w14:textId="0FEC266C" w:rsidR="00CE5ECB" w:rsidRPr="006C6998" w:rsidRDefault="00CE5ECB" w:rsidP="006C6998">
      <w:pPr>
        <w:rPr>
          <w:rFonts w:cstheme="minorHAnsi"/>
          <w:b/>
          <w:bCs/>
        </w:rPr>
      </w:pPr>
      <w:r w:rsidRPr="006C6998">
        <w:rPr>
          <w:rFonts w:cstheme="minorHAnsi"/>
          <w:b/>
          <w:bCs/>
        </w:rPr>
        <w:t xml:space="preserve">Figure </w:t>
      </w:r>
      <w:r w:rsidR="00A90516" w:rsidRPr="006C6998">
        <w:rPr>
          <w:rFonts w:cstheme="minorHAnsi"/>
          <w:b/>
          <w:bCs/>
        </w:rPr>
        <w:t>6</w:t>
      </w:r>
      <w:r w:rsidR="00A25D07">
        <w:rPr>
          <w:rFonts w:cstheme="minorHAnsi"/>
          <w:b/>
          <w:bCs/>
        </w:rPr>
        <w:t xml:space="preserve">: </w:t>
      </w:r>
      <w:r w:rsidRPr="006C6998">
        <w:rPr>
          <w:rFonts w:cstheme="minorHAnsi"/>
          <w:b/>
          <w:bCs/>
        </w:rPr>
        <w:t xml:space="preserve">Religion and Belief of </w:t>
      </w:r>
      <w:r w:rsidR="00A25D07">
        <w:rPr>
          <w:rFonts w:cstheme="minorHAnsi"/>
          <w:b/>
          <w:bCs/>
        </w:rPr>
        <w:t>FE and HE Learners</w:t>
      </w:r>
      <w:r w:rsidRPr="006C6998">
        <w:rPr>
          <w:rFonts w:cstheme="minorHAnsi"/>
          <w:b/>
          <w:bCs/>
        </w:rPr>
        <w:t xml:space="preserve"> at </w:t>
      </w:r>
      <w:r w:rsidR="00A25D07">
        <w:rPr>
          <w:rFonts w:cstheme="minorHAnsi"/>
          <w:b/>
          <w:bCs/>
        </w:rPr>
        <w:t>TCMT with Sector Comparators</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560"/>
        <w:gridCol w:w="1542"/>
        <w:gridCol w:w="1542"/>
        <w:gridCol w:w="1542"/>
      </w:tblGrid>
      <w:tr w:rsidR="00807BF4" w:rsidRPr="00CE5ECB" w14:paraId="697C01EB" w14:textId="02C50041" w:rsidTr="007B18E3">
        <w:trPr>
          <w:trHeight w:val="242"/>
        </w:trPr>
        <w:tc>
          <w:tcPr>
            <w:tcW w:w="2830" w:type="dxa"/>
            <w:shd w:val="clear" w:color="DDEBF7" w:fill="C00000"/>
            <w:noWrap/>
            <w:vAlign w:val="center"/>
            <w:hideMark/>
          </w:tcPr>
          <w:p w14:paraId="39DB8984" w14:textId="78ADE3F0" w:rsidR="00807BF4" w:rsidRPr="00CE5ECB" w:rsidRDefault="00807BF4" w:rsidP="007B18E3">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Religion &amp; Belief</w:t>
            </w:r>
          </w:p>
        </w:tc>
        <w:tc>
          <w:tcPr>
            <w:tcW w:w="1560" w:type="dxa"/>
            <w:shd w:val="clear" w:color="DDEBF7" w:fill="C00000"/>
            <w:noWrap/>
            <w:vAlign w:val="center"/>
            <w:hideMark/>
          </w:tcPr>
          <w:p w14:paraId="02E0146B" w14:textId="2229033A" w:rsidR="00807BF4" w:rsidRPr="00CE5ECB" w:rsidRDefault="00807BF4" w:rsidP="007B18E3">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FE</w:t>
            </w:r>
          </w:p>
        </w:tc>
        <w:tc>
          <w:tcPr>
            <w:tcW w:w="1542" w:type="dxa"/>
            <w:shd w:val="clear" w:color="auto" w:fill="385623" w:themeFill="accent6" w:themeFillShade="80"/>
            <w:vAlign w:val="center"/>
          </w:tcPr>
          <w:p w14:paraId="56C69007" w14:textId="1FA65351" w:rsidR="00807BF4" w:rsidRDefault="00807BF4" w:rsidP="007B18E3">
            <w:pPr>
              <w:spacing w:after="0" w:line="240" w:lineRule="auto"/>
              <w:jc w:val="center"/>
              <w:rPr>
                <w:rFonts w:ascii="Calibri" w:eastAsia="Times New Roman" w:hAnsi="Calibri" w:cs="Calibri"/>
                <w:b/>
                <w:bCs/>
                <w:color w:val="FFFFFF"/>
                <w:lang w:eastAsia="en-GB"/>
              </w:rPr>
            </w:pPr>
            <w:r>
              <w:rPr>
                <w:rFonts w:eastAsia="Times New Roman" w:cstheme="minorHAnsi"/>
                <w:b/>
                <w:bCs/>
                <w:color w:val="FFFFFF"/>
                <w:lang w:eastAsia="en-GB"/>
              </w:rPr>
              <w:t>Sector – LLWR 2020/21</w:t>
            </w:r>
          </w:p>
        </w:tc>
        <w:tc>
          <w:tcPr>
            <w:tcW w:w="1542" w:type="dxa"/>
            <w:shd w:val="clear" w:color="DDEBF7" w:fill="C00000"/>
            <w:vAlign w:val="center"/>
          </w:tcPr>
          <w:p w14:paraId="0609548C" w14:textId="3BEB8E80" w:rsidR="00807BF4" w:rsidRPr="00CE5ECB" w:rsidRDefault="00807BF4" w:rsidP="007B18E3">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HE</w:t>
            </w:r>
          </w:p>
        </w:tc>
        <w:tc>
          <w:tcPr>
            <w:tcW w:w="1542" w:type="dxa"/>
            <w:shd w:val="clear" w:color="auto" w:fill="385623" w:themeFill="accent6" w:themeFillShade="80"/>
            <w:vAlign w:val="center"/>
          </w:tcPr>
          <w:p w14:paraId="12DBB5E0" w14:textId="1249C981" w:rsidR="00807BF4" w:rsidRPr="00CE5ECB" w:rsidRDefault="00807BF4" w:rsidP="007B18E3">
            <w:pPr>
              <w:spacing w:after="0" w:line="240" w:lineRule="auto"/>
              <w:jc w:val="center"/>
              <w:rPr>
                <w:rFonts w:ascii="Calibri" w:eastAsia="Times New Roman" w:hAnsi="Calibri" w:cs="Calibri"/>
                <w:b/>
                <w:bCs/>
                <w:color w:val="FFFFFF"/>
                <w:lang w:eastAsia="en-GB"/>
              </w:rPr>
            </w:pPr>
            <w:r>
              <w:rPr>
                <w:rFonts w:ascii="Calibri" w:eastAsia="Times New Roman" w:hAnsi="Calibri" w:cs="Calibri"/>
                <w:color w:val="FFFFFF"/>
                <w:lang w:eastAsia="en-GB"/>
              </w:rPr>
              <w:t>Sector – HESA 2021/22 (Wales)</w:t>
            </w:r>
          </w:p>
        </w:tc>
      </w:tr>
      <w:tr w:rsidR="00462DC9" w:rsidRPr="00CE5ECB" w14:paraId="7BF70D8A" w14:textId="7E4B3CF0" w:rsidTr="007B18E3">
        <w:trPr>
          <w:trHeight w:val="242"/>
        </w:trPr>
        <w:tc>
          <w:tcPr>
            <w:tcW w:w="2830" w:type="dxa"/>
            <w:shd w:val="clear" w:color="auto" w:fill="auto"/>
            <w:noWrap/>
            <w:vAlign w:val="bottom"/>
            <w:hideMark/>
          </w:tcPr>
          <w:p w14:paraId="5562854A" w14:textId="77777777" w:rsidR="00462DC9" w:rsidRPr="00CE5ECB" w:rsidRDefault="00462DC9" w:rsidP="00462DC9">
            <w:pPr>
              <w:spacing w:after="0" w:line="240" w:lineRule="auto"/>
              <w:rPr>
                <w:rFonts w:ascii="Calibri" w:eastAsia="Times New Roman" w:hAnsi="Calibri" w:cs="Calibri"/>
                <w:color w:val="000000"/>
                <w:lang w:eastAsia="en-GB"/>
              </w:rPr>
            </w:pPr>
            <w:r w:rsidRPr="00CE5ECB">
              <w:rPr>
                <w:rFonts w:ascii="Calibri" w:eastAsia="Times New Roman" w:hAnsi="Calibri" w:cs="Calibri"/>
                <w:color w:val="000000"/>
                <w:lang w:eastAsia="en-GB"/>
              </w:rPr>
              <w:t>Any other religion or belief</w:t>
            </w:r>
          </w:p>
        </w:tc>
        <w:tc>
          <w:tcPr>
            <w:tcW w:w="1560" w:type="dxa"/>
            <w:shd w:val="clear" w:color="auto" w:fill="auto"/>
            <w:noWrap/>
            <w:vAlign w:val="center"/>
          </w:tcPr>
          <w:p w14:paraId="03EED1E6" w14:textId="099CA3BF" w:rsidR="00462DC9" w:rsidRPr="00CE5ECB" w:rsidRDefault="00462DC9" w:rsidP="007B18E3">
            <w:pPr>
              <w:spacing w:after="0" w:line="240" w:lineRule="auto"/>
              <w:jc w:val="center"/>
              <w:rPr>
                <w:rFonts w:ascii="Calibri" w:eastAsia="Times New Roman" w:hAnsi="Calibri" w:cs="Calibri"/>
                <w:color w:val="000000"/>
                <w:lang w:eastAsia="en-GB"/>
              </w:rPr>
            </w:pPr>
            <w:r>
              <w:rPr>
                <w:rFonts w:ascii="Calibri" w:hAnsi="Calibri" w:cs="Calibri"/>
                <w:color w:val="000000"/>
              </w:rPr>
              <w:t>1.61%</w:t>
            </w:r>
          </w:p>
        </w:tc>
        <w:tc>
          <w:tcPr>
            <w:tcW w:w="1542" w:type="dxa"/>
            <w:vMerge w:val="restart"/>
            <w:vAlign w:val="center"/>
          </w:tcPr>
          <w:p w14:paraId="0E8FE540" w14:textId="1CA2B11D" w:rsidR="00462DC9" w:rsidRDefault="00462DC9" w:rsidP="007B18E3">
            <w:pPr>
              <w:spacing w:after="0" w:line="240" w:lineRule="auto"/>
              <w:jc w:val="center"/>
              <w:rPr>
                <w:rFonts w:ascii="Calibri" w:hAnsi="Calibri" w:cs="Calibri"/>
                <w:color w:val="000000"/>
              </w:rPr>
            </w:pPr>
            <w:r>
              <w:rPr>
                <w:rFonts w:ascii="Calibri" w:hAnsi="Calibri" w:cs="Calibri"/>
                <w:color w:val="000000"/>
              </w:rPr>
              <w:t>No data available</w:t>
            </w:r>
          </w:p>
        </w:tc>
        <w:tc>
          <w:tcPr>
            <w:tcW w:w="1542" w:type="dxa"/>
            <w:shd w:val="clear" w:color="auto" w:fill="auto"/>
            <w:vAlign w:val="center"/>
          </w:tcPr>
          <w:p w14:paraId="011586D3" w14:textId="72DD42E9" w:rsidR="00462DC9" w:rsidRDefault="00462DC9" w:rsidP="007B18E3">
            <w:pPr>
              <w:spacing w:after="0" w:line="240" w:lineRule="auto"/>
              <w:jc w:val="center"/>
              <w:rPr>
                <w:rFonts w:ascii="Calibri" w:hAnsi="Calibri" w:cs="Calibri"/>
                <w:color w:val="000000"/>
              </w:rPr>
            </w:pPr>
            <w:r>
              <w:rPr>
                <w:rFonts w:ascii="Calibri" w:hAnsi="Calibri" w:cs="Calibri"/>
                <w:color w:val="000000"/>
              </w:rPr>
              <w:t>2.19%</w:t>
            </w:r>
          </w:p>
        </w:tc>
        <w:tc>
          <w:tcPr>
            <w:tcW w:w="1542" w:type="dxa"/>
            <w:vAlign w:val="center"/>
          </w:tcPr>
          <w:p w14:paraId="44CCDD99" w14:textId="45246834" w:rsidR="00462DC9" w:rsidRDefault="007B18E3" w:rsidP="007B18E3">
            <w:pPr>
              <w:spacing w:after="0" w:line="240" w:lineRule="auto"/>
              <w:jc w:val="center"/>
              <w:rPr>
                <w:rFonts w:ascii="Calibri" w:hAnsi="Calibri" w:cs="Calibri"/>
                <w:color w:val="000000"/>
              </w:rPr>
            </w:pPr>
            <w:r>
              <w:rPr>
                <w:rFonts w:ascii="Calibri" w:hAnsi="Calibri" w:cs="Calibri"/>
                <w:color w:val="000000"/>
              </w:rPr>
              <w:t>1.52%</w:t>
            </w:r>
          </w:p>
        </w:tc>
      </w:tr>
      <w:tr w:rsidR="00462DC9" w:rsidRPr="00CE5ECB" w14:paraId="4151315A" w14:textId="7B256DED" w:rsidTr="007B18E3">
        <w:trPr>
          <w:trHeight w:val="242"/>
        </w:trPr>
        <w:tc>
          <w:tcPr>
            <w:tcW w:w="2830" w:type="dxa"/>
            <w:shd w:val="clear" w:color="auto" w:fill="auto"/>
            <w:noWrap/>
            <w:vAlign w:val="bottom"/>
            <w:hideMark/>
          </w:tcPr>
          <w:p w14:paraId="4FCF4EAF" w14:textId="77777777" w:rsidR="00462DC9" w:rsidRPr="00CE5ECB" w:rsidRDefault="00462DC9" w:rsidP="00462DC9">
            <w:pPr>
              <w:spacing w:after="0" w:line="240" w:lineRule="auto"/>
              <w:rPr>
                <w:rFonts w:ascii="Calibri" w:eastAsia="Times New Roman" w:hAnsi="Calibri" w:cs="Calibri"/>
                <w:color w:val="000000"/>
                <w:lang w:eastAsia="en-GB"/>
              </w:rPr>
            </w:pPr>
            <w:r w:rsidRPr="00CE5ECB">
              <w:rPr>
                <w:rFonts w:ascii="Calibri" w:eastAsia="Times New Roman" w:hAnsi="Calibri" w:cs="Calibri"/>
                <w:color w:val="000000"/>
                <w:lang w:eastAsia="en-GB"/>
              </w:rPr>
              <w:t>Buddhist</w:t>
            </w:r>
          </w:p>
        </w:tc>
        <w:tc>
          <w:tcPr>
            <w:tcW w:w="1560" w:type="dxa"/>
            <w:shd w:val="clear" w:color="auto" w:fill="auto"/>
            <w:noWrap/>
            <w:vAlign w:val="center"/>
          </w:tcPr>
          <w:p w14:paraId="2DA8D71D" w14:textId="2CA6B2B7" w:rsidR="00462DC9" w:rsidRPr="00CE5ECB" w:rsidRDefault="00462DC9" w:rsidP="007B18E3">
            <w:pPr>
              <w:spacing w:after="0" w:line="240" w:lineRule="auto"/>
              <w:jc w:val="center"/>
              <w:rPr>
                <w:rFonts w:ascii="Calibri" w:eastAsia="Times New Roman" w:hAnsi="Calibri" w:cs="Calibri"/>
                <w:color w:val="000000"/>
                <w:lang w:eastAsia="en-GB"/>
              </w:rPr>
            </w:pPr>
            <w:r>
              <w:rPr>
                <w:rFonts w:ascii="Calibri" w:hAnsi="Calibri" w:cs="Calibri"/>
                <w:color w:val="000000"/>
              </w:rPr>
              <w:t>0.28%</w:t>
            </w:r>
          </w:p>
        </w:tc>
        <w:tc>
          <w:tcPr>
            <w:tcW w:w="1542" w:type="dxa"/>
            <w:vMerge/>
            <w:vAlign w:val="center"/>
          </w:tcPr>
          <w:p w14:paraId="7E7D4DC0" w14:textId="77777777" w:rsidR="00462DC9" w:rsidRDefault="00462DC9" w:rsidP="007B18E3">
            <w:pPr>
              <w:spacing w:after="0" w:line="240" w:lineRule="auto"/>
              <w:jc w:val="center"/>
              <w:rPr>
                <w:rFonts w:ascii="Calibri" w:hAnsi="Calibri" w:cs="Calibri"/>
                <w:color w:val="000000"/>
              </w:rPr>
            </w:pPr>
          </w:p>
        </w:tc>
        <w:tc>
          <w:tcPr>
            <w:tcW w:w="1542" w:type="dxa"/>
            <w:shd w:val="clear" w:color="auto" w:fill="auto"/>
            <w:vAlign w:val="center"/>
          </w:tcPr>
          <w:p w14:paraId="39A0F43A" w14:textId="2D5CDCE8" w:rsidR="00462DC9" w:rsidRDefault="00462DC9" w:rsidP="007B18E3">
            <w:pPr>
              <w:spacing w:after="0" w:line="240" w:lineRule="auto"/>
              <w:jc w:val="center"/>
              <w:rPr>
                <w:rFonts w:ascii="Calibri" w:hAnsi="Calibri" w:cs="Calibri"/>
                <w:color w:val="000000"/>
              </w:rPr>
            </w:pPr>
            <w:r>
              <w:rPr>
                <w:rFonts w:ascii="Calibri" w:hAnsi="Calibri" w:cs="Calibri"/>
                <w:color w:val="000000"/>
              </w:rPr>
              <w:t>0.44%</w:t>
            </w:r>
          </w:p>
        </w:tc>
        <w:tc>
          <w:tcPr>
            <w:tcW w:w="1542" w:type="dxa"/>
            <w:vAlign w:val="center"/>
          </w:tcPr>
          <w:p w14:paraId="42A2024C" w14:textId="491F2CBE" w:rsidR="00462DC9" w:rsidRDefault="00462DC9" w:rsidP="007B18E3">
            <w:pPr>
              <w:spacing w:after="0" w:line="240" w:lineRule="auto"/>
              <w:jc w:val="center"/>
              <w:rPr>
                <w:rFonts w:ascii="Calibri" w:hAnsi="Calibri" w:cs="Calibri"/>
                <w:color w:val="000000"/>
              </w:rPr>
            </w:pPr>
            <w:r>
              <w:rPr>
                <w:rFonts w:ascii="Calibri" w:hAnsi="Calibri" w:cs="Calibri"/>
                <w:color w:val="000000"/>
              </w:rPr>
              <w:t>1.10%</w:t>
            </w:r>
          </w:p>
        </w:tc>
      </w:tr>
      <w:tr w:rsidR="00462DC9" w:rsidRPr="00CE5ECB" w14:paraId="56DB7611" w14:textId="47522C16" w:rsidTr="007B18E3">
        <w:trPr>
          <w:trHeight w:val="242"/>
        </w:trPr>
        <w:tc>
          <w:tcPr>
            <w:tcW w:w="2830" w:type="dxa"/>
            <w:shd w:val="clear" w:color="auto" w:fill="auto"/>
            <w:noWrap/>
            <w:vAlign w:val="bottom"/>
            <w:hideMark/>
          </w:tcPr>
          <w:p w14:paraId="62DF1DEA" w14:textId="77777777" w:rsidR="00462DC9" w:rsidRPr="00CE5ECB" w:rsidRDefault="00462DC9" w:rsidP="00462DC9">
            <w:pPr>
              <w:spacing w:after="0" w:line="240" w:lineRule="auto"/>
              <w:rPr>
                <w:rFonts w:ascii="Calibri" w:eastAsia="Times New Roman" w:hAnsi="Calibri" w:cs="Calibri"/>
                <w:color w:val="000000"/>
                <w:lang w:eastAsia="en-GB"/>
              </w:rPr>
            </w:pPr>
            <w:r w:rsidRPr="00CE5ECB">
              <w:rPr>
                <w:rFonts w:ascii="Calibri" w:eastAsia="Times New Roman" w:hAnsi="Calibri" w:cs="Calibri"/>
                <w:color w:val="000000"/>
                <w:lang w:eastAsia="en-GB"/>
              </w:rPr>
              <w:t>Christian</w:t>
            </w:r>
          </w:p>
        </w:tc>
        <w:tc>
          <w:tcPr>
            <w:tcW w:w="1560" w:type="dxa"/>
            <w:shd w:val="clear" w:color="auto" w:fill="auto"/>
            <w:noWrap/>
            <w:vAlign w:val="center"/>
          </w:tcPr>
          <w:p w14:paraId="15D992A5" w14:textId="544C2B77" w:rsidR="00462DC9" w:rsidRPr="00CE5ECB" w:rsidRDefault="00462DC9" w:rsidP="007B18E3">
            <w:pPr>
              <w:spacing w:after="0" w:line="240" w:lineRule="auto"/>
              <w:jc w:val="center"/>
              <w:rPr>
                <w:rFonts w:ascii="Calibri" w:eastAsia="Times New Roman" w:hAnsi="Calibri" w:cs="Calibri"/>
                <w:color w:val="000000"/>
                <w:lang w:eastAsia="en-GB"/>
              </w:rPr>
            </w:pPr>
            <w:r>
              <w:rPr>
                <w:rFonts w:ascii="Calibri" w:hAnsi="Calibri" w:cs="Calibri"/>
                <w:color w:val="000000"/>
              </w:rPr>
              <w:t>12.03%</w:t>
            </w:r>
          </w:p>
        </w:tc>
        <w:tc>
          <w:tcPr>
            <w:tcW w:w="1542" w:type="dxa"/>
            <w:vMerge/>
            <w:vAlign w:val="center"/>
          </w:tcPr>
          <w:p w14:paraId="3AEB7EC9" w14:textId="77777777" w:rsidR="00462DC9" w:rsidRDefault="00462DC9" w:rsidP="007B18E3">
            <w:pPr>
              <w:spacing w:after="0" w:line="240" w:lineRule="auto"/>
              <w:jc w:val="center"/>
              <w:rPr>
                <w:rFonts w:ascii="Calibri" w:hAnsi="Calibri" w:cs="Calibri"/>
                <w:color w:val="000000"/>
              </w:rPr>
            </w:pPr>
          </w:p>
        </w:tc>
        <w:tc>
          <w:tcPr>
            <w:tcW w:w="1542" w:type="dxa"/>
            <w:shd w:val="clear" w:color="auto" w:fill="auto"/>
            <w:vAlign w:val="center"/>
          </w:tcPr>
          <w:p w14:paraId="0A4CA7B4" w14:textId="5E937849" w:rsidR="00462DC9" w:rsidRDefault="00462DC9" w:rsidP="007B18E3">
            <w:pPr>
              <w:spacing w:after="0" w:line="240" w:lineRule="auto"/>
              <w:jc w:val="center"/>
              <w:rPr>
                <w:rFonts w:ascii="Calibri" w:hAnsi="Calibri" w:cs="Calibri"/>
                <w:color w:val="000000"/>
              </w:rPr>
            </w:pPr>
            <w:r>
              <w:rPr>
                <w:rFonts w:ascii="Calibri" w:hAnsi="Calibri" w:cs="Calibri"/>
                <w:color w:val="000000"/>
              </w:rPr>
              <w:t>19.74%</w:t>
            </w:r>
          </w:p>
        </w:tc>
        <w:tc>
          <w:tcPr>
            <w:tcW w:w="1542" w:type="dxa"/>
            <w:vAlign w:val="center"/>
          </w:tcPr>
          <w:p w14:paraId="0BFCC611" w14:textId="2681AC39" w:rsidR="00462DC9" w:rsidRDefault="00462DC9" w:rsidP="007B18E3">
            <w:pPr>
              <w:spacing w:after="0" w:line="240" w:lineRule="auto"/>
              <w:jc w:val="center"/>
              <w:rPr>
                <w:rFonts w:ascii="Calibri" w:hAnsi="Calibri" w:cs="Calibri"/>
                <w:color w:val="000000"/>
              </w:rPr>
            </w:pPr>
            <w:r>
              <w:rPr>
                <w:rFonts w:ascii="Calibri" w:hAnsi="Calibri" w:cs="Calibri"/>
                <w:color w:val="000000"/>
              </w:rPr>
              <w:t>24.12%</w:t>
            </w:r>
          </w:p>
        </w:tc>
      </w:tr>
      <w:tr w:rsidR="00462DC9" w:rsidRPr="00CE5ECB" w14:paraId="0A1DB591" w14:textId="63747BC3" w:rsidTr="007B18E3">
        <w:trPr>
          <w:trHeight w:val="242"/>
        </w:trPr>
        <w:tc>
          <w:tcPr>
            <w:tcW w:w="2830" w:type="dxa"/>
            <w:shd w:val="clear" w:color="auto" w:fill="auto"/>
            <w:noWrap/>
            <w:vAlign w:val="bottom"/>
            <w:hideMark/>
          </w:tcPr>
          <w:p w14:paraId="3C4D57DF" w14:textId="77777777" w:rsidR="00462DC9" w:rsidRPr="00CE5ECB" w:rsidRDefault="00462DC9" w:rsidP="00462DC9">
            <w:pPr>
              <w:spacing w:after="0" w:line="240" w:lineRule="auto"/>
              <w:rPr>
                <w:rFonts w:ascii="Calibri" w:eastAsia="Times New Roman" w:hAnsi="Calibri" w:cs="Calibri"/>
                <w:color w:val="000000"/>
                <w:lang w:eastAsia="en-GB"/>
              </w:rPr>
            </w:pPr>
            <w:r w:rsidRPr="00CE5ECB">
              <w:rPr>
                <w:rFonts w:ascii="Calibri" w:eastAsia="Times New Roman" w:hAnsi="Calibri" w:cs="Calibri"/>
                <w:color w:val="000000"/>
                <w:lang w:eastAsia="en-GB"/>
              </w:rPr>
              <w:t>Hindu</w:t>
            </w:r>
          </w:p>
        </w:tc>
        <w:tc>
          <w:tcPr>
            <w:tcW w:w="1560" w:type="dxa"/>
            <w:shd w:val="clear" w:color="auto" w:fill="auto"/>
            <w:noWrap/>
            <w:vAlign w:val="center"/>
          </w:tcPr>
          <w:p w14:paraId="3395850B" w14:textId="07CF4B45" w:rsidR="00462DC9" w:rsidRPr="00CE5ECB" w:rsidRDefault="00462DC9" w:rsidP="007B18E3">
            <w:pPr>
              <w:spacing w:after="0" w:line="240" w:lineRule="auto"/>
              <w:jc w:val="center"/>
              <w:rPr>
                <w:rFonts w:ascii="Calibri" w:eastAsia="Times New Roman" w:hAnsi="Calibri" w:cs="Calibri"/>
                <w:color w:val="000000"/>
                <w:lang w:eastAsia="en-GB"/>
              </w:rPr>
            </w:pPr>
            <w:r>
              <w:rPr>
                <w:rFonts w:ascii="Calibri" w:hAnsi="Calibri" w:cs="Calibri"/>
                <w:color w:val="000000"/>
              </w:rPr>
              <w:t>0.05%</w:t>
            </w:r>
          </w:p>
        </w:tc>
        <w:tc>
          <w:tcPr>
            <w:tcW w:w="1542" w:type="dxa"/>
            <w:vMerge/>
            <w:vAlign w:val="center"/>
          </w:tcPr>
          <w:p w14:paraId="41150AE0" w14:textId="77777777" w:rsidR="00462DC9" w:rsidRDefault="00462DC9" w:rsidP="007B18E3">
            <w:pPr>
              <w:spacing w:after="0" w:line="240" w:lineRule="auto"/>
              <w:jc w:val="center"/>
              <w:rPr>
                <w:rFonts w:ascii="Calibri" w:hAnsi="Calibri" w:cs="Calibri"/>
                <w:color w:val="000000"/>
              </w:rPr>
            </w:pPr>
          </w:p>
        </w:tc>
        <w:tc>
          <w:tcPr>
            <w:tcW w:w="1542" w:type="dxa"/>
            <w:shd w:val="clear" w:color="auto" w:fill="auto"/>
            <w:vAlign w:val="center"/>
          </w:tcPr>
          <w:p w14:paraId="567BAA3C" w14:textId="5A7A77B6" w:rsidR="00462DC9" w:rsidRDefault="00462DC9" w:rsidP="007B18E3">
            <w:pPr>
              <w:spacing w:after="0" w:line="240" w:lineRule="auto"/>
              <w:jc w:val="center"/>
              <w:rPr>
                <w:rFonts w:ascii="Calibri" w:hAnsi="Calibri" w:cs="Calibri"/>
                <w:color w:val="000000"/>
              </w:rPr>
            </w:pPr>
            <w:r>
              <w:rPr>
                <w:rFonts w:ascii="Calibri" w:hAnsi="Calibri" w:cs="Calibri"/>
                <w:color w:val="000000"/>
              </w:rPr>
              <w:t>0.00%</w:t>
            </w:r>
          </w:p>
        </w:tc>
        <w:tc>
          <w:tcPr>
            <w:tcW w:w="1542" w:type="dxa"/>
            <w:vAlign w:val="center"/>
          </w:tcPr>
          <w:p w14:paraId="60A178A3" w14:textId="1214CA65" w:rsidR="00462DC9" w:rsidRDefault="00462DC9" w:rsidP="007B18E3">
            <w:pPr>
              <w:spacing w:after="0" w:line="240" w:lineRule="auto"/>
              <w:jc w:val="center"/>
              <w:rPr>
                <w:rFonts w:ascii="Calibri" w:hAnsi="Calibri" w:cs="Calibri"/>
                <w:color w:val="000000"/>
              </w:rPr>
            </w:pPr>
            <w:r>
              <w:rPr>
                <w:rFonts w:ascii="Calibri" w:hAnsi="Calibri" w:cs="Calibri"/>
                <w:color w:val="000000"/>
              </w:rPr>
              <w:t>2.68%</w:t>
            </w:r>
          </w:p>
        </w:tc>
      </w:tr>
      <w:tr w:rsidR="00462DC9" w:rsidRPr="00CE5ECB" w14:paraId="0ABFAD19" w14:textId="43C5AB30" w:rsidTr="007B18E3">
        <w:trPr>
          <w:trHeight w:val="242"/>
        </w:trPr>
        <w:tc>
          <w:tcPr>
            <w:tcW w:w="2830" w:type="dxa"/>
            <w:shd w:val="clear" w:color="auto" w:fill="auto"/>
            <w:noWrap/>
            <w:vAlign w:val="bottom"/>
            <w:hideMark/>
          </w:tcPr>
          <w:p w14:paraId="30CB227D" w14:textId="77777777" w:rsidR="00462DC9" w:rsidRPr="00CE5ECB" w:rsidRDefault="00462DC9" w:rsidP="00462DC9">
            <w:pPr>
              <w:spacing w:after="0" w:line="240" w:lineRule="auto"/>
              <w:rPr>
                <w:rFonts w:ascii="Calibri" w:eastAsia="Times New Roman" w:hAnsi="Calibri" w:cs="Calibri"/>
                <w:color w:val="000000"/>
                <w:lang w:eastAsia="en-GB"/>
              </w:rPr>
            </w:pPr>
            <w:r w:rsidRPr="00CE5ECB">
              <w:rPr>
                <w:rFonts w:ascii="Calibri" w:eastAsia="Times New Roman" w:hAnsi="Calibri" w:cs="Calibri"/>
                <w:color w:val="000000"/>
                <w:lang w:eastAsia="en-GB"/>
              </w:rPr>
              <w:t>Information refused / no response</w:t>
            </w:r>
          </w:p>
        </w:tc>
        <w:tc>
          <w:tcPr>
            <w:tcW w:w="1560" w:type="dxa"/>
            <w:shd w:val="clear" w:color="auto" w:fill="auto"/>
            <w:noWrap/>
            <w:vAlign w:val="center"/>
          </w:tcPr>
          <w:p w14:paraId="4BC975F9" w14:textId="0DC55212" w:rsidR="00462DC9" w:rsidRPr="00CE5ECB" w:rsidRDefault="00462DC9" w:rsidP="007B18E3">
            <w:pPr>
              <w:spacing w:after="0" w:line="240" w:lineRule="auto"/>
              <w:jc w:val="center"/>
              <w:rPr>
                <w:rFonts w:ascii="Calibri" w:eastAsia="Times New Roman" w:hAnsi="Calibri" w:cs="Calibri"/>
                <w:color w:val="000000"/>
                <w:lang w:eastAsia="en-GB"/>
              </w:rPr>
            </w:pPr>
            <w:r>
              <w:rPr>
                <w:rFonts w:ascii="Calibri" w:hAnsi="Calibri" w:cs="Calibri"/>
                <w:color w:val="000000"/>
              </w:rPr>
              <w:t>41.25%</w:t>
            </w:r>
          </w:p>
        </w:tc>
        <w:tc>
          <w:tcPr>
            <w:tcW w:w="1542" w:type="dxa"/>
            <w:vMerge/>
            <w:vAlign w:val="center"/>
          </w:tcPr>
          <w:p w14:paraId="5F8EFD1B" w14:textId="77777777" w:rsidR="00462DC9" w:rsidRDefault="00462DC9" w:rsidP="007B18E3">
            <w:pPr>
              <w:spacing w:after="0" w:line="240" w:lineRule="auto"/>
              <w:jc w:val="center"/>
              <w:rPr>
                <w:rFonts w:ascii="Calibri" w:hAnsi="Calibri" w:cs="Calibri"/>
                <w:color w:val="000000"/>
              </w:rPr>
            </w:pPr>
          </w:p>
        </w:tc>
        <w:tc>
          <w:tcPr>
            <w:tcW w:w="1542" w:type="dxa"/>
            <w:shd w:val="clear" w:color="auto" w:fill="auto"/>
            <w:vAlign w:val="center"/>
          </w:tcPr>
          <w:p w14:paraId="13DB35DA" w14:textId="274F703D" w:rsidR="00462DC9" w:rsidRDefault="00462DC9" w:rsidP="007B18E3">
            <w:pPr>
              <w:spacing w:after="0" w:line="240" w:lineRule="auto"/>
              <w:jc w:val="center"/>
              <w:rPr>
                <w:rFonts w:ascii="Calibri" w:hAnsi="Calibri" w:cs="Calibri"/>
                <w:color w:val="000000"/>
              </w:rPr>
            </w:pPr>
            <w:r>
              <w:rPr>
                <w:rFonts w:ascii="Calibri" w:hAnsi="Calibri" w:cs="Calibri"/>
                <w:color w:val="000000"/>
              </w:rPr>
              <w:t>21.93%</w:t>
            </w:r>
          </w:p>
        </w:tc>
        <w:tc>
          <w:tcPr>
            <w:tcW w:w="1542" w:type="dxa"/>
            <w:vAlign w:val="center"/>
          </w:tcPr>
          <w:p w14:paraId="2579A000" w14:textId="35D8662C" w:rsidR="00462DC9" w:rsidRDefault="00462DC9" w:rsidP="007B18E3">
            <w:pPr>
              <w:spacing w:after="0" w:line="240" w:lineRule="auto"/>
              <w:jc w:val="center"/>
              <w:rPr>
                <w:rFonts w:ascii="Calibri" w:hAnsi="Calibri" w:cs="Calibri"/>
                <w:color w:val="000000"/>
              </w:rPr>
            </w:pPr>
            <w:r>
              <w:rPr>
                <w:rFonts w:ascii="Calibri" w:hAnsi="Calibri" w:cs="Calibri"/>
                <w:color w:val="000000"/>
              </w:rPr>
              <w:t>13.11%</w:t>
            </w:r>
          </w:p>
        </w:tc>
      </w:tr>
      <w:tr w:rsidR="00462DC9" w:rsidRPr="00CE5ECB" w14:paraId="5351CC78" w14:textId="7085379C" w:rsidTr="007B18E3">
        <w:trPr>
          <w:trHeight w:val="242"/>
        </w:trPr>
        <w:tc>
          <w:tcPr>
            <w:tcW w:w="2830" w:type="dxa"/>
            <w:shd w:val="clear" w:color="auto" w:fill="auto"/>
            <w:noWrap/>
            <w:vAlign w:val="bottom"/>
            <w:hideMark/>
          </w:tcPr>
          <w:p w14:paraId="7660512D" w14:textId="77777777" w:rsidR="00462DC9" w:rsidRPr="00CE5ECB" w:rsidRDefault="00462DC9" w:rsidP="00462DC9">
            <w:pPr>
              <w:spacing w:after="0" w:line="240" w:lineRule="auto"/>
              <w:rPr>
                <w:rFonts w:ascii="Calibri" w:eastAsia="Times New Roman" w:hAnsi="Calibri" w:cs="Calibri"/>
                <w:color w:val="000000"/>
                <w:lang w:eastAsia="en-GB"/>
              </w:rPr>
            </w:pPr>
            <w:r w:rsidRPr="00CE5ECB">
              <w:rPr>
                <w:rFonts w:ascii="Calibri" w:eastAsia="Times New Roman" w:hAnsi="Calibri" w:cs="Calibri"/>
                <w:color w:val="000000"/>
                <w:lang w:eastAsia="en-GB"/>
              </w:rPr>
              <w:t>Jewish</w:t>
            </w:r>
          </w:p>
        </w:tc>
        <w:tc>
          <w:tcPr>
            <w:tcW w:w="1560" w:type="dxa"/>
            <w:shd w:val="clear" w:color="auto" w:fill="auto"/>
            <w:noWrap/>
            <w:vAlign w:val="center"/>
          </w:tcPr>
          <w:p w14:paraId="588A7906" w14:textId="7F148B8D" w:rsidR="00462DC9" w:rsidRPr="00CE5ECB" w:rsidRDefault="00462DC9" w:rsidP="007B18E3">
            <w:pPr>
              <w:spacing w:after="0" w:line="240" w:lineRule="auto"/>
              <w:jc w:val="center"/>
              <w:rPr>
                <w:rFonts w:ascii="Calibri" w:eastAsia="Times New Roman" w:hAnsi="Calibri" w:cs="Calibri"/>
                <w:color w:val="000000"/>
                <w:lang w:eastAsia="en-GB"/>
              </w:rPr>
            </w:pPr>
            <w:r>
              <w:rPr>
                <w:rFonts w:ascii="Calibri" w:hAnsi="Calibri" w:cs="Calibri"/>
                <w:color w:val="000000"/>
              </w:rPr>
              <w:t>0.05%</w:t>
            </w:r>
          </w:p>
        </w:tc>
        <w:tc>
          <w:tcPr>
            <w:tcW w:w="1542" w:type="dxa"/>
            <w:vMerge/>
            <w:vAlign w:val="center"/>
          </w:tcPr>
          <w:p w14:paraId="6FEC2F2A" w14:textId="77777777" w:rsidR="00462DC9" w:rsidRDefault="00462DC9" w:rsidP="007B18E3">
            <w:pPr>
              <w:spacing w:after="0" w:line="240" w:lineRule="auto"/>
              <w:jc w:val="center"/>
              <w:rPr>
                <w:rFonts w:ascii="Calibri" w:hAnsi="Calibri" w:cs="Calibri"/>
                <w:color w:val="000000"/>
              </w:rPr>
            </w:pPr>
          </w:p>
        </w:tc>
        <w:tc>
          <w:tcPr>
            <w:tcW w:w="1542" w:type="dxa"/>
            <w:shd w:val="clear" w:color="auto" w:fill="auto"/>
            <w:vAlign w:val="center"/>
          </w:tcPr>
          <w:p w14:paraId="54458FDB" w14:textId="2D9195F3" w:rsidR="00462DC9" w:rsidRDefault="00462DC9" w:rsidP="007B18E3">
            <w:pPr>
              <w:spacing w:after="0" w:line="240" w:lineRule="auto"/>
              <w:jc w:val="center"/>
              <w:rPr>
                <w:rFonts w:ascii="Calibri" w:hAnsi="Calibri" w:cs="Calibri"/>
                <w:color w:val="000000"/>
              </w:rPr>
            </w:pPr>
            <w:r>
              <w:rPr>
                <w:rFonts w:ascii="Calibri" w:hAnsi="Calibri" w:cs="Calibri"/>
                <w:color w:val="000000"/>
              </w:rPr>
              <w:t>0.00%</w:t>
            </w:r>
          </w:p>
        </w:tc>
        <w:tc>
          <w:tcPr>
            <w:tcW w:w="1542" w:type="dxa"/>
            <w:vAlign w:val="center"/>
          </w:tcPr>
          <w:p w14:paraId="467A313E" w14:textId="1038ED3F" w:rsidR="00462DC9" w:rsidRDefault="007B18E3" w:rsidP="007B18E3">
            <w:pPr>
              <w:spacing w:after="0" w:line="240" w:lineRule="auto"/>
              <w:jc w:val="center"/>
              <w:rPr>
                <w:rFonts w:ascii="Calibri" w:hAnsi="Calibri" w:cs="Calibri"/>
                <w:color w:val="000000"/>
              </w:rPr>
            </w:pPr>
            <w:r>
              <w:rPr>
                <w:rFonts w:ascii="Calibri" w:hAnsi="Calibri" w:cs="Calibri"/>
                <w:color w:val="000000"/>
              </w:rPr>
              <w:t>0.15%</w:t>
            </w:r>
          </w:p>
        </w:tc>
      </w:tr>
      <w:tr w:rsidR="00462DC9" w:rsidRPr="00CE5ECB" w14:paraId="3BA56D47" w14:textId="18745BD1" w:rsidTr="007B18E3">
        <w:trPr>
          <w:trHeight w:val="242"/>
        </w:trPr>
        <w:tc>
          <w:tcPr>
            <w:tcW w:w="2830" w:type="dxa"/>
            <w:shd w:val="clear" w:color="auto" w:fill="auto"/>
            <w:noWrap/>
            <w:vAlign w:val="bottom"/>
            <w:hideMark/>
          </w:tcPr>
          <w:p w14:paraId="041E0A03" w14:textId="77777777" w:rsidR="00462DC9" w:rsidRPr="00CE5ECB" w:rsidRDefault="00462DC9" w:rsidP="00462DC9">
            <w:pPr>
              <w:spacing w:after="0" w:line="240" w:lineRule="auto"/>
              <w:rPr>
                <w:rFonts w:ascii="Calibri" w:eastAsia="Times New Roman" w:hAnsi="Calibri" w:cs="Calibri"/>
                <w:color w:val="000000"/>
                <w:lang w:eastAsia="en-GB"/>
              </w:rPr>
            </w:pPr>
            <w:r w:rsidRPr="00CE5ECB">
              <w:rPr>
                <w:rFonts w:ascii="Calibri" w:eastAsia="Times New Roman" w:hAnsi="Calibri" w:cs="Calibri"/>
                <w:color w:val="000000"/>
                <w:lang w:eastAsia="en-GB"/>
              </w:rPr>
              <w:t>Muslim</w:t>
            </w:r>
          </w:p>
        </w:tc>
        <w:tc>
          <w:tcPr>
            <w:tcW w:w="1560" w:type="dxa"/>
            <w:shd w:val="clear" w:color="auto" w:fill="auto"/>
            <w:noWrap/>
            <w:vAlign w:val="center"/>
          </w:tcPr>
          <w:p w14:paraId="439EBC2A" w14:textId="7D7129BF" w:rsidR="00462DC9" w:rsidRPr="00CE5ECB" w:rsidRDefault="00462DC9" w:rsidP="007B18E3">
            <w:pPr>
              <w:spacing w:after="0" w:line="240" w:lineRule="auto"/>
              <w:jc w:val="center"/>
              <w:rPr>
                <w:rFonts w:ascii="Calibri" w:eastAsia="Times New Roman" w:hAnsi="Calibri" w:cs="Calibri"/>
                <w:color w:val="000000"/>
                <w:lang w:eastAsia="en-GB"/>
              </w:rPr>
            </w:pPr>
            <w:r>
              <w:rPr>
                <w:rFonts w:ascii="Calibri" w:hAnsi="Calibri" w:cs="Calibri"/>
                <w:color w:val="000000"/>
              </w:rPr>
              <w:t>0.32%</w:t>
            </w:r>
          </w:p>
        </w:tc>
        <w:tc>
          <w:tcPr>
            <w:tcW w:w="1542" w:type="dxa"/>
            <w:vMerge/>
            <w:vAlign w:val="center"/>
          </w:tcPr>
          <w:p w14:paraId="1E25DB12" w14:textId="77777777" w:rsidR="00462DC9" w:rsidRDefault="00462DC9" w:rsidP="007B18E3">
            <w:pPr>
              <w:spacing w:after="0" w:line="240" w:lineRule="auto"/>
              <w:jc w:val="center"/>
              <w:rPr>
                <w:rFonts w:ascii="Calibri" w:hAnsi="Calibri" w:cs="Calibri"/>
                <w:color w:val="000000"/>
              </w:rPr>
            </w:pPr>
          </w:p>
        </w:tc>
        <w:tc>
          <w:tcPr>
            <w:tcW w:w="1542" w:type="dxa"/>
            <w:shd w:val="clear" w:color="auto" w:fill="auto"/>
            <w:vAlign w:val="center"/>
          </w:tcPr>
          <w:p w14:paraId="3E824AA5" w14:textId="4532512F" w:rsidR="00462DC9" w:rsidRDefault="00462DC9" w:rsidP="007B18E3">
            <w:pPr>
              <w:spacing w:after="0" w:line="240" w:lineRule="auto"/>
              <w:jc w:val="center"/>
              <w:rPr>
                <w:rFonts w:ascii="Calibri" w:hAnsi="Calibri" w:cs="Calibri"/>
                <w:color w:val="000000"/>
              </w:rPr>
            </w:pPr>
            <w:r>
              <w:rPr>
                <w:rFonts w:ascii="Calibri" w:hAnsi="Calibri" w:cs="Calibri"/>
                <w:color w:val="000000"/>
              </w:rPr>
              <w:t>0.44%</w:t>
            </w:r>
          </w:p>
        </w:tc>
        <w:tc>
          <w:tcPr>
            <w:tcW w:w="1542" w:type="dxa"/>
            <w:vAlign w:val="center"/>
          </w:tcPr>
          <w:p w14:paraId="75DABB31" w14:textId="1975181F" w:rsidR="00462DC9" w:rsidRDefault="007B18E3" w:rsidP="007B18E3">
            <w:pPr>
              <w:spacing w:after="0" w:line="240" w:lineRule="auto"/>
              <w:jc w:val="center"/>
              <w:rPr>
                <w:rFonts w:ascii="Calibri" w:hAnsi="Calibri" w:cs="Calibri"/>
                <w:color w:val="000000"/>
              </w:rPr>
            </w:pPr>
            <w:r>
              <w:rPr>
                <w:rFonts w:ascii="Calibri" w:hAnsi="Calibri" w:cs="Calibri"/>
                <w:color w:val="000000"/>
              </w:rPr>
              <w:t>6.57%</w:t>
            </w:r>
          </w:p>
        </w:tc>
      </w:tr>
      <w:tr w:rsidR="00462DC9" w:rsidRPr="00CE5ECB" w14:paraId="187BCB4B" w14:textId="376410C9" w:rsidTr="007B18E3">
        <w:trPr>
          <w:trHeight w:val="242"/>
        </w:trPr>
        <w:tc>
          <w:tcPr>
            <w:tcW w:w="2830" w:type="dxa"/>
            <w:shd w:val="clear" w:color="auto" w:fill="auto"/>
            <w:noWrap/>
            <w:vAlign w:val="bottom"/>
            <w:hideMark/>
          </w:tcPr>
          <w:p w14:paraId="545E0459" w14:textId="77777777" w:rsidR="00462DC9" w:rsidRPr="00CE5ECB" w:rsidRDefault="00462DC9" w:rsidP="00462DC9">
            <w:pPr>
              <w:spacing w:after="0" w:line="240" w:lineRule="auto"/>
              <w:rPr>
                <w:rFonts w:ascii="Calibri" w:eastAsia="Times New Roman" w:hAnsi="Calibri" w:cs="Calibri"/>
                <w:color w:val="000000"/>
                <w:lang w:eastAsia="en-GB"/>
              </w:rPr>
            </w:pPr>
            <w:r w:rsidRPr="00CE5ECB">
              <w:rPr>
                <w:rFonts w:ascii="Calibri" w:eastAsia="Times New Roman" w:hAnsi="Calibri" w:cs="Calibri"/>
                <w:color w:val="000000"/>
                <w:lang w:eastAsia="en-GB"/>
              </w:rPr>
              <w:t>No religion</w:t>
            </w:r>
          </w:p>
        </w:tc>
        <w:tc>
          <w:tcPr>
            <w:tcW w:w="1560" w:type="dxa"/>
            <w:shd w:val="clear" w:color="auto" w:fill="auto"/>
            <w:noWrap/>
            <w:vAlign w:val="center"/>
          </w:tcPr>
          <w:p w14:paraId="7C2AFEBE" w14:textId="6258311C" w:rsidR="00462DC9" w:rsidRPr="00CE5ECB" w:rsidRDefault="00462DC9" w:rsidP="007B18E3">
            <w:pPr>
              <w:spacing w:after="0" w:line="240" w:lineRule="auto"/>
              <w:jc w:val="center"/>
              <w:rPr>
                <w:rFonts w:ascii="Calibri" w:eastAsia="Times New Roman" w:hAnsi="Calibri" w:cs="Calibri"/>
                <w:color w:val="000000"/>
                <w:lang w:eastAsia="en-GB"/>
              </w:rPr>
            </w:pPr>
            <w:r>
              <w:rPr>
                <w:rFonts w:ascii="Calibri" w:hAnsi="Calibri" w:cs="Calibri"/>
                <w:color w:val="000000"/>
              </w:rPr>
              <w:t>43.63%</w:t>
            </w:r>
          </w:p>
        </w:tc>
        <w:tc>
          <w:tcPr>
            <w:tcW w:w="1542" w:type="dxa"/>
            <w:vMerge/>
            <w:vAlign w:val="center"/>
          </w:tcPr>
          <w:p w14:paraId="04197E9E" w14:textId="77777777" w:rsidR="00462DC9" w:rsidRDefault="00462DC9" w:rsidP="007B18E3">
            <w:pPr>
              <w:spacing w:after="0" w:line="240" w:lineRule="auto"/>
              <w:jc w:val="center"/>
              <w:rPr>
                <w:rFonts w:ascii="Calibri" w:hAnsi="Calibri" w:cs="Calibri"/>
                <w:color w:val="000000"/>
              </w:rPr>
            </w:pPr>
          </w:p>
        </w:tc>
        <w:tc>
          <w:tcPr>
            <w:tcW w:w="1542" w:type="dxa"/>
            <w:shd w:val="clear" w:color="auto" w:fill="auto"/>
            <w:vAlign w:val="center"/>
          </w:tcPr>
          <w:p w14:paraId="1D65A8E5" w14:textId="366163F9" w:rsidR="00462DC9" w:rsidRDefault="00462DC9" w:rsidP="007B18E3">
            <w:pPr>
              <w:spacing w:after="0" w:line="240" w:lineRule="auto"/>
              <w:jc w:val="center"/>
              <w:rPr>
                <w:rFonts w:ascii="Calibri" w:hAnsi="Calibri" w:cs="Calibri"/>
                <w:color w:val="000000"/>
              </w:rPr>
            </w:pPr>
            <w:r>
              <w:rPr>
                <w:rFonts w:ascii="Calibri" w:hAnsi="Calibri" w:cs="Calibri"/>
                <w:color w:val="000000"/>
              </w:rPr>
              <w:t>54.39%</w:t>
            </w:r>
          </w:p>
        </w:tc>
        <w:tc>
          <w:tcPr>
            <w:tcW w:w="1542" w:type="dxa"/>
            <w:vAlign w:val="center"/>
          </w:tcPr>
          <w:p w14:paraId="34282E99" w14:textId="68444ACB" w:rsidR="00462DC9" w:rsidRDefault="00462DC9" w:rsidP="007B18E3">
            <w:pPr>
              <w:spacing w:after="0" w:line="240" w:lineRule="auto"/>
              <w:jc w:val="center"/>
              <w:rPr>
                <w:rFonts w:ascii="Calibri" w:hAnsi="Calibri" w:cs="Calibri"/>
                <w:color w:val="000000"/>
              </w:rPr>
            </w:pPr>
            <w:r>
              <w:rPr>
                <w:rFonts w:ascii="Calibri" w:hAnsi="Calibri" w:cs="Calibri"/>
                <w:color w:val="000000"/>
              </w:rPr>
              <w:t>48.55%</w:t>
            </w:r>
          </w:p>
        </w:tc>
      </w:tr>
      <w:tr w:rsidR="00462DC9" w:rsidRPr="00CE5ECB" w14:paraId="06B33576" w14:textId="782ABADC" w:rsidTr="007B18E3">
        <w:trPr>
          <w:trHeight w:val="242"/>
        </w:trPr>
        <w:tc>
          <w:tcPr>
            <w:tcW w:w="2830" w:type="dxa"/>
            <w:shd w:val="clear" w:color="auto" w:fill="auto"/>
            <w:noWrap/>
            <w:vAlign w:val="bottom"/>
            <w:hideMark/>
          </w:tcPr>
          <w:p w14:paraId="6032B0EB" w14:textId="77777777" w:rsidR="00462DC9" w:rsidRPr="00CE5ECB" w:rsidRDefault="00462DC9" w:rsidP="00462DC9">
            <w:pPr>
              <w:spacing w:after="0" w:line="240" w:lineRule="auto"/>
              <w:rPr>
                <w:rFonts w:ascii="Calibri" w:eastAsia="Times New Roman" w:hAnsi="Calibri" w:cs="Calibri"/>
                <w:color w:val="000000"/>
                <w:lang w:eastAsia="en-GB"/>
              </w:rPr>
            </w:pPr>
            <w:r w:rsidRPr="00CE5ECB">
              <w:rPr>
                <w:rFonts w:ascii="Calibri" w:eastAsia="Times New Roman" w:hAnsi="Calibri" w:cs="Calibri"/>
                <w:color w:val="000000"/>
                <w:lang w:eastAsia="en-GB"/>
              </w:rPr>
              <w:t>Sikh</w:t>
            </w:r>
          </w:p>
        </w:tc>
        <w:tc>
          <w:tcPr>
            <w:tcW w:w="1560" w:type="dxa"/>
            <w:shd w:val="clear" w:color="auto" w:fill="auto"/>
            <w:noWrap/>
            <w:vAlign w:val="center"/>
          </w:tcPr>
          <w:p w14:paraId="65C9B860" w14:textId="387FF5D2" w:rsidR="00462DC9" w:rsidRPr="00CE5ECB" w:rsidRDefault="00462DC9" w:rsidP="007B18E3">
            <w:pPr>
              <w:spacing w:after="0" w:line="240" w:lineRule="auto"/>
              <w:jc w:val="center"/>
              <w:rPr>
                <w:rFonts w:ascii="Calibri" w:eastAsia="Times New Roman" w:hAnsi="Calibri" w:cs="Calibri"/>
                <w:color w:val="000000"/>
                <w:lang w:eastAsia="en-GB"/>
              </w:rPr>
            </w:pPr>
            <w:r>
              <w:rPr>
                <w:rFonts w:ascii="Calibri" w:hAnsi="Calibri" w:cs="Calibri"/>
                <w:color w:val="000000"/>
              </w:rPr>
              <w:t>0.18%</w:t>
            </w:r>
          </w:p>
        </w:tc>
        <w:tc>
          <w:tcPr>
            <w:tcW w:w="1542" w:type="dxa"/>
            <w:vMerge/>
            <w:vAlign w:val="center"/>
          </w:tcPr>
          <w:p w14:paraId="60459BF7" w14:textId="77777777" w:rsidR="00462DC9" w:rsidRDefault="00462DC9" w:rsidP="007B18E3">
            <w:pPr>
              <w:spacing w:after="0" w:line="240" w:lineRule="auto"/>
              <w:jc w:val="center"/>
              <w:rPr>
                <w:rFonts w:ascii="Calibri" w:hAnsi="Calibri" w:cs="Calibri"/>
                <w:color w:val="000000"/>
              </w:rPr>
            </w:pPr>
          </w:p>
        </w:tc>
        <w:tc>
          <w:tcPr>
            <w:tcW w:w="1542" w:type="dxa"/>
            <w:shd w:val="clear" w:color="auto" w:fill="auto"/>
            <w:vAlign w:val="center"/>
          </w:tcPr>
          <w:p w14:paraId="7D498BBB" w14:textId="51451083" w:rsidR="00462DC9" w:rsidRDefault="00462DC9" w:rsidP="007B18E3">
            <w:pPr>
              <w:spacing w:after="0" w:line="240" w:lineRule="auto"/>
              <w:jc w:val="center"/>
              <w:rPr>
                <w:rFonts w:ascii="Calibri" w:hAnsi="Calibri" w:cs="Calibri"/>
                <w:color w:val="000000"/>
              </w:rPr>
            </w:pPr>
            <w:r>
              <w:rPr>
                <w:rFonts w:ascii="Calibri" w:hAnsi="Calibri" w:cs="Calibri"/>
                <w:color w:val="000000"/>
              </w:rPr>
              <w:t>0.00%</w:t>
            </w:r>
          </w:p>
        </w:tc>
        <w:tc>
          <w:tcPr>
            <w:tcW w:w="1542" w:type="dxa"/>
            <w:vAlign w:val="center"/>
          </w:tcPr>
          <w:p w14:paraId="78A8434C" w14:textId="19472168" w:rsidR="00462DC9" w:rsidRDefault="007B18E3" w:rsidP="007B18E3">
            <w:pPr>
              <w:spacing w:after="0" w:line="240" w:lineRule="auto"/>
              <w:jc w:val="center"/>
              <w:rPr>
                <w:rFonts w:ascii="Calibri" w:hAnsi="Calibri" w:cs="Calibri"/>
                <w:color w:val="000000"/>
              </w:rPr>
            </w:pPr>
            <w:r>
              <w:rPr>
                <w:rFonts w:ascii="Calibri" w:hAnsi="Calibri" w:cs="Calibri"/>
                <w:color w:val="000000"/>
              </w:rPr>
              <w:t>0.55%</w:t>
            </w:r>
          </w:p>
        </w:tc>
      </w:tr>
      <w:tr w:rsidR="00462DC9" w:rsidRPr="00CE5ECB" w14:paraId="10CD7D5B" w14:textId="6FCF0D87" w:rsidTr="007B18E3">
        <w:trPr>
          <w:trHeight w:val="242"/>
        </w:trPr>
        <w:tc>
          <w:tcPr>
            <w:tcW w:w="2830" w:type="dxa"/>
            <w:shd w:val="clear" w:color="auto" w:fill="auto"/>
            <w:noWrap/>
            <w:vAlign w:val="bottom"/>
            <w:hideMark/>
          </w:tcPr>
          <w:p w14:paraId="2416A9A4" w14:textId="77777777" w:rsidR="00462DC9" w:rsidRPr="00CE5ECB" w:rsidRDefault="00462DC9" w:rsidP="00462DC9">
            <w:pPr>
              <w:spacing w:after="0" w:line="240" w:lineRule="auto"/>
              <w:rPr>
                <w:rFonts w:ascii="Calibri" w:eastAsia="Times New Roman" w:hAnsi="Calibri" w:cs="Calibri"/>
                <w:color w:val="000000"/>
                <w:lang w:eastAsia="en-GB"/>
              </w:rPr>
            </w:pPr>
            <w:r w:rsidRPr="00CE5ECB">
              <w:rPr>
                <w:rFonts w:ascii="Calibri" w:eastAsia="Times New Roman" w:hAnsi="Calibri" w:cs="Calibri"/>
                <w:color w:val="000000"/>
                <w:lang w:eastAsia="en-GB"/>
              </w:rPr>
              <w:t>Spiritual</w:t>
            </w:r>
          </w:p>
        </w:tc>
        <w:tc>
          <w:tcPr>
            <w:tcW w:w="1560" w:type="dxa"/>
            <w:shd w:val="clear" w:color="auto" w:fill="auto"/>
            <w:noWrap/>
            <w:vAlign w:val="center"/>
          </w:tcPr>
          <w:p w14:paraId="27F583C9" w14:textId="6447F9EF" w:rsidR="00462DC9" w:rsidRPr="00CE5ECB" w:rsidRDefault="00462DC9" w:rsidP="007B18E3">
            <w:pPr>
              <w:spacing w:after="0" w:line="240" w:lineRule="auto"/>
              <w:jc w:val="center"/>
              <w:rPr>
                <w:rFonts w:ascii="Calibri" w:eastAsia="Times New Roman" w:hAnsi="Calibri" w:cs="Calibri"/>
                <w:color w:val="000000"/>
                <w:lang w:eastAsia="en-GB"/>
              </w:rPr>
            </w:pPr>
            <w:r>
              <w:rPr>
                <w:rFonts w:ascii="Calibri" w:hAnsi="Calibri" w:cs="Calibri"/>
                <w:color w:val="000000"/>
              </w:rPr>
              <w:t>0.60%</w:t>
            </w:r>
          </w:p>
        </w:tc>
        <w:tc>
          <w:tcPr>
            <w:tcW w:w="1542" w:type="dxa"/>
            <w:vMerge/>
            <w:vAlign w:val="center"/>
          </w:tcPr>
          <w:p w14:paraId="3D63197A" w14:textId="77777777" w:rsidR="00462DC9" w:rsidRDefault="00462DC9" w:rsidP="007B18E3">
            <w:pPr>
              <w:spacing w:after="0" w:line="240" w:lineRule="auto"/>
              <w:jc w:val="center"/>
              <w:rPr>
                <w:rFonts w:ascii="Calibri" w:hAnsi="Calibri" w:cs="Calibri"/>
                <w:color w:val="000000"/>
              </w:rPr>
            </w:pPr>
          </w:p>
        </w:tc>
        <w:tc>
          <w:tcPr>
            <w:tcW w:w="1542" w:type="dxa"/>
            <w:shd w:val="clear" w:color="auto" w:fill="auto"/>
            <w:vAlign w:val="center"/>
          </w:tcPr>
          <w:p w14:paraId="19F34FC3" w14:textId="61974F40" w:rsidR="00462DC9" w:rsidRDefault="00462DC9" w:rsidP="007B18E3">
            <w:pPr>
              <w:spacing w:after="0" w:line="240" w:lineRule="auto"/>
              <w:jc w:val="center"/>
              <w:rPr>
                <w:rFonts w:ascii="Calibri" w:hAnsi="Calibri" w:cs="Calibri"/>
                <w:color w:val="000000"/>
              </w:rPr>
            </w:pPr>
            <w:r>
              <w:rPr>
                <w:rFonts w:ascii="Calibri" w:hAnsi="Calibri" w:cs="Calibri"/>
                <w:color w:val="000000"/>
              </w:rPr>
              <w:t>0.87%</w:t>
            </w:r>
          </w:p>
        </w:tc>
        <w:tc>
          <w:tcPr>
            <w:tcW w:w="1542" w:type="dxa"/>
            <w:vAlign w:val="center"/>
          </w:tcPr>
          <w:p w14:paraId="461AB494" w14:textId="4D4F6970" w:rsidR="00462DC9" w:rsidRDefault="007B18E3" w:rsidP="007B18E3">
            <w:pPr>
              <w:spacing w:after="0" w:line="240" w:lineRule="auto"/>
              <w:jc w:val="center"/>
              <w:rPr>
                <w:rFonts w:ascii="Calibri" w:hAnsi="Calibri" w:cs="Calibri"/>
                <w:color w:val="000000"/>
              </w:rPr>
            </w:pPr>
            <w:r>
              <w:rPr>
                <w:rFonts w:ascii="Calibri" w:hAnsi="Calibri" w:cs="Calibri"/>
                <w:color w:val="000000"/>
              </w:rPr>
              <w:t>1.66%</w:t>
            </w:r>
          </w:p>
        </w:tc>
      </w:tr>
    </w:tbl>
    <w:p w14:paraId="2280F7D5" w14:textId="718ABF65" w:rsidR="00CE5ECB" w:rsidRDefault="00CE5ECB">
      <w:pPr>
        <w:rPr>
          <w:rFonts w:cstheme="minorHAnsi"/>
        </w:rPr>
      </w:pPr>
    </w:p>
    <w:p w14:paraId="72DD6E70" w14:textId="33E2BC7E" w:rsidR="00A25D07" w:rsidRDefault="00A25D07">
      <w:pPr>
        <w:rPr>
          <w:rFonts w:cstheme="minorHAnsi"/>
        </w:rPr>
      </w:pPr>
    </w:p>
    <w:p w14:paraId="1C6606B7" w14:textId="111C6543" w:rsidR="00A25D07" w:rsidRDefault="00A25D07">
      <w:pPr>
        <w:rPr>
          <w:rFonts w:cstheme="minorHAnsi"/>
        </w:rPr>
      </w:pPr>
    </w:p>
    <w:p w14:paraId="09657976" w14:textId="14F1473C" w:rsidR="00A25D07" w:rsidRDefault="00A25D07">
      <w:pPr>
        <w:rPr>
          <w:rFonts w:cstheme="minorHAnsi"/>
        </w:rPr>
      </w:pPr>
    </w:p>
    <w:p w14:paraId="07469873" w14:textId="77777777" w:rsidR="00A25D07" w:rsidRDefault="00A25D07">
      <w:pPr>
        <w:rPr>
          <w:rFonts w:cstheme="minorHAnsi"/>
        </w:rPr>
      </w:pPr>
    </w:p>
    <w:p w14:paraId="54C81891" w14:textId="786E4A5E" w:rsidR="00CE5ECB" w:rsidRPr="00D108D7" w:rsidRDefault="00CE5ECB" w:rsidP="00611068">
      <w:pPr>
        <w:shd w:val="clear" w:color="auto" w:fill="BFBFBF" w:themeFill="background1" w:themeFillShade="BF"/>
        <w:rPr>
          <w:rFonts w:cstheme="minorHAnsi"/>
          <w:b/>
          <w:bCs/>
        </w:rPr>
      </w:pPr>
      <w:r w:rsidRPr="00D108D7">
        <w:rPr>
          <w:rFonts w:cstheme="minorHAnsi"/>
          <w:b/>
          <w:bCs/>
        </w:rPr>
        <w:lastRenderedPageBreak/>
        <w:t>Sex</w:t>
      </w:r>
    </w:p>
    <w:p w14:paraId="3A27DF1A" w14:textId="0FF2621A" w:rsidR="0034010B" w:rsidRPr="00A90516" w:rsidRDefault="0034010B" w:rsidP="0034010B">
      <w:pPr>
        <w:rPr>
          <w:rFonts w:cstheme="minorHAnsi"/>
          <w:b/>
          <w:bCs/>
          <w:color w:val="FFFFFF" w:themeColor="background1"/>
        </w:rPr>
      </w:pPr>
      <w:r w:rsidRPr="00A90516">
        <w:rPr>
          <w:rFonts w:cstheme="minorHAnsi"/>
          <w:b/>
          <w:bCs/>
        </w:rPr>
        <w:t xml:space="preserve">Figure </w:t>
      </w:r>
      <w:r w:rsidR="00A90516" w:rsidRPr="00A90516">
        <w:rPr>
          <w:rFonts w:cstheme="minorHAnsi"/>
          <w:b/>
          <w:bCs/>
        </w:rPr>
        <w:t>7</w:t>
      </w:r>
      <w:r w:rsidR="00A25D07">
        <w:rPr>
          <w:rFonts w:cstheme="minorHAnsi"/>
          <w:b/>
          <w:bCs/>
        </w:rPr>
        <w:t xml:space="preserve">: </w:t>
      </w:r>
      <w:r w:rsidRPr="00A90516">
        <w:rPr>
          <w:rFonts w:cstheme="minorHAnsi"/>
          <w:b/>
          <w:bCs/>
        </w:rPr>
        <w:t xml:space="preserve">Sex of </w:t>
      </w:r>
      <w:r w:rsidR="00A76805">
        <w:rPr>
          <w:rFonts w:cstheme="minorHAnsi"/>
          <w:b/>
          <w:bCs/>
        </w:rPr>
        <w:t>FE Learners</w:t>
      </w:r>
      <w:r w:rsidR="00A25D07">
        <w:rPr>
          <w:rFonts w:cstheme="minorHAnsi"/>
          <w:b/>
          <w:bCs/>
        </w:rPr>
        <w:t xml:space="preserve"> at TCMT with Sector Comparator</w:t>
      </w:r>
    </w:p>
    <w:tbl>
      <w:tblPr>
        <w:tblW w:w="89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7"/>
        <w:gridCol w:w="3000"/>
        <w:gridCol w:w="2997"/>
      </w:tblGrid>
      <w:tr w:rsidR="00A76805" w:rsidRPr="00CE5ECB" w14:paraId="3FABB1C3" w14:textId="77777777" w:rsidTr="00A76805">
        <w:trPr>
          <w:trHeight w:val="322"/>
        </w:trPr>
        <w:tc>
          <w:tcPr>
            <w:tcW w:w="8994" w:type="dxa"/>
            <w:gridSpan w:val="3"/>
            <w:shd w:val="clear" w:color="000000" w:fill="C00000"/>
            <w:noWrap/>
            <w:vAlign w:val="center"/>
            <w:hideMark/>
          </w:tcPr>
          <w:p w14:paraId="4281C6E4" w14:textId="4A320BF4" w:rsidR="00A76805" w:rsidRPr="00CE5ECB" w:rsidRDefault="00A76805" w:rsidP="00A76805">
            <w:pPr>
              <w:spacing w:after="0" w:line="240" w:lineRule="auto"/>
              <w:jc w:val="center"/>
              <w:rPr>
                <w:rFonts w:ascii="Calibri" w:eastAsia="Times New Roman" w:hAnsi="Calibri" w:cs="Calibri"/>
                <w:color w:val="FFFFFF"/>
                <w:lang w:eastAsia="en-GB"/>
              </w:rPr>
            </w:pPr>
            <w:r>
              <w:rPr>
                <w:rFonts w:ascii="Calibri" w:eastAsia="Times New Roman" w:hAnsi="Calibri" w:cs="Calibri"/>
                <w:color w:val="FFFFFF"/>
                <w:lang w:eastAsia="en-GB"/>
              </w:rPr>
              <w:t>TCMT – FE Learners</w:t>
            </w:r>
          </w:p>
        </w:tc>
      </w:tr>
      <w:tr w:rsidR="00A76805" w:rsidRPr="00CE5ECB" w14:paraId="0D87059E" w14:textId="77777777" w:rsidTr="00A76805">
        <w:trPr>
          <w:trHeight w:val="322"/>
        </w:trPr>
        <w:tc>
          <w:tcPr>
            <w:tcW w:w="2997" w:type="dxa"/>
            <w:shd w:val="clear" w:color="000000" w:fill="C00000"/>
            <w:noWrap/>
            <w:vAlign w:val="center"/>
            <w:hideMark/>
          </w:tcPr>
          <w:p w14:paraId="05AD925D" w14:textId="05A53D94" w:rsidR="00A76805" w:rsidRPr="00CE5ECB" w:rsidRDefault="00A76805" w:rsidP="00A76805">
            <w:pPr>
              <w:spacing w:after="0" w:line="240" w:lineRule="auto"/>
              <w:jc w:val="center"/>
              <w:rPr>
                <w:rFonts w:ascii="Calibri" w:eastAsia="Times New Roman" w:hAnsi="Calibri" w:cs="Calibri"/>
                <w:color w:val="FFFFFF"/>
                <w:lang w:eastAsia="en-GB"/>
              </w:rPr>
            </w:pPr>
            <w:r w:rsidRPr="00CE5ECB">
              <w:rPr>
                <w:rFonts w:ascii="Calibri" w:eastAsia="Times New Roman" w:hAnsi="Calibri" w:cs="Calibri"/>
                <w:color w:val="FFFFFF"/>
                <w:lang w:eastAsia="en-GB"/>
              </w:rPr>
              <w:t>Female</w:t>
            </w:r>
          </w:p>
        </w:tc>
        <w:tc>
          <w:tcPr>
            <w:tcW w:w="3000" w:type="dxa"/>
            <w:shd w:val="clear" w:color="000000" w:fill="C00000"/>
            <w:noWrap/>
            <w:vAlign w:val="center"/>
            <w:hideMark/>
          </w:tcPr>
          <w:p w14:paraId="6ED4A158" w14:textId="51109EB4" w:rsidR="00A76805" w:rsidRPr="00CE5ECB" w:rsidRDefault="00A76805" w:rsidP="00A76805">
            <w:pPr>
              <w:spacing w:after="0" w:line="240" w:lineRule="auto"/>
              <w:jc w:val="center"/>
              <w:rPr>
                <w:rFonts w:ascii="Calibri" w:eastAsia="Times New Roman" w:hAnsi="Calibri" w:cs="Calibri"/>
                <w:color w:val="FFFFFF"/>
                <w:lang w:eastAsia="en-GB"/>
              </w:rPr>
            </w:pPr>
            <w:r w:rsidRPr="00CE5ECB">
              <w:rPr>
                <w:rFonts w:ascii="Calibri" w:eastAsia="Times New Roman" w:hAnsi="Calibri" w:cs="Calibri"/>
                <w:color w:val="FFFFFF"/>
                <w:lang w:eastAsia="en-GB"/>
              </w:rPr>
              <w:t>Male</w:t>
            </w:r>
          </w:p>
        </w:tc>
        <w:tc>
          <w:tcPr>
            <w:tcW w:w="2997" w:type="dxa"/>
            <w:shd w:val="clear" w:color="000000" w:fill="C00000"/>
            <w:noWrap/>
            <w:vAlign w:val="center"/>
            <w:hideMark/>
          </w:tcPr>
          <w:p w14:paraId="6E3EA992" w14:textId="359E6D33" w:rsidR="00A76805" w:rsidRPr="00CE5ECB" w:rsidRDefault="00A76805" w:rsidP="00A76805">
            <w:pPr>
              <w:spacing w:after="0" w:line="240" w:lineRule="auto"/>
              <w:jc w:val="center"/>
              <w:rPr>
                <w:rFonts w:ascii="Calibri" w:eastAsia="Times New Roman" w:hAnsi="Calibri" w:cs="Calibri"/>
                <w:color w:val="FFFFFF"/>
                <w:lang w:eastAsia="en-GB"/>
              </w:rPr>
            </w:pPr>
            <w:r>
              <w:rPr>
                <w:rFonts w:ascii="Calibri" w:eastAsia="Times New Roman" w:hAnsi="Calibri" w:cs="Calibri"/>
                <w:color w:val="FFFFFF"/>
                <w:lang w:eastAsia="en-GB"/>
              </w:rPr>
              <w:t>Other</w:t>
            </w:r>
          </w:p>
        </w:tc>
      </w:tr>
      <w:tr w:rsidR="00A76805" w:rsidRPr="00CE5ECB" w14:paraId="2AFE66C9" w14:textId="77777777" w:rsidTr="00A76805">
        <w:trPr>
          <w:trHeight w:val="322"/>
        </w:trPr>
        <w:tc>
          <w:tcPr>
            <w:tcW w:w="2997" w:type="dxa"/>
            <w:shd w:val="clear" w:color="auto" w:fill="auto"/>
            <w:noWrap/>
            <w:vAlign w:val="bottom"/>
          </w:tcPr>
          <w:p w14:paraId="68199BDF" w14:textId="021C00C7" w:rsidR="00A76805" w:rsidRPr="00CE5ECB" w:rsidRDefault="00A76805" w:rsidP="00B73005">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52.10%</w:t>
            </w:r>
          </w:p>
        </w:tc>
        <w:tc>
          <w:tcPr>
            <w:tcW w:w="3000" w:type="dxa"/>
            <w:shd w:val="clear" w:color="auto" w:fill="auto"/>
            <w:noWrap/>
            <w:vAlign w:val="bottom"/>
          </w:tcPr>
          <w:p w14:paraId="397D9CB1" w14:textId="01480456" w:rsidR="00A76805" w:rsidRPr="00CE5ECB" w:rsidRDefault="00A76805" w:rsidP="00B73005">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47.63%</w:t>
            </w:r>
          </w:p>
        </w:tc>
        <w:tc>
          <w:tcPr>
            <w:tcW w:w="2997" w:type="dxa"/>
            <w:shd w:val="clear" w:color="auto" w:fill="auto"/>
            <w:noWrap/>
            <w:vAlign w:val="bottom"/>
          </w:tcPr>
          <w:p w14:paraId="22F1149C" w14:textId="781EA985" w:rsidR="00A76805" w:rsidRPr="00CE5ECB" w:rsidRDefault="00A76805" w:rsidP="00B73005">
            <w:pPr>
              <w:spacing w:after="0" w:line="240" w:lineRule="auto"/>
              <w:jc w:val="center"/>
              <w:rPr>
                <w:rFonts w:ascii="Calibri" w:eastAsia="Times New Roman" w:hAnsi="Calibri" w:cs="Calibri"/>
                <w:color w:val="000000"/>
                <w:lang w:eastAsia="en-GB"/>
              </w:rPr>
            </w:pPr>
            <w:r>
              <w:rPr>
                <w:rFonts w:ascii="Calibri" w:hAnsi="Calibri" w:cs="Calibri"/>
                <w:color w:val="000000"/>
              </w:rPr>
              <w:t>0.27%</w:t>
            </w:r>
          </w:p>
        </w:tc>
      </w:tr>
    </w:tbl>
    <w:p w14:paraId="6509A306" w14:textId="72456A3B" w:rsidR="00CE5ECB" w:rsidRDefault="00CE5ECB">
      <w:pPr>
        <w:rPr>
          <w:rFonts w:cstheme="minorHAnsi"/>
        </w:rPr>
      </w:pPr>
    </w:p>
    <w:tbl>
      <w:tblPr>
        <w:tblW w:w="89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7"/>
        <w:gridCol w:w="3000"/>
        <w:gridCol w:w="2997"/>
      </w:tblGrid>
      <w:tr w:rsidR="00F179F2" w:rsidRPr="00CE5ECB" w14:paraId="034076DD" w14:textId="77777777" w:rsidTr="00090306">
        <w:trPr>
          <w:trHeight w:val="322"/>
        </w:trPr>
        <w:tc>
          <w:tcPr>
            <w:tcW w:w="8994" w:type="dxa"/>
            <w:gridSpan w:val="3"/>
            <w:shd w:val="clear" w:color="auto" w:fill="385623" w:themeFill="accent6" w:themeFillShade="80"/>
            <w:noWrap/>
            <w:vAlign w:val="center"/>
            <w:hideMark/>
          </w:tcPr>
          <w:p w14:paraId="490FEE94" w14:textId="35EFF030" w:rsidR="00F179F2" w:rsidRPr="00CE5ECB" w:rsidRDefault="005936F4" w:rsidP="00090306">
            <w:pPr>
              <w:spacing w:after="0" w:line="240" w:lineRule="auto"/>
              <w:jc w:val="center"/>
              <w:rPr>
                <w:rFonts w:ascii="Calibri" w:eastAsia="Times New Roman" w:hAnsi="Calibri" w:cs="Calibri"/>
                <w:color w:val="FFFFFF"/>
                <w:lang w:eastAsia="en-GB"/>
              </w:rPr>
            </w:pPr>
            <w:r>
              <w:rPr>
                <w:rFonts w:eastAsia="Times New Roman" w:cstheme="minorHAnsi"/>
                <w:b/>
                <w:bCs/>
                <w:color w:val="FFFFFF"/>
                <w:lang w:eastAsia="en-GB"/>
              </w:rPr>
              <w:t>Sector – LLWR 2020/21</w:t>
            </w:r>
          </w:p>
        </w:tc>
      </w:tr>
      <w:tr w:rsidR="00F179F2" w:rsidRPr="00CE5ECB" w14:paraId="724AF866" w14:textId="77777777" w:rsidTr="00090306">
        <w:trPr>
          <w:trHeight w:val="322"/>
        </w:trPr>
        <w:tc>
          <w:tcPr>
            <w:tcW w:w="2997" w:type="dxa"/>
            <w:shd w:val="clear" w:color="auto" w:fill="385623" w:themeFill="accent6" w:themeFillShade="80"/>
            <w:noWrap/>
            <w:vAlign w:val="center"/>
            <w:hideMark/>
          </w:tcPr>
          <w:p w14:paraId="5B1CC09E" w14:textId="77777777" w:rsidR="00F179F2" w:rsidRPr="00CE5ECB" w:rsidRDefault="00F179F2" w:rsidP="00090306">
            <w:pPr>
              <w:spacing w:after="0" w:line="240" w:lineRule="auto"/>
              <w:jc w:val="center"/>
              <w:rPr>
                <w:rFonts w:ascii="Calibri" w:eastAsia="Times New Roman" w:hAnsi="Calibri" w:cs="Calibri"/>
                <w:color w:val="FFFFFF"/>
                <w:lang w:eastAsia="en-GB"/>
              </w:rPr>
            </w:pPr>
            <w:r w:rsidRPr="00CE5ECB">
              <w:rPr>
                <w:rFonts w:ascii="Calibri" w:eastAsia="Times New Roman" w:hAnsi="Calibri" w:cs="Calibri"/>
                <w:color w:val="FFFFFF"/>
                <w:lang w:eastAsia="en-GB"/>
              </w:rPr>
              <w:t>Female</w:t>
            </w:r>
          </w:p>
        </w:tc>
        <w:tc>
          <w:tcPr>
            <w:tcW w:w="3000" w:type="dxa"/>
            <w:shd w:val="clear" w:color="auto" w:fill="385623" w:themeFill="accent6" w:themeFillShade="80"/>
            <w:noWrap/>
            <w:vAlign w:val="center"/>
            <w:hideMark/>
          </w:tcPr>
          <w:p w14:paraId="7916606A" w14:textId="77777777" w:rsidR="00F179F2" w:rsidRPr="00CE5ECB" w:rsidRDefault="00F179F2" w:rsidP="00090306">
            <w:pPr>
              <w:spacing w:after="0" w:line="240" w:lineRule="auto"/>
              <w:jc w:val="center"/>
              <w:rPr>
                <w:rFonts w:ascii="Calibri" w:eastAsia="Times New Roman" w:hAnsi="Calibri" w:cs="Calibri"/>
                <w:color w:val="FFFFFF"/>
                <w:lang w:eastAsia="en-GB"/>
              </w:rPr>
            </w:pPr>
            <w:r w:rsidRPr="00CE5ECB">
              <w:rPr>
                <w:rFonts w:ascii="Calibri" w:eastAsia="Times New Roman" w:hAnsi="Calibri" w:cs="Calibri"/>
                <w:color w:val="FFFFFF"/>
                <w:lang w:eastAsia="en-GB"/>
              </w:rPr>
              <w:t>Male</w:t>
            </w:r>
          </w:p>
        </w:tc>
        <w:tc>
          <w:tcPr>
            <w:tcW w:w="2997" w:type="dxa"/>
            <w:shd w:val="clear" w:color="auto" w:fill="385623" w:themeFill="accent6" w:themeFillShade="80"/>
            <w:noWrap/>
            <w:vAlign w:val="center"/>
            <w:hideMark/>
          </w:tcPr>
          <w:p w14:paraId="6A7DAC61" w14:textId="40128689" w:rsidR="00F179F2" w:rsidRPr="00CE5ECB" w:rsidRDefault="005936F4" w:rsidP="00090306">
            <w:pPr>
              <w:spacing w:after="0" w:line="240" w:lineRule="auto"/>
              <w:jc w:val="center"/>
              <w:rPr>
                <w:rFonts w:ascii="Calibri" w:eastAsia="Times New Roman" w:hAnsi="Calibri" w:cs="Calibri"/>
                <w:color w:val="FFFFFF"/>
                <w:lang w:eastAsia="en-GB"/>
              </w:rPr>
            </w:pPr>
            <w:r>
              <w:rPr>
                <w:rFonts w:ascii="Calibri" w:eastAsia="Times New Roman" w:hAnsi="Calibri" w:cs="Calibri"/>
                <w:color w:val="FFFFFF"/>
                <w:lang w:eastAsia="en-GB"/>
              </w:rPr>
              <w:t>Unknown</w:t>
            </w:r>
          </w:p>
        </w:tc>
      </w:tr>
      <w:tr w:rsidR="00F179F2" w:rsidRPr="00CE5ECB" w14:paraId="1C11D4C0" w14:textId="77777777" w:rsidTr="00090306">
        <w:trPr>
          <w:trHeight w:val="322"/>
        </w:trPr>
        <w:tc>
          <w:tcPr>
            <w:tcW w:w="2997" w:type="dxa"/>
            <w:shd w:val="clear" w:color="auto" w:fill="auto"/>
            <w:noWrap/>
            <w:vAlign w:val="bottom"/>
          </w:tcPr>
          <w:p w14:paraId="4128683A" w14:textId="52BAD323" w:rsidR="00F179F2" w:rsidRPr="00CE5ECB" w:rsidRDefault="00F179F2" w:rsidP="00090306">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55.18%</w:t>
            </w:r>
          </w:p>
        </w:tc>
        <w:tc>
          <w:tcPr>
            <w:tcW w:w="3000" w:type="dxa"/>
            <w:shd w:val="clear" w:color="auto" w:fill="auto"/>
            <w:noWrap/>
            <w:vAlign w:val="bottom"/>
          </w:tcPr>
          <w:p w14:paraId="4633469F" w14:textId="065CB076" w:rsidR="00F179F2" w:rsidRPr="00CE5ECB" w:rsidRDefault="00F179F2" w:rsidP="00090306">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4</w:t>
            </w:r>
            <w:r w:rsidR="005936F4">
              <w:rPr>
                <w:rFonts w:ascii="Calibri" w:eastAsia="Times New Roman" w:hAnsi="Calibri" w:cs="Calibri"/>
                <w:color w:val="000000"/>
                <w:lang w:eastAsia="en-GB"/>
              </w:rPr>
              <w:t>4.53</w:t>
            </w:r>
            <w:r>
              <w:rPr>
                <w:rFonts w:ascii="Calibri" w:eastAsia="Times New Roman" w:hAnsi="Calibri" w:cs="Calibri"/>
                <w:color w:val="000000"/>
                <w:lang w:eastAsia="en-GB"/>
              </w:rPr>
              <w:t>%</w:t>
            </w:r>
          </w:p>
        </w:tc>
        <w:tc>
          <w:tcPr>
            <w:tcW w:w="2997" w:type="dxa"/>
            <w:shd w:val="clear" w:color="auto" w:fill="auto"/>
            <w:noWrap/>
            <w:vAlign w:val="bottom"/>
          </w:tcPr>
          <w:p w14:paraId="38291B87" w14:textId="4C7D4ADD" w:rsidR="00F179F2" w:rsidRPr="00CE5ECB" w:rsidRDefault="00F179F2" w:rsidP="00090306">
            <w:pPr>
              <w:spacing w:after="0" w:line="240" w:lineRule="auto"/>
              <w:jc w:val="center"/>
              <w:rPr>
                <w:rFonts w:ascii="Calibri" w:eastAsia="Times New Roman" w:hAnsi="Calibri" w:cs="Calibri"/>
                <w:color w:val="000000"/>
                <w:lang w:eastAsia="en-GB"/>
              </w:rPr>
            </w:pPr>
            <w:r>
              <w:rPr>
                <w:rFonts w:ascii="Calibri" w:hAnsi="Calibri" w:cs="Calibri"/>
                <w:color w:val="000000"/>
              </w:rPr>
              <w:t>0.</w:t>
            </w:r>
            <w:r w:rsidR="005936F4">
              <w:rPr>
                <w:rFonts w:ascii="Calibri" w:hAnsi="Calibri" w:cs="Calibri"/>
                <w:color w:val="000000"/>
              </w:rPr>
              <w:t>29</w:t>
            </w:r>
            <w:r>
              <w:rPr>
                <w:rFonts w:ascii="Calibri" w:hAnsi="Calibri" w:cs="Calibri"/>
                <w:color w:val="000000"/>
              </w:rPr>
              <w:t>%</w:t>
            </w:r>
          </w:p>
        </w:tc>
      </w:tr>
    </w:tbl>
    <w:p w14:paraId="6C095FED" w14:textId="77777777" w:rsidR="00F179F2" w:rsidRDefault="00F179F2">
      <w:pPr>
        <w:rPr>
          <w:rFonts w:cstheme="minorHAnsi"/>
        </w:rPr>
      </w:pPr>
    </w:p>
    <w:p w14:paraId="32621910" w14:textId="3067AE4F" w:rsidR="00807D1C" w:rsidRPr="00807D1C" w:rsidRDefault="00807D1C">
      <w:pPr>
        <w:rPr>
          <w:rFonts w:cstheme="minorHAnsi"/>
          <w:b/>
          <w:bCs/>
          <w:color w:val="FFFFFF" w:themeColor="background1"/>
        </w:rPr>
      </w:pPr>
      <w:r w:rsidRPr="00A90516">
        <w:rPr>
          <w:rFonts w:cstheme="minorHAnsi"/>
          <w:b/>
          <w:bCs/>
        </w:rPr>
        <w:t xml:space="preserve">Figure </w:t>
      </w:r>
      <w:r>
        <w:rPr>
          <w:rFonts w:cstheme="minorHAnsi"/>
          <w:b/>
          <w:bCs/>
        </w:rPr>
        <w:t>8</w:t>
      </w:r>
      <w:r w:rsidR="00A25D07">
        <w:rPr>
          <w:rFonts w:cstheme="minorHAnsi"/>
          <w:b/>
          <w:bCs/>
        </w:rPr>
        <w:t>:</w:t>
      </w:r>
      <w:r w:rsidRPr="00A90516">
        <w:rPr>
          <w:rFonts w:cstheme="minorHAnsi"/>
          <w:b/>
          <w:bCs/>
        </w:rPr>
        <w:t xml:space="preserve"> Sex of </w:t>
      </w:r>
      <w:r>
        <w:rPr>
          <w:rFonts w:cstheme="minorHAnsi"/>
          <w:b/>
          <w:bCs/>
        </w:rPr>
        <w:t>HE Learner</w:t>
      </w:r>
      <w:r w:rsidR="00A25D07">
        <w:rPr>
          <w:rFonts w:cstheme="minorHAnsi"/>
          <w:b/>
          <w:bCs/>
        </w:rPr>
        <w:t>s at TCMT with Sector Comparator</w:t>
      </w:r>
    </w:p>
    <w:tbl>
      <w:tblPr>
        <w:tblW w:w="89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7"/>
        <w:gridCol w:w="3000"/>
        <w:gridCol w:w="2997"/>
      </w:tblGrid>
      <w:tr w:rsidR="00A76805" w:rsidRPr="00CE5ECB" w14:paraId="57E6CD1F" w14:textId="77777777" w:rsidTr="00BC174C">
        <w:trPr>
          <w:trHeight w:val="322"/>
        </w:trPr>
        <w:tc>
          <w:tcPr>
            <w:tcW w:w="8994" w:type="dxa"/>
            <w:gridSpan w:val="3"/>
            <w:shd w:val="clear" w:color="000000" w:fill="C00000"/>
            <w:noWrap/>
            <w:vAlign w:val="center"/>
            <w:hideMark/>
          </w:tcPr>
          <w:p w14:paraId="488CAD72" w14:textId="1ABBAE4A" w:rsidR="00A76805" w:rsidRPr="00CE5ECB" w:rsidRDefault="00A76805" w:rsidP="00BC174C">
            <w:pPr>
              <w:spacing w:after="0" w:line="240" w:lineRule="auto"/>
              <w:jc w:val="center"/>
              <w:rPr>
                <w:rFonts w:ascii="Calibri" w:eastAsia="Times New Roman" w:hAnsi="Calibri" w:cs="Calibri"/>
                <w:color w:val="FFFFFF"/>
                <w:lang w:eastAsia="en-GB"/>
              </w:rPr>
            </w:pPr>
            <w:bookmarkStart w:id="0" w:name="_Hlk126915794"/>
            <w:r>
              <w:rPr>
                <w:rFonts w:ascii="Calibri" w:eastAsia="Times New Roman" w:hAnsi="Calibri" w:cs="Calibri"/>
                <w:color w:val="FFFFFF"/>
                <w:lang w:eastAsia="en-GB"/>
              </w:rPr>
              <w:t xml:space="preserve">TCMT – </w:t>
            </w:r>
            <w:r w:rsidR="00807D1C">
              <w:rPr>
                <w:rFonts w:ascii="Calibri" w:eastAsia="Times New Roman" w:hAnsi="Calibri" w:cs="Calibri"/>
                <w:color w:val="FFFFFF"/>
                <w:lang w:eastAsia="en-GB"/>
              </w:rPr>
              <w:t xml:space="preserve">HE </w:t>
            </w:r>
            <w:r>
              <w:rPr>
                <w:rFonts w:ascii="Calibri" w:eastAsia="Times New Roman" w:hAnsi="Calibri" w:cs="Calibri"/>
                <w:color w:val="FFFFFF"/>
                <w:lang w:eastAsia="en-GB"/>
              </w:rPr>
              <w:t>Learners</w:t>
            </w:r>
          </w:p>
        </w:tc>
      </w:tr>
      <w:tr w:rsidR="00A76805" w:rsidRPr="00CE5ECB" w14:paraId="2DC6A1C0" w14:textId="77777777" w:rsidTr="00BC174C">
        <w:trPr>
          <w:trHeight w:val="322"/>
        </w:trPr>
        <w:tc>
          <w:tcPr>
            <w:tcW w:w="2997" w:type="dxa"/>
            <w:shd w:val="clear" w:color="000000" w:fill="C00000"/>
            <w:noWrap/>
            <w:vAlign w:val="center"/>
            <w:hideMark/>
          </w:tcPr>
          <w:p w14:paraId="4C580EE1" w14:textId="77777777" w:rsidR="00A76805" w:rsidRPr="00CE5ECB" w:rsidRDefault="00A76805" w:rsidP="00BC174C">
            <w:pPr>
              <w:spacing w:after="0" w:line="240" w:lineRule="auto"/>
              <w:jc w:val="center"/>
              <w:rPr>
                <w:rFonts w:ascii="Calibri" w:eastAsia="Times New Roman" w:hAnsi="Calibri" w:cs="Calibri"/>
                <w:color w:val="FFFFFF"/>
                <w:lang w:eastAsia="en-GB"/>
              </w:rPr>
            </w:pPr>
            <w:r w:rsidRPr="00CE5ECB">
              <w:rPr>
                <w:rFonts w:ascii="Calibri" w:eastAsia="Times New Roman" w:hAnsi="Calibri" w:cs="Calibri"/>
                <w:color w:val="FFFFFF"/>
                <w:lang w:eastAsia="en-GB"/>
              </w:rPr>
              <w:t>Female</w:t>
            </w:r>
          </w:p>
        </w:tc>
        <w:tc>
          <w:tcPr>
            <w:tcW w:w="3000" w:type="dxa"/>
            <w:shd w:val="clear" w:color="000000" w:fill="C00000"/>
            <w:noWrap/>
            <w:vAlign w:val="center"/>
            <w:hideMark/>
          </w:tcPr>
          <w:p w14:paraId="693FA7CD" w14:textId="77777777" w:rsidR="00A76805" w:rsidRPr="00CE5ECB" w:rsidRDefault="00A76805" w:rsidP="00BC174C">
            <w:pPr>
              <w:spacing w:after="0" w:line="240" w:lineRule="auto"/>
              <w:jc w:val="center"/>
              <w:rPr>
                <w:rFonts w:ascii="Calibri" w:eastAsia="Times New Roman" w:hAnsi="Calibri" w:cs="Calibri"/>
                <w:color w:val="FFFFFF"/>
                <w:lang w:eastAsia="en-GB"/>
              </w:rPr>
            </w:pPr>
            <w:r w:rsidRPr="00CE5ECB">
              <w:rPr>
                <w:rFonts w:ascii="Calibri" w:eastAsia="Times New Roman" w:hAnsi="Calibri" w:cs="Calibri"/>
                <w:color w:val="FFFFFF"/>
                <w:lang w:eastAsia="en-GB"/>
              </w:rPr>
              <w:t>Male</w:t>
            </w:r>
          </w:p>
        </w:tc>
        <w:tc>
          <w:tcPr>
            <w:tcW w:w="2997" w:type="dxa"/>
            <w:shd w:val="clear" w:color="000000" w:fill="C00000"/>
            <w:noWrap/>
            <w:vAlign w:val="center"/>
            <w:hideMark/>
          </w:tcPr>
          <w:p w14:paraId="4A154A0D" w14:textId="77777777" w:rsidR="00A76805" w:rsidRPr="00CE5ECB" w:rsidRDefault="00A76805" w:rsidP="00BC174C">
            <w:pPr>
              <w:spacing w:after="0" w:line="240" w:lineRule="auto"/>
              <w:jc w:val="center"/>
              <w:rPr>
                <w:rFonts w:ascii="Calibri" w:eastAsia="Times New Roman" w:hAnsi="Calibri" w:cs="Calibri"/>
                <w:color w:val="FFFFFF"/>
                <w:lang w:eastAsia="en-GB"/>
              </w:rPr>
            </w:pPr>
            <w:r>
              <w:rPr>
                <w:rFonts w:ascii="Calibri" w:eastAsia="Times New Roman" w:hAnsi="Calibri" w:cs="Calibri"/>
                <w:color w:val="FFFFFF"/>
                <w:lang w:eastAsia="en-GB"/>
              </w:rPr>
              <w:t>Other</w:t>
            </w:r>
          </w:p>
        </w:tc>
      </w:tr>
      <w:tr w:rsidR="00A76805" w:rsidRPr="00CE5ECB" w14:paraId="1C54E62A" w14:textId="77777777" w:rsidTr="00BC174C">
        <w:trPr>
          <w:trHeight w:val="322"/>
        </w:trPr>
        <w:tc>
          <w:tcPr>
            <w:tcW w:w="2997" w:type="dxa"/>
            <w:shd w:val="clear" w:color="auto" w:fill="auto"/>
            <w:noWrap/>
            <w:vAlign w:val="bottom"/>
          </w:tcPr>
          <w:p w14:paraId="3838121A" w14:textId="6C42F53B" w:rsidR="00A76805" w:rsidRPr="00CE5ECB" w:rsidRDefault="00807D1C" w:rsidP="00BC174C">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71.93</w:t>
            </w:r>
            <w:r w:rsidR="00A76805">
              <w:rPr>
                <w:rFonts w:ascii="Calibri" w:eastAsia="Times New Roman" w:hAnsi="Calibri" w:cs="Calibri"/>
                <w:color w:val="000000"/>
                <w:lang w:eastAsia="en-GB"/>
              </w:rPr>
              <w:t>%</w:t>
            </w:r>
          </w:p>
        </w:tc>
        <w:tc>
          <w:tcPr>
            <w:tcW w:w="3000" w:type="dxa"/>
            <w:shd w:val="clear" w:color="auto" w:fill="auto"/>
            <w:noWrap/>
            <w:vAlign w:val="bottom"/>
          </w:tcPr>
          <w:p w14:paraId="5A1B30A2" w14:textId="6EFA4058" w:rsidR="00A76805" w:rsidRPr="00CE5ECB" w:rsidRDefault="00807D1C" w:rsidP="00BC174C">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28.07</w:t>
            </w:r>
            <w:r w:rsidR="00A76805">
              <w:rPr>
                <w:rFonts w:ascii="Calibri" w:eastAsia="Times New Roman" w:hAnsi="Calibri" w:cs="Calibri"/>
                <w:color w:val="000000"/>
                <w:lang w:eastAsia="en-GB"/>
              </w:rPr>
              <w:t>%</w:t>
            </w:r>
          </w:p>
        </w:tc>
        <w:tc>
          <w:tcPr>
            <w:tcW w:w="2997" w:type="dxa"/>
            <w:shd w:val="clear" w:color="auto" w:fill="auto"/>
            <w:noWrap/>
            <w:vAlign w:val="bottom"/>
          </w:tcPr>
          <w:p w14:paraId="602591BD" w14:textId="5AC4F48B" w:rsidR="00A76805" w:rsidRPr="00CE5ECB" w:rsidRDefault="00A76805" w:rsidP="00BC174C">
            <w:pPr>
              <w:spacing w:after="0" w:line="240" w:lineRule="auto"/>
              <w:jc w:val="center"/>
              <w:rPr>
                <w:rFonts w:ascii="Calibri" w:eastAsia="Times New Roman" w:hAnsi="Calibri" w:cs="Calibri"/>
                <w:color w:val="000000"/>
                <w:lang w:eastAsia="en-GB"/>
              </w:rPr>
            </w:pPr>
            <w:r>
              <w:rPr>
                <w:rFonts w:ascii="Calibri" w:hAnsi="Calibri" w:cs="Calibri"/>
                <w:color w:val="000000"/>
              </w:rPr>
              <w:t>0.</w:t>
            </w:r>
            <w:r w:rsidR="00807D1C">
              <w:rPr>
                <w:rFonts w:ascii="Calibri" w:hAnsi="Calibri" w:cs="Calibri"/>
                <w:color w:val="000000"/>
              </w:rPr>
              <w:t>00</w:t>
            </w:r>
            <w:r>
              <w:rPr>
                <w:rFonts w:ascii="Calibri" w:hAnsi="Calibri" w:cs="Calibri"/>
                <w:color w:val="000000"/>
              </w:rPr>
              <w:t>%</w:t>
            </w:r>
          </w:p>
        </w:tc>
      </w:tr>
      <w:bookmarkEnd w:id="0"/>
    </w:tbl>
    <w:p w14:paraId="25C609B8" w14:textId="52BB7431" w:rsidR="00A76805" w:rsidRDefault="00A76805">
      <w:pPr>
        <w:rPr>
          <w:rFonts w:cstheme="minorHAnsi"/>
        </w:rPr>
      </w:pPr>
    </w:p>
    <w:tbl>
      <w:tblPr>
        <w:tblW w:w="89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7"/>
        <w:gridCol w:w="3000"/>
        <w:gridCol w:w="2997"/>
      </w:tblGrid>
      <w:tr w:rsidR="00C90151" w:rsidRPr="00CE5ECB" w14:paraId="64FC6A4A" w14:textId="77777777" w:rsidTr="00C90151">
        <w:trPr>
          <w:trHeight w:val="322"/>
        </w:trPr>
        <w:tc>
          <w:tcPr>
            <w:tcW w:w="8994" w:type="dxa"/>
            <w:gridSpan w:val="3"/>
            <w:shd w:val="clear" w:color="auto" w:fill="385623" w:themeFill="accent6" w:themeFillShade="80"/>
            <w:noWrap/>
            <w:vAlign w:val="center"/>
            <w:hideMark/>
          </w:tcPr>
          <w:p w14:paraId="0531DD1E" w14:textId="498537BC" w:rsidR="00C90151" w:rsidRPr="00CE5ECB" w:rsidRDefault="00F179F2" w:rsidP="00090306">
            <w:pPr>
              <w:spacing w:after="0" w:line="240" w:lineRule="auto"/>
              <w:jc w:val="center"/>
              <w:rPr>
                <w:rFonts w:ascii="Calibri" w:eastAsia="Times New Roman" w:hAnsi="Calibri" w:cs="Calibri"/>
                <w:color w:val="FFFFFF"/>
                <w:lang w:eastAsia="en-GB"/>
              </w:rPr>
            </w:pPr>
            <w:bookmarkStart w:id="1" w:name="_Hlk126925775"/>
            <w:r>
              <w:rPr>
                <w:rFonts w:ascii="Calibri" w:eastAsia="Times New Roman" w:hAnsi="Calibri" w:cs="Calibri"/>
                <w:color w:val="FFFFFF"/>
                <w:lang w:eastAsia="en-GB"/>
              </w:rPr>
              <w:t>Sector –</w:t>
            </w:r>
            <w:r w:rsidR="00C90151">
              <w:rPr>
                <w:rFonts w:ascii="Calibri" w:eastAsia="Times New Roman" w:hAnsi="Calibri" w:cs="Calibri"/>
                <w:color w:val="FFFFFF"/>
                <w:lang w:eastAsia="en-GB"/>
              </w:rPr>
              <w:t xml:space="preserve"> HESA 2021/22 (Wales Only)</w:t>
            </w:r>
          </w:p>
        </w:tc>
      </w:tr>
      <w:tr w:rsidR="00C90151" w:rsidRPr="00CE5ECB" w14:paraId="5CD8D7F1" w14:textId="77777777" w:rsidTr="00C90151">
        <w:trPr>
          <w:trHeight w:val="322"/>
        </w:trPr>
        <w:tc>
          <w:tcPr>
            <w:tcW w:w="2997" w:type="dxa"/>
            <w:shd w:val="clear" w:color="auto" w:fill="385623" w:themeFill="accent6" w:themeFillShade="80"/>
            <w:noWrap/>
            <w:vAlign w:val="center"/>
            <w:hideMark/>
          </w:tcPr>
          <w:p w14:paraId="42868109" w14:textId="77777777" w:rsidR="00C90151" w:rsidRPr="00CE5ECB" w:rsidRDefault="00C90151" w:rsidP="00090306">
            <w:pPr>
              <w:spacing w:after="0" w:line="240" w:lineRule="auto"/>
              <w:jc w:val="center"/>
              <w:rPr>
                <w:rFonts w:ascii="Calibri" w:eastAsia="Times New Roman" w:hAnsi="Calibri" w:cs="Calibri"/>
                <w:color w:val="FFFFFF"/>
                <w:lang w:eastAsia="en-GB"/>
              </w:rPr>
            </w:pPr>
            <w:r w:rsidRPr="00CE5ECB">
              <w:rPr>
                <w:rFonts w:ascii="Calibri" w:eastAsia="Times New Roman" w:hAnsi="Calibri" w:cs="Calibri"/>
                <w:color w:val="FFFFFF"/>
                <w:lang w:eastAsia="en-GB"/>
              </w:rPr>
              <w:t>Female</w:t>
            </w:r>
          </w:p>
        </w:tc>
        <w:tc>
          <w:tcPr>
            <w:tcW w:w="3000" w:type="dxa"/>
            <w:shd w:val="clear" w:color="auto" w:fill="385623" w:themeFill="accent6" w:themeFillShade="80"/>
            <w:noWrap/>
            <w:vAlign w:val="center"/>
            <w:hideMark/>
          </w:tcPr>
          <w:p w14:paraId="3D10FC2E" w14:textId="77777777" w:rsidR="00C90151" w:rsidRPr="00CE5ECB" w:rsidRDefault="00C90151" w:rsidP="00090306">
            <w:pPr>
              <w:spacing w:after="0" w:line="240" w:lineRule="auto"/>
              <w:jc w:val="center"/>
              <w:rPr>
                <w:rFonts w:ascii="Calibri" w:eastAsia="Times New Roman" w:hAnsi="Calibri" w:cs="Calibri"/>
                <w:color w:val="FFFFFF"/>
                <w:lang w:eastAsia="en-GB"/>
              </w:rPr>
            </w:pPr>
            <w:r w:rsidRPr="00CE5ECB">
              <w:rPr>
                <w:rFonts w:ascii="Calibri" w:eastAsia="Times New Roman" w:hAnsi="Calibri" w:cs="Calibri"/>
                <w:color w:val="FFFFFF"/>
                <w:lang w:eastAsia="en-GB"/>
              </w:rPr>
              <w:t>Male</w:t>
            </w:r>
          </w:p>
        </w:tc>
        <w:tc>
          <w:tcPr>
            <w:tcW w:w="2997" w:type="dxa"/>
            <w:shd w:val="clear" w:color="auto" w:fill="385623" w:themeFill="accent6" w:themeFillShade="80"/>
            <w:noWrap/>
            <w:vAlign w:val="center"/>
            <w:hideMark/>
          </w:tcPr>
          <w:p w14:paraId="4FA7363E" w14:textId="77777777" w:rsidR="00C90151" w:rsidRPr="00CE5ECB" w:rsidRDefault="00C90151" w:rsidP="00090306">
            <w:pPr>
              <w:spacing w:after="0" w:line="240" w:lineRule="auto"/>
              <w:jc w:val="center"/>
              <w:rPr>
                <w:rFonts w:ascii="Calibri" w:eastAsia="Times New Roman" w:hAnsi="Calibri" w:cs="Calibri"/>
                <w:color w:val="FFFFFF"/>
                <w:lang w:eastAsia="en-GB"/>
              </w:rPr>
            </w:pPr>
            <w:r>
              <w:rPr>
                <w:rFonts w:ascii="Calibri" w:eastAsia="Times New Roman" w:hAnsi="Calibri" w:cs="Calibri"/>
                <w:color w:val="FFFFFF"/>
                <w:lang w:eastAsia="en-GB"/>
              </w:rPr>
              <w:t>Other</w:t>
            </w:r>
          </w:p>
        </w:tc>
      </w:tr>
      <w:tr w:rsidR="00C90151" w:rsidRPr="00CE5ECB" w14:paraId="4A90B1E5" w14:textId="77777777" w:rsidTr="00090306">
        <w:trPr>
          <w:trHeight w:val="322"/>
        </w:trPr>
        <w:tc>
          <w:tcPr>
            <w:tcW w:w="2997" w:type="dxa"/>
            <w:shd w:val="clear" w:color="auto" w:fill="auto"/>
            <w:noWrap/>
            <w:vAlign w:val="bottom"/>
          </w:tcPr>
          <w:p w14:paraId="05E11637" w14:textId="015458F0" w:rsidR="00C90151" w:rsidRPr="00CE5ECB" w:rsidRDefault="00C90151" w:rsidP="00090306">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56.31%</w:t>
            </w:r>
          </w:p>
        </w:tc>
        <w:tc>
          <w:tcPr>
            <w:tcW w:w="3000" w:type="dxa"/>
            <w:shd w:val="clear" w:color="auto" w:fill="auto"/>
            <w:noWrap/>
            <w:vAlign w:val="bottom"/>
          </w:tcPr>
          <w:p w14:paraId="271DF168" w14:textId="1A33CBA8" w:rsidR="00C90151" w:rsidRPr="00CE5ECB" w:rsidRDefault="00C90151" w:rsidP="00090306">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43.35%</w:t>
            </w:r>
          </w:p>
        </w:tc>
        <w:tc>
          <w:tcPr>
            <w:tcW w:w="2997" w:type="dxa"/>
            <w:shd w:val="clear" w:color="auto" w:fill="auto"/>
            <w:noWrap/>
            <w:vAlign w:val="bottom"/>
          </w:tcPr>
          <w:p w14:paraId="42C2E9D0" w14:textId="004E9634" w:rsidR="00C90151" w:rsidRPr="00CE5ECB" w:rsidRDefault="00C90151" w:rsidP="00090306">
            <w:pPr>
              <w:spacing w:after="0" w:line="240" w:lineRule="auto"/>
              <w:jc w:val="center"/>
              <w:rPr>
                <w:rFonts w:ascii="Calibri" w:eastAsia="Times New Roman" w:hAnsi="Calibri" w:cs="Calibri"/>
                <w:color w:val="000000"/>
                <w:lang w:eastAsia="en-GB"/>
              </w:rPr>
            </w:pPr>
            <w:r>
              <w:rPr>
                <w:rFonts w:ascii="Calibri" w:hAnsi="Calibri" w:cs="Calibri"/>
                <w:color w:val="000000"/>
              </w:rPr>
              <w:t>0.34%</w:t>
            </w:r>
          </w:p>
        </w:tc>
      </w:tr>
      <w:bookmarkEnd w:id="1"/>
    </w:tbl>
    <w:p w14:paraId="7C654BD2" w14:textId="77777777" w:rsidR="00C90151" w:rsidRDefault="00C90151">
      <w:pPr>
        <w:rPr>
          <w:rFonts w:cstheme="minorHAnsi"/>
        </w:rPr>
      </w:pPr>
    </w:p>
    <w:p w14:paraId="07BF14C6" w14:textId="77777777" w:rsidR="00A76805" w:rsidRDefault="00A76805">
      <w:pPr>
        <w:rPr>
          <w:rFonts w:cstheme="minorHAnsi"/>
        </w:rPr>
      </w:pPr>
    </w:p>
    <w:p w14:paraId="614BE3A2" w14:textId="0BD716EF" w:rsidR="00EE7AEC" w:rsidRPr="00F64E71" w:rsidRDefault="0034010B" w:rsidP="00F64E71">
      <w:pPr>
        <w:shd w:val="clear" w:color="auto" w:fill="BFBFBF" w:themeFill="background1" w:themeFillShade="BF"/>
        <w:rPr>
          <w:rFonts w:cstheme="minorHAnsi"/>
          <w:b/>
          <w:bCs/>
        </w:rPr>
      </w:pPr>
      <w:r w:rsidRPr="00D108D7">
        <w:rPr>
          <w:rFonts w:cstheme="minorHAnsi"/>
          <w:b/>
          <w:bCs/>
        </w:rPr>
        <w:t>Sexual Orientation</w:t>
      </w:r>
    </w:p>
    <w:p w14:paraId="71654A88" w14:textId="7634F894" w:rsidR="00EE7AEC" w:rsidRPr="00852CEF" w:rsidRDefault="00EE7AEC" w:rsidP="00852CEF">
      <w:pPr>
        <w:rPr>
          <w:rFonts w:cstheme="minorHAnsi"/>
          <w:b/>
          <w:bCs/>
        </w:rPr>
      </w:pPr>
      <w:r w:rsidRPr="00852CEF">
        <w:rPr>
          <w:rFonts w:cstheme="minorHAnsi"/>
          <w:b/>
          <w:bCs/>
        </w:rPr>
        <w:t xml:space="preserve">Figure </w:t>
      </w:r>
      <w:r w:rsidR="00A90516" w:rsidRPr="00852CEF">
        <w:rPr>
          <w:rFonts w:cstheme="minorHAnsi"/>
          <w:b/>
          <w:bCs/>
        </w:rPr>
        <w:t>9</w:t>
      </w:r>
      <w:r w:rsidR="00A25D07">
        <w:rPr>
          <w:rFonts w:cstheme="minorHAnsi"/>
          <w:b/>
          <w:bCs/>
        </w:rPr>
        <w:t>:</w:t>
      </w:r>
      <w:r w:rsidRPr="00852CEF">
        <w:rPr>
          <w:rFonts w:cstheme="minorHAnsi"/>
          <w:b/>
          <w:bCs/>
        </w:rPr>
        <w:t xml:space="preserve"> Sexual orientation of </w:t>
      </w:r>
      <w:r w:rsidR="00A25D07">
        <w:rPr>
          <w:rFonts w:cstheme="minorHAnsi"/>
          <w:b/>
          <w:bCs/>
        </w:rPr>
        <w:t xml:space="preserve">FE and HE Learners at TCMT </w:t>
      </w:r>
    </w:p>
    <w:tbl>
      <w:tblPr>
        <w:tblW w:w="9022" w:type="dxa"/>
        <w:tblLook w:val="04A0" w:firstRow="1" w:lastRow="0" w:firstColumn="1" w:lastColumn="0" w:noHBand="0" w:noVBand="1"/>
      </w:tblPr>
      <w:tblGrid>
        <w:gridCol w:w="5720"/>
        <w:gridCol w:w="1706"/>
        <w:gridCol w:w="1596"/>
      </w:tblGrid>
      <w:tr w:rsidR="0034010B" w:rsidRPr="0034010B" w14:paraId="16BD338A" w14:textId="77777777" w:rsidTr="005936F4">
        <w:trPr>
          <w:trHeight w:val="290"/>
        </w:trPr>
        <w:tc>
          <w:tcPr>
            <w:tcW w:w="5720" w:type="dxa"/>
            <w:tcBorders>
              <w:top w:val="single" w:sz="4" w:space="0" w:color="auto"/>
              <w:left w:val="single" w:sz="4" w:space="0" w:color="auto"/>
              <w:bottom w:val="single" w:sz="4" w:space="0" w:color="auto"/>
              <w:right w:val="single" w:sz="4" w:space="0" w:color="auto"/>
            </w:tcBorders>
            <w:shd w:val="clear" w:color="DDEBF7" w:fill="C00000"/>
            <w:noWrap/>
            <w:vAlign w:val="bottom"/>
            <w:hideMark/>
          </w:tcPr>
          <w:p w14:paraId="044D78A3" w14:textId="77777777" w:rsidR="0034010B" w:rsidRPr="0034010B" w:rsidRDefault="0034010B" w:rsidP="0034010B">
            <w:pPr>
              <w:spacing w:after="0" w:line="240" w:lineRule="auto"/>
              <w:rPr>
                <w:rFonts w:ascii="Calibri" w:eastAsia="Times New Roman" w:hAnsi="Calibri" w:cs="Calibri"/>
                <w:b/>
                <w:bCs/>
                <w:color w:val="FFFFFF"/>
                <w:lang w:eastAsia="en-GB"/>
              </w:rPr>
            </w:pPr>
            <w:r w:rsidRPr="0034010B">
              <w:rPr>
                <w:rFonts w:ascii="Calibri" w:eastAsia="Times New Roman" w:hAnsi="Calibri" w:cs="Calibri"/>
                <w:b/>
                <w:bCs/>
                <w:color w:val="FFFFFF"/>
                <w:lang w:eastAsia="en-GB"/>
              </w:rPr>
              <w:t>Sexual Orientation</w:t>
            </w:r>
          </w:p>
        </w:tc>
        <w:tc>
          <w:tcPr>
            <w:tcW w:w="1706" w:type="dxa"/>
            <w:tcBorders>
              <w:top w:val="single" w:sz="4" w:space="0" w:color="auto"/>
              <w:left w:val="nil"/>
              <w:bottom w:val="single" w:sz="4" w:space="0" w:color="auto"/>
              <w:right w:val="single" w:sz="4" w:space="0" w:color="auto"/>
            </w:tcBorders>
            <w:shd w:val="clear" w:color="DDEBF7" w:fill="C00000"/>
            <w:noWrap/>
            <w:vAlign w:val="bottom"/>
            <w:hideMark/>
          </w:tcPr>
          <w:p w14:paraId="2B19B997" w14:textId="448D7FB9" w:rsidR="0034010B" w:rsidRPr="0034010B" w:rsidRDefault="007B18E3" w:rsidP="00A25D07">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FE</w:t>
            </w:r>
          </w:p>
        </w:tc>
        <w:tc>
          <w:tcPr>
            <w:tcW w:w="1596" w:type="dxa"/>
            <w:tcBorders>
              <w:top w:val="single" w:sz="4" w:space="0" w:color="auto"/>
              <w:left w:val="nil"/>
              <w:bottom w:val="single" w:sz="4" w:space="0" w:color="auto"/>
              <w:right w:val="single" w:sz="4" w:space="0" w:color="auto"/>
            </w:tcBorders>
            <w:shd w:val="clear" w:color="DDEBF7" w:fill="C00000"/>
            <w:noWrap/>
            <w:vAlign w:val="bottom"/>
            <w:hideMark/>
          </w:tcPr>
          <w:p w14:paraId="14F1AE6C" w14:textId="20F51665" w:rsidR="0034010B" w:rsidRPr="0034010B" w:rsidRDefault="007B18E3" w:rsidP="00A25D07">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HE</w:t>
            </w:r>
          </w:p>
        </w:tc>
      </w:tr>
      <w:tr w:rsidR="009B76C7" w:rsidRPr="0034010B" w14:paraId="2AB85C55" w14:textId="77777777" w:rsidTr="005936F4">
        <w:trPr>
          <w:trHeight w:val="290"/>
        </w:trPr>
        <w:tc>
          <w:tcPr>
            <w:tcW w:w="5720" w:type="dxa"/>
            <w:tcBorders>
              <w:top w:val="nil"/>
              <w:left w:val="single" w:sz="4" w:space="0" w:color="auto"/>
              <w:bottom w:val="single" w:sz="4" w:space="0" w:color="auto"/>
              <w:right w:val="single" w:sz="4" w:space="0" w:color="auto"/>
            </w:tcBorders>
            <w:shd w:val="clear" w:color="auto" w:fill="auto"/>
            <w:noWrap/>
            <w:vAlign w:val="bottom"/>
          </w:tcPr>
          <w:p w14:paraId="2E3D3908" w14:textId="4439926F" w:rsidR="009B76C7" w:rsidRPr="0034010B" w:rsidRDefault="009B76C7" w:rsidP="00194A3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A Sexual </w:t>
            </w:r>
          </w:p>
        </w:tc>
        <w:tc>
          <w:tcPr>
            <w:tcW w:w="1706" w:type="dxa"/>
            <w:tcBorders>
              <w:top w:val="nil"/>
              <w:left w:val="nil"/>
              <w:bottom w:val="single" w:sz="4" w:space="0" w:color="auto"/>
              <w:right w:val="single" w:sz="4" w:space="0" w:color="auto"/>
            </w:tcBorders>
            <w:shd w:val="clear" w:color="auto" w:fill="auto"/>
            <w:noWrap/>
            <w:vAlign w:val="bottom"/>
          </w:tcPr>
          <w:p w14:paraId="7DC1B72D" w14:textId="42748C16" w:rsidR="009B76C7" w:rsidRDefault="009B76C7" w:rsidP="00194A30">
            <w:pPr>
              <w:spacing w:after="0" w:line="240" w:lineRule="auto"/>
              <w:jc w:val="center"/>
              <w:rPr>
                <w:rFonts w:ascii="Calibri" w:hAnsi="Calibri" w:cs="Calibri"/>
                <w:color w:val="000000"/>
              </w:rPr>
            </w:pPr>
            <w:r>
              <w:rPr>
                <w:rFonts w:ascii="Calibri" w:hAnsi="Calibri" w:cs="Calibri"/>
                <w:color w:val="000000"/>
              </w:rPr>
              <w:t>0.83%</w:t>
            </w:r>
          </w:p>
        </w:tc>
        <w:tc>
          <w:tcPr>
            <w:tcW w:w="1596" w:type="dxa"/>
            <w:tcBorders>
              <w:top w:val="nil"/>
              <w:left w:val="nil"/>
              <w:bottom w:val="single" w:sz="4" w:space="0" w:color="auto"/>
              <w:right w:val="single" w:sz="4" w:space="0" w:color="auto"/>
            </w:tcBorders>
            <w:shd w:val="clear" w:color="auto" w:fill="auto"/>
            <w:noWrap/>
            <w:vAlign w:val="bottom"/>
          </w:tcPr>
          <w:p w14:paraId="0B9D404C" w14:textId="7E30C968" w:rsidR="009B76C7" w:rsidRDefault="005675CA" w:rsidP="00194A30">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0.00%</w:t>
            </w:r>
          </w:p>
        </w:tc>
      </w:tr>
      <w:tr w:rsidR="00194A30" w:rsidRPr="0034010B" w14:paraId="0C56C355" w14:textId="77777777" w:rsidTr="005936F4">
        <w:trPr>
          <w:trHeight w:val="29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14:paraId="736EE17D" w14:textId="77777777" w:rsidR="00194A30" w:rsidRPr="0034010B" w:rsidRDefault="00194A30" w:rsidP="00194A30">
            <w:pPr>
              <w:spacing w:after="0" w:line="240" w:lineRule="auto"/>
              <w:rPr>
                <w:rFonts w:ascii="Calibri" w:eastAsia="Times New Roman" w:hAnsi="Calibri" w:cs="Calibri"/>
                <w:color w:val="000000"/>
                <w:lang w:eastAsia="en-GB"/>
              </w:rPr>
            </w:pPr>
            <w:r w:rsidRPr="0034010B">
              <w:rPr>
                <w:rFonts w:ascii="Calibri" w:eastAsia="Times New Roman" w:hAnsi="Calibri" w:cs="Calibri"/>
                <w:color w:val="000000"/>
                <w:lang w:eastAsia="en-GB"/>
              </w:rPr>
              <w:t>Bisexual</w:t>
            </w:r>
          </w:p>
        </w:tc>
        <w:tc>
          <w:tcPr>
            <w:tcW w:w="1706" w:type="dxa"/>
            <w:tcBorders>
              <w:top w:val="nil"/>
              <w:left w:val="nil"/>
              <w:bottom w:val="single" w:sz="4" w:space="0" w:color="auto"/>
              <w:right w:val="single" w:sz="4" w:space="0" w:color="auto"/>
            </w:tcBorders>
            <w:shd w:val="clear" w:color="auto" w:fill="auto"/>
            <w:noWrap/>
            <w:vAlign w:val="bottom"/>
            <w:hideMark/>
          </w:tcPr>
          <w:p w14:paraId="7FCD66A0" w14:textId="5753F060" w:rsidR="00194A30" w:rsidRPr="0034010B" w:rsidRDefault="009B76C7" w:rsidP="00194A30">
            <w:pPr>
              <w:spacing w:after="0" w:line="240" w:lineRule="auto"/>
              <w:jc w:val="center"/>
              <w:rPr>
                <w:rFonts w:ascii="Calibri" w:eastAsia="Times New Roman" w:hAnsi="Calibri" w:cs="Calibri"/>
                <w:color w:val="000000"/>
                <w:lang w:eastAsia="en-GB"/>
              </w:rPr>
            </w:pPr>
            <w:r>
              <w:rPr>
                <w:rFonts w:ascii="Calibri" w:hAnsi="Calibri" w:cs="Calibri"/>
                <w:color w:val="000000"/>
              </w:rPr>
              <w:t>3.95</w:t>
            </w:r>
            <w:r w:rsidR="00194A30">
              <w:rPr>
                <w:rFonts w:ascii="Calibri" w:hAnsi="Calibri" w:cs="Calibri"/>
                <w:color w:val="000000"/>
              </w:rPr>
              <w:t>%</w:t>
            </w:r>
          </w:p>
        </w:tc>
        <w:tc>
          <w:tcPr>
            <w:tcW w:w="1596" w:type="dxa"/>
            <w:tcBorders>
              <w:top w:val="nil"/>
              <w:left w:val="nil"/>
              <w:bottom w:val="single" w:sz="4" w:space="0" w:color="auto"/>
              <w:right w:val="single" w:sz="4" w:space="0" w:color="auto"/>
            </w:tcBorders>
            <w:shd w:val="clear" w:color="auto" w:fill="auto"/>
            <w:noWrap/>
            <w:vAlign w:val="bottom"/>
          </w:tcPr>
          <w:p w14:paraId="05E70FD3" w14:textId="1C6CF55D" w:rsidR="00194A30" w:rsidRPr="0034010B" w:rsidRDefault="008D08F8" w:rsidP="00194A30">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3.</w:t>
            </w:r>
            <w:r w:rsidR="005675CA">
              <w:rPr>
                <w:rFonts w:ascii="Calibri" w:eastAsia="Times New Roman" w:hAnsi="Calibri" w:cs="Calibri"/>
                <w:color w:val="000000"/>
                <w:lang w:eastAsia="en-GB"/>
              </w:rPr>
              <w:t>51</w:t>
            </w:r>
            <w:r>
              <w:rPr>
                <w:rFonts w:ascii="Calibri" w:eastAsia="Times New Roman" w:hAnsi="Calibri" w:cs="Calibri"/>
                <w:color w:val="000000"/>
                <w:lang w:eastAsia="en-GB"/>
              </w:rPr>
              <w:t>%</w:t>
            </w:r>
          </w:p>
        </w:tc>
      </w:tr>
      <w:tr w:rsidR="00194A30" w:rsidRPr="0034010B" w14:paraId="4A0A34BB" w14:textId="77777777" w:rsidTr="005936F4">
        <w:trPr>
          <w:trHeight w:val="29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14:paraId="779057C3" w14:textId="77777777" w:rsidR="00194A30" w:rsidRPr="0034010B" w:rsidRDefault="00194A30" w:rsidP="00194A30">
            <w:pPr>
              <w:spacing w:after="0" w:line="240" w:lineRule="auto"/>
              <w:rPr>
                <w:rFonts w:ascii="Calibri" w:eastAsia="Times New Roman" w:hAnsi="Calibri" w:cs="Calibri"/>
                <w:color w:val="000000"/>
                <w:lang w:eastAsia="en-GB"/>
              </w:rPr>
            </w:pPr>
            <w:r w:rsidRPr="0034010B">
              <w:rPr>
                <w:rFonts w:ascii="Calibri" w:eastAsia="Times New Roman" w:hAnsi="Calibri" w:cs="Calibri"/>
                <w:color w:val="000000"/>
                <w:lang w:eastAsia="en-GB"/>
              </w:rPr>
              <w:t>Gay man</w:t>
            </w:r>
          </w:p>
        </w:tc>
        <w:tc>
          <w:tcPr>
            <w:tcW w:w="1706" w:type="dxa"/>
            <w:tcBorders>
              <w:top w:val="nil"/>
              <w:left w:val="nil"/>
              <w:bottom w:val="single" w:sz="4" w:space="0" w:color="auto"/>
              <w:right w:val="single" w:sz="4" w:space="0" w:color="auto"/>
            </w:tcBorders>
            <w:shd w:val="clear" w:color="auto" w:fill="auto"/>
            <w:noWrap/>
            <w:vAlign w:val="bottom"/>
            <w:hideMark/>
          </w:tcPr>
          <w:p w14:paraId="7783C368" w14:textId="3BCBA9AA" w:rsidR="00194A30" w:rsidRPr="0034010B" w:rsidRDefault="009B76C7" w:rsidP="00194A30">
            <w:pPr>
              <w:spacing w:after="0" w:line="240" w:lineRule="auto"/>
              <w:jc w:val="center"/>
              <w:rPr>
                <w:rFonts w:ascii="Calibri" w:eastAsia="Times New Roman" w:hAnsi="Calibri" w:cs="Calibri"/>
                <w:color w:val="000000"/>
                <w:lang w:eastAsia="en-GB"/>
              </w:rPr>
            </w:pPr>
            <w:r>
              <w:rPr>
                <w:rFonts w:ascii="Calibri" w:hAnsi="Calibri" w:cs="Calibri"/>
                <w:color w:val="000000"/>
              </w:rPr>
              <w:t>0.96</w:t>
            </w:r>
            <w:r w:rsidR="00194A30">
              <w:rPr>
                <w:rFonts w:ascii="Calibri" w:hAnsi="Calibri" w:cs="Calibri"/>
                <w:color w:val="000000"/>
              </w:rPr>
              <w:t>%</w:t>
            </w:r>
          </w:p>
        </w:tc>
        <w:tc>
          <w:tcPr>
            <w:tcW w:w="1596" w:type="dxa"/>
            <w:tcBorders>
              <w:top w:val="nil"/>
              <w:left w:val="nil"/>
              <w:bottom w:val="single" w:sz="4" w:space="0" w:color="auto"/>
              <w:right w:val="single" w:sz="4" w:space="0" w:color="auto"/>
            </w:tcBorders>
            <w:shd w:val="clear" w:color="auto" w:fill="auto"/>
            <w:noWrap/>
            <w:vAlign w:val="bottom"/>
          </w:tcPr>
          <w:p w14:paraId="14EC5875" w14:textId="1A886B66" w:rsidR="00194A30" w:rsidRPr="0034010B" w:rsidRDefault="005675CA" w:rsidP="00194A30">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0.44</w:t>
            </w:r>
            <w:r w:rsidR="008D08F8">
              <w:rPr>
                <w:rFonts w:ascii="Calibri" w:eastAsia="Times New Roman" w:hAnsi="Calibri" w:cs="Calibri"/>
                <w:color w:val="000000"/>
                <w:lang w:eastAsia="en-GB"/>
              </w:rPr>
              <w:t>%</w:t>
            </w:r>
          </w:p>
        </w:tc>
      </w:tr>
      <w:tr w:rsidR="00194A30" w:rsidRPr="0034010B" w14:paraId="74BB2574" w14:textId="77777777" w:rsidTr="005936F4">
        <w:trPr>
          <w:trHeight w:val="29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14:paraId="0495B491" w14:textId="77777777" w:rsidR="00194A30" w:rsidRPr="0034010B" w:rsidRDefault="00194A30" w:rsidP="00194A30">
            <w:pPr>
              <w:spacing w:after="0" w:line="240" w:lineRule="auto"/>
              <w:rPr>
                <w:rFonts w:ascii="Calibri" w:eastAsia="Times New Roman" w:hAnsi="Calibri" w:cs="Calibri"/>
                <w:color w:val="000000"/>
                <w:lang w:eastAsia="en-GB"/>
              </w:rPr>
            </w:pPr>
            <w:r w:rsidRPr="0034010B">
              <w:rPr>
                <w:rFonts w:ascii="Calibri" w:eastAsia="Times New Roman" w:hAnsi="Calibri" w:cs="Calibri"/>
                <w:color w:val="000000"/>
                <w:lang w:eastAsia="en-GB"/>
              </w:rPr>
              <w:t>Gay woman/lesbian</w:t>
            </w:r>
          </w:p>
        </w:tc>
        <w:tc>
          <w:tcPr>
            <w:tcW w:w="1706" w:type="dxa"/>
            <w:tcBorders>
              <w:top w:val="nil"/>
              <w:left w:val="nil"/>
              <w:bottom w:val="single" w:sz="4" w:space="0" w:color="auto"/>
              <w:right w:val="single" w:sz="4" w:space="0" w:color="auto"/>
            </w:tcBorders>
            <w:shd w:val="clear" w:color="auto" w:fill="auto"/>
            <w:noWrap/>
            <w:vAlign w:val="bottom"/>
            <w:hideMark/>
          </w:tcPr>
          <w:p w14:paraId="7E3CCEDA" w14:textId="6FBAFC9F" w:rsidR="00194A30" w:rsidRPr="0034010B" w:rsidRDefault="005675CA" w:rsidP="00194A30">
            <w:pPr>
              <w:spacing w:after="0" w:line="240" w:lineRule="auto"/>
              <w:jc w:val="center"/>
              <w:rPr>
                <w:rFonts w:ascii="Calibri" w:eastAsia="Times New Roman" w:hAnsi="Calibri" w:cs="Calibri"/>
                <w:color w:val="000000"/>
                <w:lang w:eastAsia="en-GB"/>
              </w:rPr>
            </w:pPr>
            <w:r>
              <w:rPr>
                <w:rFonts w:ascii="Calibri" w:hAnsi="Calibri" w:cs="Calibri"/>
                <w:color w:val="000000"/>
              </w:rPr>
              <w:t>1.01</w:t>
            </w:r>
            <w:r w:rsidR="00194A30">
              <w:rPr>
                <w:rFonts w:ascii="Calibri" w:hAnsi="Calibri" w:cs="Calibri"/>
                <w:color w:val="000000"/>
              </w:rPr>
              <w:t>%</w:t>
            </w:r>
          </w:p>
        </w:tc>
        <w:tc>
          <w:tcPr>
            <w:tcW w:w="1596" w:type="dxa"/>
            <w:tcBorders>
              <w:top w:val="nil"/>
              <w:left w:val="nil"/>
              <w:bottom w:val="single" w:sz="4" w:space="0" w:color="auto"/>
              <w:right w:val="single" w:sz="4" w:space="0" w:color="auto"/>
            </w:tcBorders>
            <w:shd w:val="clear" w:color="auto" w:fill="auto"/>
            <w:noWrap/>
            <w:vAlign w:val="bottom"/>
          </w:tcPr>
          <w:p w14:paraId="7DD87987" w14:textId="02890B3E" w:rsidR="00194A30" w:rsidRPr="0034010B" w:rsidRDefault="005675CA" w:rsidP="00194A30">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1.75</w:t>
            </w:r>
            <w:r w:rsidR="008D08F8">
              <w:rPr>
                <w:rFonts w:ascii="Calibri" w:eastAsia="Times New Roman" w:hAnsi="Calibri" w:cs="Calibri"/>
                <w:color w:val="000000"/>
                <w:lang w:eastAsia="en-GB"/>
              </w:rPr>
              <w:t>%</w:t>
            </w:r>
          </w:p>
        </w:tc>
      </w:tr>
      <w:tr w:rsidR="00194A30" w:rsidRPr="0034010B" w14:paraId="0409A018" w14:textId="77777777" w:rsidTr="005936F4">
        <w:trPr>
          <w:trHeight w:val="29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14:paraId="4A98C542" w14:textId="77777777" w:rsidR="00194A30" w:rsidRPr="0034010B" w:rsidRDefault="00194A30" w:rsidP="00194A30">
            <w:pPr>
              <w:spacing w:after="0" w:line="240" w:lineRule="auto"/>
              <w:rPr>
                <w:rFonts w:ascii="Calibri" w:eastAsia="Times New Roman" w:hAnsi="Calibri" w:cs="Calibri"/>
                <w:color w:val="000000"/>
                <w:lang w:eastAsia="en-GB"/>
              </w:rPr>
            </w:pPr>
            <w:r w:rsidRPr="0034010B">
              <w:rPr>
                <w:rFonts w:ascii="Calibri" w:eastAsia="Times New Roman" w:hAnsi="Calibri" w:cs="Calibri"/>
                <w:color w:val="000000"/>
                <w:lang w:eastAsia="en-GB"/>
              </w:rPr>
              <w:t>Heterosexual</w:t>
            </w:r>
          </w:p>
        </w:tc>
        <w:tc>
          <w:tcPr>
            <w:tcW w:w="1706" w:type="dxa"/>
            <w:tcBorders>
              <w:top w:val="nil"/>
              <w:left w:val="nil"/>
              <w:bottom w:val="single" w:sz="4" w:space="0" w:color="auto"/>
              <w:right w:val="single" w:sz="4" w:space="0" w:color="auto"/>
            </w:tcBorders>
            <w:shd w:val="clear" w:color="auto" w:fill="auto"/>
            <w:noWrap/>
            <w:vAlign w:val="bottom"/>
            <w:hideMark/>
          </w:tcPr>
          <w:p w14:paraId="61D44107" w14:textId="71D74B23" w:rsidR="00194A30" w:rsidRPr="0034010B" w:rsidRDefault="009B76C7" w:rsidP="00194A30">
            <w:pPr>
              <w:spacing w:after="0" w:line="240" w:lineRule="auto"/>
              <w:jc w:val="center"/>
              <w:rPr>
                <w:rFonts w:ascii="Calibri" w:eastAsia="Times New Roman" w:hAnsi="Calibri" w:cs="Calibri"/>
                <w:color w:val="000000"/>
                <w:lang w:eastAsia="en-GB"/>
              </w:rPr>
            </w:pPr>
            <w:r>
              <w:rPr>
                <w:rFonts w:ascii="Calibri" w:hAnsi="Calibri" w:cs="Calibri"/>
                <w:color w:val="000000"/>
              </w:rPr>
              <w:t>46.16</w:t>
            </w:r>
            <w:r w:rsidR="00194A30">
              <w:rPr>
                <w:rFonts w:ascii="Calibri" w:hAnsi="Calibri" w:cs="Calibri"/>
                <w:color w:val="000000"/>
              </w:rPr>
              <w:t>%</w:t>
            </w:r>
          </w:p>
        </w:tc>
        <w:tc>
          <w:tcPr>
            <w:tcW w:w="1596" w:type="dxa"/>
            <w:tcBorders>
              <w:top w:val="nil"/>
              <w:left w:val="nil"/>
              <w:bottom w:val="single" w:sz="4" w:space="0" w:color="auto"/>
              <w:right w:val="single" w:sz="4" w:space="0" w:color="auto"/>
            </w:tcBorders>
            <w:shd w:val="clear" w:color="auto" w:fill="auto"/>
            <w:noWrap/>
            <w:vAlign w:val="bottom"/>
          </w:tcPr>
          <w:p w14:paraId="26CF9165" w14:textId="1DFC05E0" w:rsidR="00194A30" w:rsidRPr="0034010B" w:rsidRDefault="005675CA" w:rsidP="00194A30">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66.23</w:t>
            </w:r>
            <w:r w:rsidR="006F7AA8">
              <w:rPr>
                <w:rFonts w:ascii="Calibri" w:eastAsia="Times New Roman" w:hAnsi="Calibri" w:cs="Calibri"/>
                <w:color w:val="000000"/>
                <w:lang w:eastAsia="en-GB"/>
              </w:rPr>
              <w:t>%</w:t>
            </w:r>
          </w:p>
        </w:tc>
      </w:tr>
      <w:tr w:rsidR="00194A30" w:rsidRPr="0034010B" w14:paraId="41437C9C" w14:textId="77777777" w:rsidTr="005675CA">
        <w:trPr>
          <w:trHeight w:val="29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14:paraId="004F6861" w14:textId="44A3BC26" w:rsidR="00194A30" w:rsidRPr="0034010B" w:rsidRDefault="00194A30" w:rsidP="00194A30">
            <w:pPr>
              <w:spacing w:after="0" w:line="240" w:lineRule="auto"/>
              <w:rPr>
                <w:rFonts w:ascii="Calibri" w:eastAsia="Times New Roman" w:hAnsi="Calibri" w:cs="Calibri"/>
                <w:color w:val="000000"/>
                <w:lang w:eastAsia="en-GB"/>
              </w:rPr>
            </w:pPr>
            <w:r w:rsidRPr="0034010B">
              <w:rPr>
                <w:rFonts w:ascii="Calibri" w:eastAsia="Times New Roman" w:hAnsi="Calibri" w:cs="Calibri"/>
                <w:color w:val="000000"/>
                <w:lang w:eastAsia="en-GB"/>
              </w:rPr>
              <w:t>Information refused</w:t>
            </w:r>
            <w:r>
              <w:rPr>
                <w:rFonts w:ascii="Calibri" w:eastAsia="Times New Roman" w:hAnsi="Calibri" w:cs="Calibri"/>
                <w:color w:val="000000"/>
                <w:lang w:eastAsia="en-GB"/>
              </w:rPr>
              <w:t>/not provided</w:t>
            </w:r>
          </w:p>
        </w:tc>
        <w:tc>
          <w:tcPr>
            <w:tcW w:w="1706" w:type="dxa"/>
            <w:tcBorders>
              <w:top w:val="nil"/>
              <w:left w:val="nil"/>
              <w:bottom w:val="single" w:sz="4" w:space="0" w:color="auto"/>
              <w:right w:val="single" w:sz="4" w:space="0" w:color="auto"/>
            </w:tcBorders>
            <w:shd w:val="clear" w:color="auto" w:fill="auto"/>
            <w:noWrap/>
            <w:vAlign w:val="bottom"/>
            <w:hideMark/>
          </w:tcPr>
          <w:p w14:paraId="0163F270" w14:textId="287D83CF" w:rsidR="00194A30" w:rsidRPr="0034010B" w:rsidRDefault="005675CA" w:rsidP="00194A30">
            <w:pPr>
              <w:spacing w:after="0" w:line="240" w:lineRule="auto"/>
              <w:jc w:val="center"/>
              <w:rPr>
                <w:rFonts w:ascii="Calibri" w:eastAsia="Times New Roman" w:hAnsi="Calibri" w:cs="Calibri"/>
                <w:color w:val="000000"/>
                <w:lang w:eastAsia="en-GB"/>
              </w:rPr>
            </w:pPr>
            <w:r>
              <w:rPr>
                <w:rFonts w:ascii="Calibri" w:hAnsi="Calibri" w:cs="Calibri"/>
                <w:color w:val="000000"/>
              </w:rPr>
              <w:t>43.50</w:t>
            </w:r>
            <w:r w:rsidR="00194A30">
              <w:rPr>
                <w:rFonts w:ascii="Calibri" w:hAnsi="Calibri" w:cs="Calibri"/>
                <w:color w:val="000000"/>
              </w:rPr>
              <w:t>%</w:t>
            </w:r>
          </w:p>
        </w:tc>
        <w:tc>
          <w:tcPr>
            <w:tcW w:w="1596" w:type="dxa"/>
            <w:tcBorders>
              <w:top w:val="nil"/>
              <w:left w:val="nil"/>
              <w:bottom w:val="single" w:sz="4" w:space="0" w:color="auto"/>
              <w:right w:val="single" w:sz="4" w:space="0" w:color="auto"/>
            </w:tcBorders>
            <w:shd w:val="clear" w:color="auto" w:fill="auto"/>
            <w:noWrap/>
            <w:vAlign w:val="bottom"/>
          </w:tcPr>
          <w:p w14:paraId="725851B5" w14:textId="3AAEA91B" w:rsidR="00194A30" w:rsidRPr="0034010B" w:rsidRDefault="005675CA" w:rsidP="00194A30">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25.44</w:t>
            </w:r>
            <w:r w:rsidR="006F7AA8">
              <w:rPr>
                <w:rFonts w:ascii="Calibri" w:eastAsia="Times New Roman" w:hAnsi="Calibri" w:cs="Calibri"/>
                <w:color w:val="000000"/>
                <w:lang w:eastAsia="en-GB"/>
              </w:rPr>
              <w:t>%</w:t>
            </w:r>
          </w:p>
        </w:tc>
      </w:tr>
      <w:tr w:rsidR="00194A30" w:rsidRPr="0034010B" w14:paraId="46750949" w14:textId="77777777" w:rsidTr="005675CA">
        <w:trPr>
          <w:trHeight w:val="290"/>
        </w:trPr>
        <w:tc>
          <w:tcPr>
            <w:tcW w:w="5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04277" w14:textId="77777777" w:rsidR="00194A30" w:rsidRPr="0034010B" w:rsidRDefault="00194A30" w:rsidP="00194A30">
            <w:pPr>
              <w:spacing w:after="0" w:line="240" w:lineRule="auto"/>
              <w:rPr>
                <w:rFonts w:ascii="Calibri" w:eastAsia="Times New Roman" w:hAnsi="Calibri" w:cs="Calibri"/>
                <w:color w:val="000000"/>
                <w:lang w:eastAsia="en-GB"/>
              </w:rPr>
            </w:pPr>
            <w:r w:rsidRPr="0034010B">
              <w:rPr>
                <w:rFonts w:ascii="Calibri" w:eastAsia="Times New Roman" w:hAnsi="Calibri" w:cs="Calibri"/>
                <w:color w:val="000000"/>
                <w:lang w:eastAsia="en-GB"/>
              </w:rPr>
              <w:t>Other</w:t>
            </w:r>
          </w:p>
        </w:tc>
        <w:tc>
          <w:tcPr>
            <w:tcW w:w="1706" w:type="dxa"/>
            <w:tcBorders>
              <w:top w:val="single" w:sz="4" w:space="0" w:color="auto"/>
              <w:left w:val="nil"/>
              <w:bottom w:val="single" w:sz="4" w:space="0" w:color="auto"/>
              <w:right w:val="single" w:sz="4" w:space="0" w:color="auto"/>
            </w:tcBorders>
            <w:shd w:val="clear" w:color="auto" w:fill="auto"/>
            <w:noWrap/>
            <w:vAlign w:val="bottom"/>
            <w:hideMark/>
          </w:tcPr>
          <w:p w14:paraId="6BD2A83E" w14:textId="2675672C" w:rsidR="00194A30" w:rsidRPr="0034010B" w:rsidRDefault="005675CA" w:rsidP="00194A30">
            <w:pPr>
              <w:spacing w:after="0" w:line="240" w:lineRule="auto"/>
              <w:jc w:val="center"/>
              <w:rPr>
                <w:rFonts w:ascii="Calibri" w:eastAsia="Times New Roman" w:hAnsi="Calibri" w:cs="Calibri"/>
                <w:color w:val="000000"/>
                <w:lang w:eastAsia="en-GB"/>
              </w:rPr>
            </w:pPr>
            <w:r>
              <w:rPr>
                <w:rFonts w:ascii="Calibri" w:hAnsi="Calibri" w:cs="Calibri"/>
                <w:color w:val="000000"/>
              </w:rPr>
              <w:t>3.12</w:t>
            </w:r>
            <w:r w:rsidR="00194A30">
              <w:rPr>
                <w:rFonts w:ascii="Calibri" w:hAnsi="Calibri" w:cs="Calibri"/>
                <w:color w:val="000000"/>
              </w:rPr>
              <w:t>%</w:t>
            </w:r>
          </w:p>
        </w:tc>
        <w:tc>
          <w:tcPr>
            <w:tcW w:w="1596" w:type="dxa"/>
            <w:tcBorders>
              <w:top w:val="single" w:sz="4" w:space="0" w:color="auto"/>
              <w:left w:val="nil"/>
              <w:bottom w:val="single" w:sz="4" w:space="0" w:color="auto"/>
              <w:right w:val="single" w:sz="4" w:space="0" w:color="auto"/>
            </w:tcBorders>
            <w:shd w:val="clear" w:color="auto" w:fill="auto"/>
            <w:noWrap/>
            <w:vAlign w:val="bottom"/>
          </w:tcPr>
          <w:p w14:paraId="0B8D4AA3" w14:textId="5A9EA4F2" w:rsidR="00194A30" w:rsidRPr="0034010B" w:rsidRDefault="005675CA" w:rsidP="00194A30">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2.19</w:t>
            </w:r>
            <w:r w:rsidR="006F7AA8">
              <w:rPr>
                <w:rFonts w:ascii="Calibri" w:eastAsia="Times New Roman" w:hAnsi="Calibri" w:cs="Calibri"/>
                <w:color w:val="000000"/>
                <w:lang w:eastAsia="en-GB"/>
              </w:rPr>
              <w:t>%</w:t>
            </w:r>
          </w:p>
        </w:tc>
      </w:tr>
      <w:tr w:rsidR="005675CA" w:rsidRPr="0034010B" w14:paraId="1C6BE3CE" w14:textId="77777777" w:rsidTr="005675CA">
        <w:trPr>
          <w:trHeight w:val="290"/>
        </w:trPr>
        <w:tc>
          <w:tcPr>
            <w:tcW w:w="5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7C10D6" w14:textId="3F91BFD6" w:rsidR="005675CA" w:rsidRPr="0034010B" w:rsidRDefault="005675CA" w:rsidP="00194A3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Pan Sexual </w:t>
            </w:r>
          </w:p>
        </w:tc>
        <w:tc>
          <w:tcPr>
            <w:tcW w:w="1706" w:type="dxa"/>
            <w:tcBorders>
              <w:top w:val="single" w:sz="4" w:space="0" w:color="auto"/>
              <w:left w:val="nil"/>
              <w:bottom w:val="single" w:sz="4" w:space="0" w:color="auto"/>
              <w:right w:val="single" w:sz="4" w:space="0" w:color="auto"/>
            </w:tcBorders>
            <w:shd w:val="clear" w:color="auto" w:fill="auto"/>
            <w:noWrap/>
            <w:vAlign w:val="bottom"/>
          </w:tcPr>
          <w:p w14:paraId="439EC27A" w14:textId="13B24833" w:rsidR="005675CA" w:rsidRDefault="005675CA" w:rsidP="00194A30">
            <w:pPr>
              <w:spacing w:after="0" w:line="240" w:lineRule="auto"/>
              <w:jc w:val="center"/>
              <w:rPr>
                <w:rFonts w:ascii="Calibri" w:hAnsi="Calibri" w:cs="Calibri"/>
                <w:color w:val="000000"/>
              </w:rPr>
            </w:pPr>
            <w:r>
              <w:rPr>
                <w:rFonts w:ascii="Calibri" w:hAnsi="Calibri" w:cs="Calibri"/>
                <w:color w:val="000000"/>
              </w:rPr>
              <w:t>0.46%</w:t>
            </w:r>
          </w:p>
        </w:tc>
        <w:tc>
          <w:tcPr>
            <w:tcW w:w="1596" w:type="dxa"/>
            <w:tcBorders>
              <w:top w:val="single" w:sz="4" w:space="0" w:color="auto"/>
              <w:left w:val="nil"/>
              <w:bottom w:val="single" w:sz="4" w:space="0" w:color="auto"/>
              <w:right w:val="single" w:sz="4" w:space="0" w:color="auto"/>
            </w:tcBorders>
            <w:shd w:val="clear" w:color="auto" w:fill="auto"/>
            <w:noWrap/>
            <w:vAlign w:val="bottom"/>
          </w:tcPr>
          <w:p w14:paraId="3C9788E7" w14:textId="1CF59B1E" w:rsidR="005675CA" w:rsidRDefault="005675CA" w:rsidP="00194A30">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0.44%</w:t>
            </w:r>
          </w:p>
        </w:tc>
      </w:tr>
    </w:tbl>
    <w:p w14:paraId="12DA6A21" w14:textId="6C7E1761" w:rsidR="0034010B" w:rsidRPr="00A0648E" w:rsidRDefault="0034010B">
      <w:pPr>
        <w:rPr>
          <w:rFonts w:cstheme="minorHAnsi"/>
        </w:rPr>
      </w:pPr>
    </w:p>
    <w:sectPr w:rsidR="0034010B" w:rsidRPr="00A0648E" w:rsidSect="00223131">
      <w:head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6EAF6" w14:textId="77777777" w:rsidR="00955C47" w:rsidRDefault="00955C47" w:rsidP="00BE1032">
      <w:pPr>
        <w:spacing w:after="0" w:line="240" w:lineRule="auto"/>
      </w:pPr>
      <w:r>
        <w:separator/>
      </w:r>
    </w:p>
  </w:endnote>
  <w:endnote w:type="continuationSeparator" w:id="0">
    <w:p w14:paraId="65A38C28" w14:textId="77777777" w:rsidR="00955C47" w:rsidRDefault="00955C47" w:rsidP="00BE1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D4E18" w14:textId="3CE1B675" w:rsidR="00223131" w:rsidRDefault="00223131">
    <w:pPr>
      <w:pStyle w:val="Footer"/>
    </w:pPr>
    <w:r>
      <w:rPr>
        <w:noProof/>
      </w:rPr>
      <w:drawing>
        <wp:anchor distT="0" distB="0" distL="114300" distR="114300" simplePos="0" relativeHeight="251657216" behindDoc="1" locked="0" layoutInCell="0" allowOverlap="1" wp14:anchorId="10AE54BE" wp14:editId="3FEA925A">
          <wp:simplePos x="0" y="0"/>
          <wp:positionH relativeFrom="margin">
            <wp:posOffset>1200150</wp:posOffset>
          </wp:positionH>
          <wp:positionV relativeFrom="margin">
            <wp:posOffset>8763000</wp:posOffset>
          </wp:positionV>
          <wp:extent cx="628650" cy="95440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80142" r="3729" b="82690"/>
                  <a:stretch>
                    <a:fillRect/>
                  </a:stretch>
                </pic:blipFill>
                <pic:spPr bwMode="auto">
                  <a:xfrm>
                    <a:off x="0" y="0"/>
                    <a:ext cx="628650" cy="9544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0" allowOverlap="1" wp14:anchorId="10AE54BE" wp14:editId="156A82CF">
          <wp:simplePos x="0" y="0"/>
          <wp:positionH relativeFrom="margin">
            <wp:posOffset>-853440</wp:posOffset>
          </wp:positionH>
          <wp:positionV relativeFrom="margin">
            <wp:posOffset>8477250</wp:posOffset>
          </wp:positionV>
          <wp:extent cx="7363256" cy="137541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t="86789"/>
                  <a:stretch>
                    <a:fillRect/>
                  </a:stretch>
                </pic:blipFill>
                <pic:spPr bwMode="auto">
                  <a:xfrm>
                    <a:off x="0" y="0"/>
                    <a:ext cx="7363256" cy="13754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08D78" w14:textId="231CA092" w:rsidR="00223131" w:rsidRDefault="00223131">
    <w:pPr>
      <w:pStyle w:val="Footer"/>
    </w:pPr>
    <w:r>
      <w:rPr>
        <w:noProof/>
      </w:rPr>
      <w:drawing>
        <wp:anchor distT="0" distB="0" distL="114300" distR="114300" simplePos="0" relativeHeight="251659264" behindDoc="1" locked="0" layoutInCell="0" allowOverlap="1" wp14:anchorId="1C48B8DD" wp14:editId="4B4AA23E">
          <wp:simplePos x="0" y="0"/>
          <wp:positionH relativeFrom="margin">
            <wp:posOffset>1200150</wp:posOffset>
          </wp:positionH>
          <wp:positionV relativeFrom="margin">
            <wp:posOffset>8772525</wp:posOffset>
          </wp:positionV>
          <wp:extent cx="628650" cy="95440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80142" r="3729" b="82690"/>
                  <a:stretch>
                    <a:fillRect/>
                  </a:stretch>
                </pic:blipFill>
                <pic:spPr bwMode="auto">
                  <a:xfrm>
                    <a:off x="0" y="0"/>
                    <a:ext cx="628650" cy="9544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0" allowOverlap="1" wp14:anchorId="669C7A61" wp14:editId="28BB7DC0">
          <wp:simplePos x="0" y="0"/>
          <wp:positionH relativeFrom="margin">
            <wp:posOffset>-876300</wp:posOffset>
          </wp:positionH>
          <wp:positionV relativeFrom="margin">
            <wp:posOffset>8500110</wp:posOffset>
          </wp:positionV>
          <wp:extent cx="7363256" cy="1375410"/>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t="86789"/>
                  <a:stretch>
                    <a:fillRect/>
                  </a:stretch>
                </pic:blipFill>
                <pic:spPr bwMode="auto">
                  <a:xfrm>
                    <a:off x="0" y="0"/>
                    <a:ext cx="7363256" cy="13754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5E597" w14:textId="77777777" w:rsidR="00955C47" w:rsidRDefault="00955C47" w:rsidP="00BE1032">
      <w:pPr>
        <w:spacing w:after="0" w:line="240" w:lineRule="auto"/>
      </w:pPr>
      <w:r>
        <w:separator/>
      </w:r>
    </w:p>
  </w:footnote>
  <w:footnote w:type="continuationSeparator" w:id="0">
    <w:p w14:paraId="1F90B005" w14:textId="77777777" w:rsidR="00955C47" w:rsidRDefault="00955C47" w:rsidP="00BE1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F485E" w14:textId="77777777" w:rsidR="008E5036" w:rsidRDefault="008E5036">
    <w:pPr>
      <w:pStyle w:val="Header"/>
    </w:pPr>
    <w:r>
      <w:rPr>
        <w:noProof/>
      </w:rPr>
      <mc:AlternateContent>
        <mc:Choice Requires="wps">
          <w:drawing>
            <wp:anchor distT="0" distB="0" distL="0" distR="0" simplePos="0" relativeHeight="251655168" behindDoc="0" locked="0" layoutInCell="1" allowOverlap="1" wp14:anchorId="64D98383" wp14:editId="0797241E">
              <wp:simplePos x="635" y="635"/>
              <wp:positionH relativeFrom="rightMargin">
                <wp:align>right</wp:align>
              </wp:positionH>
              <wp:positionV relativeFrom="paragraph">
                <wp:posOffset>635</wp:posOffset>
              </wp:positionV>
              <wp:extent cx="443865" cy="443865"/>
              <wp:effectExtent l="0" t="0" r="0" b="17145"/>
              <wp:wrapSquare wrapText="bothSides"/>
              <wp:docPr id="2" name="Text Box 2" descr="PUBLIC / CYHOEDDUS"/>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780C49" w14:textId="77777777" w:rsidR="008E5036" w:rsidRPr="00BE1032" w:rsidRDefault="008E5036">
                          <w:pPr>
                            <w:rPr>
                              <w:rFonts w:ascii="Calibri" w:eastAsia="Calibri" w:hAnsi="Calibri" w:cs="Calibri"/>
                              <w:color w:val="000000"/>
                              <w:sz w:val="20"/>
                              <w:szCs w:val="20"/>
                            </w:rPr>
                          </w:pPr>
                          <w:r w:rsidRPr="00BE1032">
                            <w:rPr>
                              <w:rFonts w:ascii="Calibri" w:eastAsia="Calibri" w:hAnsi="Calibri" w:cs="Calibri"/>
                              <w:color w:val="000000"/>
                              <w:sz w:val="20"/>
                              <w:szCs w:val="20"/>
                            </w:rPr>
                            <w:t>PUBLIC / CYHOEDDUS</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64D98383" id="_x0000_t202" coordsize="21600,21600" o:spt="202" path="m,l,21600r21600,l21600,xe">
              <v:stroke joinstyle="miter"/>
              <v:path gradientshapeok="t" o:connecttype="rect"/>
            </v:shapetype>
            <v:shape id="_x0000_s1027" type="#_x0000_t202" alt="PUBLIC / CYHOEDDUS" style="position:absolute;margin-left:-16.25pt;margin-top:.05pt;width:34.95pt;height:34.95pt;z-index:251655168;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" filled="f" stroked="f">
              <v:textbox style="mso-fit-shape-to-text:t" inset="0,0,5pt,0">
                <w:txbxContent>
                  <w:p w14:paraId="1F780C49" w14:textId="77777777" w:rsidR="008E5036" w:rsidRPr="00BE1032" w:rsidRDefault="008E5036">
                    <w:pPr>
                      <w:rPr>
                        <w:rFonts w:ascii="Calibri" w:eastAsia="Calibri" w:hAnsi="Calibri" w:cs="Calibri"/>
                        <w:color w:val="000000"/>
                        <w:sz w:val="20"/>
                        <w:szCs w:val="20"/>
                      </w:rPr>
                    </w:pPr>
                    <w:r w:rsidRPr="00BE1032">
                      <w:rPr>
                        <w:rFonts w:ascii="Calibri" w:eastAsia="Calibri" w:hAnsi="Calibri" w:cs="Calibri"/>
                        <w:color w:val="000000"/>
                        <w:sz w:val="20"/>
                        <w:szCs w:val="20"/>
                      </w:rPr>
                      <w:t>PUBLIC / CYHOEDDUS</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36160" w14:textId="67EDF94B" w:rsidR="008E5036" w:rsidRDefault="00A97E8D">
    <w:pPr>
      <w:pStyle w:val="Header"/>
    </w:pPr>
    <w:r>
      <w:rPr>
        <w:noProof/>
      </w:rPr>
      <w:pict w14:anchorId="10AE54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8035767" o:spid="_x0000_s2049" type="#_x0000_t75" style="position:absolute;margin-left:409.5pt;margin-top:-66.75pt;width:96pt;height:145.7pt;z-index:-251656192;mso-position-horizontal-relative:margin;mso-position-vertical-relative:margin" o:allowincell="f">
          <v:imagedata r:id="rId1" o:title="Letter English" cropbottom="54192f" cropleft="52522f" cropright="2444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84355"/>
    <w:multiLevelType w:val="hybridMultilevel"/>
    <w:tmpl w:val="F252B6EA"/>
    <w:lvl w:ilvl="0" w:tplc="ADD0921A">
      <w:start w:val="1"/>
      <w:numFmt w:val="decimal"/>
      <w:lvlText w:val="%1."/>
      <w:lvlJc w:val="left"/>
      <w:pPr>
        <w:ind w:left="360" w:hanging="360"/>
      </w:pPr>
      <w:rPr>
        <w:rFonts w:ascii="Arial" w:eastAsia="Times New Roman" w:hAnsi="Arial" w:cs="Arial"/>
        <w:b/>
        <w:sz w:val="28"/>
        <w:szCs w:val="28"/>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 w15:restartNumberingAfterBreak="0">
    <w:nsid w:val="6EB13DD8"/>
    <w:multiLevelType w:val="hybridMultilevel"/>
    <w:tmpl w:val="9CA270A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9D40A6E"/>
    <w:multiLevelType w:val="hybridMultilevel"/>
    <w:tmpl w:val="0D6A1E14"/>
    <w:lvl w:ilvl="0" w:tplc="92A8A1F6">
      <w:start w:val="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032"/>
    <w:rsid w:val="0004374C"/>
    <w:rsid w:val="00044318"/>
    <w:rsid w:val="000B1C49"/>
    <w:rsid w:val="00114DCA"/>
    <w:rsid w:val="00147638"/>
    <w:rsid w:val="00166300"/>
    <w:rsid w:val="00194A30"/>
    <w:rsid w:val="001C65AC"/>
    <w:rsid w:val="001C6C40"/>
    <w:rsid w:val="001D6994"/>
    <w:rsid w:val="001E4E92"/>
    <w:rsid w:val="00212DE9"/>
    <w:rsid w:val="00215BD0"/>
    <w:rsid w:val="00223131"/>
    <w:rsid w:val="00235895"/>
    <w:rsid w:val="00235EE1"/>
    <w:rsid w:val="00274E9F"/>
    <w:rsid w:val="00280D05"/>
    <w:rsid w:val="002B7130"/>
    <w:rsid w:val="003005EA"/>
    <w:rsid w:val="0030783C"/>
    <w:rsid w:val="0034010B"/>
    <w:rsid w:val="00347BA9"/>
    <w:rsid w:val="003A3B1F"/>
    <w:rsid w:val="003E35CF"/>
    <w:rsid w:val="00462DC9"/>
    <w:rsid w:val="00474DF4"/>
    <w:rsid w:val="00491C80"/>
    <w:rsid w:val="00494059"/>
    <w:rsid w:val="004D621D"/>
    <w:rsid w:val="005140C2"/>
    <w:rsid w:val="00515EDE"/>
    <w:rsid w:val="005675CA"/>
    <w:rsid w:val="0057333B"/>
    <w:rsid w:val="005936F4"/>
    <w:rsid w:val="005D6E19"/>
    <w:rsid w:val="00605034"/>
    <w:rsid w:val="00611068"/>
    <w:rsid w:val="00664824"/>
    <w:rsid w:val="00665980"/>
    <w:rsid w:val="00682AAB"/>
    <w:rsid w:val="006C4123"/>
    <w:rsid w:val="006C6998"/>
    <w:rsid w:val="006F7AA8"/>
    <w:rsid w:val="006F7BD3"/>
    <w:rsid w:val="00721E6D"/>
    <w:rsid w:val="007228CB"/>
    <w:rsid w:val="00762EAB"/>
    <w:rsid w:val="00776F8E"/>
    <w:rsid w:val="00796861"/>
    <w:rsid w:val="007B18E3"/>
    <w:rsid w:val="007B337A"/>
    <w:rsid w:val="007C20A1"/>
    <w:rsid w:val="007D2055"/>
    <w:rsid w:val="007F3BD3"/>
    <w:rsid w:val="00807BF4"/>
    <w:rsid w:val="00807D1C"/>
    <w:rsid w:val="00824DBF"/>
    <w:rsid w:val="00841A76"/>
    <w:rsid w:val="00852CEF"/>
    <w:rsid w:val="008549F3"/>
    <w:rsid w:val="00866874"/>
    <w:rsid w:val="00870DCA"/>
    <w:rsid w:val="00876CD2"/>
    <w:rsid w:val="00894959"/>
    <w:rsid w:val="0089679A"/>
    <w:rsid w:val="008D08F8"/>
    <w:rsid w:val="008D5537"/>
    <w:rsid w:val="008E5036"/>
    <w:rsid w:val="008E7261"/>
    <w:rsid w:val="008E7E61"/>
    <w:rsid w:val="0090131B"/>
    <w:rsid w:val="00913639"/>
    <w:rsid w:val="00930368"/>
    <w:rsid w:val="00943CE4"/>
    <w:rsid w:val="0094552F"/>
    <w:rsid w:val="00955C47"/>
    <w:rsid w:val="009B4CFA"/>
    <w:rsid w:val="009B76C7"/>
    <w:rsid w:val="009E626C"/>
    <w:rsid w:val="009F621E"/>
    <w:rsid w:val="00A0648E"/>
    <w:rsid w:val="00A25767"/>
    <w:rsid w:val="00A25D07"/>
    <w:rsid w:val="00A76805"/>
    <w:rsid w:val="00A87594"/>
    <w:rsid w:val="00A90516"/>
    <w:rsid w:val="00A943BB"/>
    <w:rsid w:val="00A97E8D"/>
    <w:rsid w:val="00AA5B19"/>
    <w:rsid w:val="00AE7B90"/>
    <w:rsid w:val="00B27AAB"/>
    <w:rsid w:val="00B36F8F"/>
    <w:rsid w:val="00B73005"/>
    <w:rsid w:val="00B84631"/>
    <w:rsid w:val="00BB21EB"/>
    <w:rsid w:val="00BD7DC6"/>
    <w:rsid w:val="00BE1032"/>
    <w:rsid w:val="00BE3E20"/>
    <w:rsid w:val="00C90151"/>
    <w:rsid w:val="00CD16AD"/>
    <w:rsid w:val="00CD7DFC"/>
    <w:rsid w:val="00CE5ECB"/>
    <w:rsid w:val="00D05E31"/>
    <w:rsid w:val="00D108D7"/>
    <w:rsid w:val="00D22E2D"/>
    <w:rsid w:val="00D32C48"/>
    <w:rsid w:val="00D41B65"/>
    <w:rsid w:val="00D43149"/>
    <w:rsid w:val="00D52075"/>
    <w:rsid w:val="00D66B74"/>
    <w:rsid w:val="00D97BD0"/>
    <w:rsid w:val="00D97E42"/>
    <w:rsid w:val="00DA6507"/>
    <w:rsid w:val="00DA7ADF"/>
    <w:rsid w:val="00DB433F"/>
    <w:rsid w:val="00DC34E4"/>
    <w:rsid w:val="00E233D2"/>
    <w:rsid w:val="00E2743C"/>
    <w:rsid w:val="00E462B6"/>
    <w:rsid w:val="00E611B7"/>
    <w:rsid w:val="00E92C56"/>
    <w:rsid w:val="00E950A6"/>
    <w:rsid w:val="00EE7AEC"/>
    <w:rsid w:val="00F179F2"/>
    <w:rsid w:val="00F216EA"/>
    <w:rsid w:val="00F64E71"/>
    <w:rsid w:val="00F650D3"/>
    <w:rsid w:val="00F83D0C"/>
    <w:rsid w:val="00FC0026"/>
    <w:rsid w:val="00FC4038"/>
    <w:rsid w:val="00FF645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23ECF38"/>
  <w15:chartTrackingRefBased/>
  <w15:docId w15:val="{94CE68BE-B42C-41A7-95C0-32C846985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10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1032"/>
  </w:style>
  <w:style w:type="paragraph" w:styleId="Footer">
    <w:name w:val="footer"/>
    <w:basedOn w:val="Normal"/>
    <w:link w:val="FooterChar"/>
    <w:uiPriority w:val="99"/>
    <w:unhideWhenUsed/>
    <w:rsid w:val="00BE10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1032"/>
  </w:style>
  <w:style w:type="paragraph" w:styleId="ListParagraph">
    <w:name w:val="List Paragraph"/>
    <w:basedOn w:val="Normal"/>
    <w:uiPriority w:val="99"/>
    <w:qFormat/>
    <w:rsid w:val="00BE1032"/>
    <w:pPr>
      <w:ind w:left="720"/>
      <w:contextualSpacing/>
    </w:pPr>
  </w:style>
  <w:style w:type="character" w:styleId="Hyperlink">
    <w:name w:val="Hyperlink"/>
    <w:basedOn w:val="DefaultParagraphFont"/>
    <w:uiPriority w:val="99"/>
    <w:semiHidden/>
    <w:unhideWhenUsed/>
    <w:rsid w:val="00D108D7"/>
    <w:rPr>
      <w:rFonts w:ascii="Times New Roman" w:hAnsi="Times New Roman" w:cs="Times New Roman" w:hint="default"/>
      <w:color w:val="0000FF"/>
      <w:u w:val="single"/>
    </w:rPr>
  </w:style>
  <w:style w:type="paragraph" w:styleId="BalloonText">
    <w:name w:val="Balloon Text"/>
    <w:basedOn w:val="Normal"/>
    <w:link w:val="BalloonTextChar"/>
    <w:uiPriority w:val="99"/>
    <w:semiHidden/>
    <w:unhideWhenUsed/>
    <w:rsid w:val="00CD16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6AD"/>
    <w:rPr>
      <w:rFonts w:ascii="Segoe UI" w:hAnsi="Segoe UI" w:cs="Segoe UI"/>
      <w:sz w:val="18"/>
      <w:szCs w:val="18"/>
    </w:rPr>
  </w:style>
  <w:style w:type="table" w:styleId="TableGrid">
    <w:name w:val="Table Grid"/>
    <w:basedOn w:val="TableNormal"/>
    <w:uiPriority w:val="39"/>
    <w:rsid w:val="00A25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07593">
      <w:bodyDiv w:val="1"/>
      <w:marLeft w:val="0"/>
      <w:marRight w:val="0"/>
      <w:marTop w:val="0"/>
      <w:marBottom w:val="0"/>
      <w:divBdr>
        <w:top w:val="none" w:sz="0" w:space="0" w:color="auto"/>
        <w:left w:val="none" w:sz="0" w:space="0" w:color="auto"/>
        <w:bottom w:val="none" w:sz="0" w:space="0" w:color="auto"/>
        <w:right w:val="none" w:sz="0" w:space="0" w:color="auto"/>
      </w:divBdr>
    </w:div>
    <w:div w:id="167602817">
      <w:bodyDiv w:val="1"/>
      <w:marLeft w:val="0"/>
      <w:marRight w:val="0"/>
      <w:marTop w:val="0"/>
      <w:marBottom w:val="0"/>
      <w:divBdr>
        <w:top w:val="none" w:sz="0" w:space="0" w:color="auto"/>
        <w:left w:val="none" w:sz="0" w:space="0" w:color="auto"/>
        <w:bottom w:val="none" w:sz="0" w:space="0" w:color="auto"/>
        <w:right w:val="none" w:sz="0" w:space="0" w:color="auto"/>
      </w:divBdr>
    </w:div>
    <w:div w:id="241447463">
      <w:bodyDiv w:val="1"/>
      <w:marLeft w:val="0"/>
      <w:marRight w:val="0"/>
      <w:marTop w:val="0"/>
      <w:marBottom w:val="0"/>
      <w:divBdr>
        <w:top w:val="none" w:sz="0" w:space="0" w:color="auto"/>
        <w:left w:val="none" w:sz="0" w:space="0" w:color="auto"/>
        <w:bottom w:val="none" w:sz="0" w:space="0" w:color="auto"/>
        <w:right w:val="none" w:sz="0" w:space="0" w:color="auto"/>
      </w:divBdr>
    </w:div>
    <w:div w:id="298848640">
      <w:bodyDiv w:val="1"/>
      <w:marLeft w:val="0"/>
      <w:marRight w:val="0"/>
      <w:marTop w:val="0"/>
      <w:marBottom w:val="0"/>
      <w:divBdr>
        <w:top w:val="none" w:sz="0" w:space="0" w:color="auto"/>
        <w:left w:val="none" w:sz="0" w:space="0" w:color="auto"/>
        <w:bottom w:val="none" w:sz="0" w:space="0" w:color="auto"/>
        <w:right w:val="none" w:sz="0" w:space="0" w:color="auto"/>
      </w:divBdr>
    </w:div>
    <w:div w:id="419955568">
      <w:bodyDiv w:val="1"/>
      <w:marLeft w:val="0"/>
      <w:marRight w:val="0"/>
      <w:marTop w:val="0"/>
      <w:marBottom w:val="0"/>
      <w:divBdr>
        <w:top w:val="none" w:sz="0" w:space="0" w:color="auto"/>
        <w:left w:val="none" w:sz="0" w:space="0" w:color="auto"/>
        <w:bottom w:val="none" w:sz="0" w:space="0" w:color="auto"/>
        <w:right w:val="none" w:sz="0" w:space="0" w:color="auto"/>
      </w:divBdr>
    </w:div>
    <w:div w:id="499196633">
      <w:bodyDiv w:val="1"/>
      <w:marLeft w:val="0"/>
      <w:marRight w:val="0"/>
      <w:marTop w:val="0"/>
      <w:marBottom w:val="0"/>
      <w:divBdr>
        <w:top w:val="none" w:sz="0" w:space="0" w:color="auto"/>
        <w:left w:val="none" w:sz="0" w:space="0" w:color="auto"/>
        <w:bottom w:val="none" w:sz="0" w:space="0" w:color="auto"/>
        <w:right w:val="none" w:sz="0" w:space="0" w:color="auto"/>
      </w:divBdr>
    </w:div>
    <w:div w:id="964772274">
      <w:bodyDiv w:val="1"/>
      <w:marLeft w:val="0"/>
      <w:marRight w:val="0"/>
      <w:marTop w:val="0"/>
      <w:marBottom w:val="0"/>
      <w:divBdr>
        <w:top w:val="none" w:sz="0" w:space="0" w:color="auto"/>
        <w:left w:val="none" w:sz="0" w:space="0" w:color="auto"/>
        <w:bottom w:val="none" w:sz="0" w:space="0" w:color="auto"/>
        <w:right w:val="none" w:sz="0" w:space="0" w:color="auto"/>
      </w:divBdr>
    </w:div>
    <w:div w:id="1252815213">
      <w:bodyDiv w:val="1"/>
      <w:marLeft w:val="0"/>
      <w:marRight w:val="0"/>
      <w:marTop w:val="0"/>
      <w:marBottom w:val="0"/>
      <w:divBdr>
        <w:top w:val="none" w:sz="0" w:space="0" w:color="auto"/>
        <w:left w:val="none" w:sz="0" w:space="0" w:color="auto"/>
        <w:bottom w:val="none" w:sz="0" w:space="0" w:color="auto"/>
        <w:right w:val="none" w:sz="0" w:space="0" w:color="auto"/>
      </w:divBdr>
    </w:div>
    <w:div w:id="1531987556">
      <w:bodyDiv w:val="1"/>
      <w:marLeft w:val="0"/>
      <w:marRight w:val="0"/>
      <w:marTop w:val="0"/>
      <w:marBottom w:val="0"/>
      <w:divBdr>
        <w:top w:val="none" w:sz="0" w:space="0" w:color="auto"/>
        <w:left w:val="none" w:sz="0" w:space="0" w:color="auto"/>
        <w:bottom w:val="none" w:sz="0" w:space="0" w:color="auto"/>
        <w:right w:val="none" w:sz="0" w:space="0" w:color="auto"/>
      </w:divBdr>
    </w:div>
    <w:div w:id="1630474843">
      <w:bodyDiv w:val="1"/>
      <w:marLeft w:val="0"/>
      <w:marRight w:val="0"/>
      <w:marTop w:val="0"/>
      <w:marBottom w:val="0"/>
      <w:divBdr>
        <w:top w:val="none" w:sz="0" w:space="0" w:color="auto"/>
        <w:left w:val="none" w:sz="0" w:space="0" w:color="auto"/>
        <w:bottom w:val="none" w:sz="0" w:space="0" w:color="auto"/>
        <w:right w:val="none" w:sz="0" w:space="0" w:color="auto"/>
      </w:divBdr>
    </w:div>
    <w:div w:id="1648630137">
      <w:bodyDiv w:val="1"/>
      <w:marLeft w:val="0"/>
      <w:marRight w:val="0"/>
      <w:marTop w:val="0"/>
      <w:marBottom w:val="0"/>
      <w:divBdr>
        <w:top w:val="none" w:sz="0" w:space="0" w:color="auto"/>
        <w:left w:val="none" w:sz="0" w:space="0" w:color="auto"/>
        <w:bottom w:val="none" w:sz="0" w:space="0" w:color="auto"/>
        <w:right w:val="none" w:sz="0" w:space="0" w:color="auto"/>
      </w:divBdr>
    </w:div>
    <w:div w:id="1736466264">
      <w:bodyDiv w:val="1"/>
      <w:marLeft w:val="0"/>
      <w:marRight w:val="0"/>
      <w:marTop w:val="0"/>
      <w:marBottom w:val="0"/>
      <w:divBdr>
        <w:top w:val="none" w:sz="0" w:space="0" w:color="auto"/>
        <w:left w:val="none" w:sz="0" w:space="0" w:color="auto"/>
        <w:bottom w:val="none" w:sz="0" w:space="0" w:color="auto"/>
        <w:right w:val="none" w:sz="0" w:space="0" w:color="auto"/>
      </w:divBdr>
    </w:div>
    <w:div w:id="1755587972">
      <w:bodyDiv w:val="1"/>
      <w:marLeft w:val="0"/>
      <w:marRight w:val="0"/>
      <w:marTop w:val="0"/>
      <w:marBottom w:val="0"/>
      <w:divBdr>
        <w:top w:val="none" w:sz="0" w:space="0" w:color="auto"/>
        <w:left w:val="none" w:sz="0" w:space="0" w:color="auto"/>
        <w:bottom w:val="none" w:sz="0" w:space="0" w:color="auto"/>
        <w:right w:val="none" w:sz="0" w:space="0" w:color="auto"/>
      </w:divBdr>
    </w:div>
    <w:div w:id="182295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esa.ac.uk/data-and-analysis/students/whos-in-h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atswales.gov.wales/Catalogue/Education-and-Skills/Post-16-Education-and-Training/Further-Education-and-Work-Based-Learning/Lifelong-Learning-Wales-Record"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merthyr.ac.uk/en/equality-and-diversi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846897EFE2834A967D4E5B1B09ED9A" ma:contentTypeVersion="6" ma:contentTypeDescription="Create a new document." ma:contentTypeScope="" ma:versionID="b9c86cf53dbd59ccc1950145b1781756">
  <xsd:schema xmlns:xsd="http://www.w3.org/2001/XMLSchema" xmlns:xs="http://www.w3.org/2001/XMLSchema" xmlns:p="http://schemas.microsoft.com/office/2006/metadata/properties" xmlns:ns2="bbf47274-e67e-4cfd-9314-bb070cfdd34c" xmlns:ns3="a104a11f-c95c-45e0-9434-107587655487" targetNamespace="http://schemas.microsoft.com/office/2006/metadata/properties" ma:root="true" ma:fieldsID="51493a7c2edc610f8bdf881c382ae92c" ns2:_="" ns3:_="">
    <xsd:import namespace="bbf47274-e67e-4cfd-9314-bb070cfdd34c"/>
    <xsd:import namespace="a104a11f-c95c-45e0-9434-1075876554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f47274-e67e-4cfd-9314-bb070cfdd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04a11f-c95c-45e0-9434-1075876554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AB25F8-C521-4803-9F29-6D0E6F5C80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BFFF30-E180-4948-B4AC-C3133B03F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f47274-e67e-4cfd-9314-bb070cfdd34c"/>
    <ds:schemaRef ds:uri="a104a11f-c95c-45e0-9434-1075876554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0231BE-95E8-40C7-B60F-47A648B3B5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5</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Bilbao</dc:creator>
  <cp:keywords/>
  <dc:description/>
  <cp:lastModifiedBy>Lewis Rossini</cp:lastModifiedBy>
  <cp:revision>9</cp:revision>
  <dcterms:created xsi:type="dcterms:W3CDTF">2023-02-09T12:51:00Z</dcterms:created>
  <dcterms:modified xsi:type="dcterms:W3CDTF">2023-02-13T10:46:00Z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PUBLIC / CYHOEDDUS</vt:lpwstr>
  </property>
  <property fmtid="{D5CDD505-2E9C-101B-9397-08002B2CF9AE}" pid="5" name="MSIP_Label_553f0066-c24e-444c-9c2a-7427c31ebeab_Enabled">
    <vt:lpwstr>true</vt:lpwstr>
  </property>
  <property fmtid="{D5CDD505-2E9C-101B-9397-08002B2CF9AE}" pid="6" name="MSIP_Label_553f0066-c24e-444c-9c2a-7427c31ebeab_SetDate">
    <vt:lpwstr>2020-12-15T14:22:42Z</vt:lpwstr>
  </property>
  <property fmtid="{D5CDD505-2E9C-101B-9397-08002B2CF9AE}" pid="7" name="MSIP_Label_553f0066-c24e-444c-9c2a-7427c31ebeab_Method">
    <vt:lpwstr>Standard</vt:lpwstr>
  </property>
  <property fmtid="{D5CDD505-2E9C-101B-9397-08002B2CF9AE}" pid="8" name="MSIP_Label_553f0066-c24e-444c-9c2a-7427c31ebeab_Name">
    <vt:lpwstr>553f0066-c24e-444c-9c2a-7427c31ebeab</vt:lpwstr>
  </property>
  <property fmtid="{D5CDD505-2E9C-101B-9397-08002B2CF9AE}" pid="9" name="MSIP_Label_553f0066-c24e-444c-9c2a-7427c31ebeab_SiteId">
    <vt:lpwstr>e5aafe7c-971b-4ab7-b039-141ad36acec0</vt:lpwstr>
  </property>
  <property fmtid="{D5CDD505-2E9C-101B-9397-08002B2CF9AE}" pid="10" name="MSIP_Label_553f0066-c24e-444c-9c2a-7427c31ebeab_ActionId">
    <vt:lpwstr>32cc01c4-66b2-436e-bb44-038251919cee</vt:lpwstr>
  </property>
  <property fmtid="{D5CDD505-2E9C-101B-9397-08002B2CF9AE}" pid="11" name="MSIP_Label_553f0066-c24e-444c-9c2a-7427c31ebeab_ContentBits">
    <vt:lpwstr>1</vt:lpwstr>
  </property>
  <property fmtid="{D5CDD505-2E9C-101B-9397-08002B2CF9AE}" pid="12" name="ContentTypeId">
    <vt:lpwstr>0x010100B1846897EFE2834A967D4E5B1B09ED9A</vt:lpwstr>
  </property>
</Properties>
</file>